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6E" w:rsidRDefault="009D146E" w:rsidP="009D146E">
      <w:pPr>
        <w:spacing w:line="240" w:lineRule="auto"/>
        <w:jc w:val="both"/>
        <w:rPr>
          <w:b/>
          <w:sz w:val="28"/>
        </w:rPr>
      </w:pPr>
      <w:r w:rsidRPr="00B27B17">
        <w:rPr>
          <w:b/>
          <w:sz w:val="28"/>
          <w:szCs w:val="28"/>
          <w:lang w:val="id-ID"/>
        </w:rPr>
        <w:t>FAKTOR-FAKTOR YANG BERHUBUNGAN</w:t>
      </w:r>
      <w:r>
        <w:rPr>
          <w:b/>
          <w:sz w:val="28"/>
          <w:szCs w:val="28"/>
        </w:rPr>
        <w:t xml:space="preserve"> </w:t>
      </w:r>
      <w:r>
        <w:rPr>
          <w:b/>
          <w:sz w:val="28"/>
          <w:szCs w:val="28"/>
          <w:lang w:val="id-ID"/>
        </w:rPr>
        <w:t>DENGA</w:t>
      </w:r>
      <w:r>
        <w:rPr>
          <w:b/>
          <w:sz w:val="28"/>
          <w:szCs w:val="28"/>
        </w:rPr>
        <w:t xml:space="preserve">N </w:t>
      </w:r>
      <w:r w:rsidRPr="00B27B17">
        <w:rPr>
          <w:b/>
          <w:sz w:val="28"/>
          <w:szCs w:val="28"/>
          <w:lang w:val="id-ID"/>
        </w:rPr>
        <w:t xml:space="preserve">KEPEMILIKAN JAMBAN </w:t>
      </w:r>
      <w:r>
        <w:rPr>
          <w:b/>
          <w:sz w:val="28"/>
          <w:szCs w:val="28"/>
          <w:lang w:val="id-ID"/>
        </w:rPr>
        <w:t xml:space="preserve">  KELUARGA</w:t>
      </w:r>
      <w:r>
        <w:rPr>
          <w:b/>
          <w:sz w:val="28"/>
        </w:rPr>
        <w:t xml:space="preserve"> </w:t>
      </w:r>
    </w:p>
    <w:p w:rsidR="009D146E" w:rsidRDefault="009D146E" w:rsidP="009D146E">
      <w:pPr>
        <w:spacing w:line="240" w:lineRule="auto"/>
        <w:jc w:val="both"/>
        <w:rPr>
          <w:b/>
          <w:sz w:val="28"/>
        </w:rPr>
      </w:pPr>
    </w:p>
    <w:p w:rsidR="00A54B65" w:rsidRPr="009A1AA2" w:rsidRDefault="00A54B65" w:rsidP="00A54B65">
      <w:pPr>
        <w:widowControl w:val="0"/>
        <w:autoSpaceDE w:val="0"/>
        <w:autoSpaceDN w:val="0"/>
        <w:adjustRightInd w:val="0"/>
        <w:jc w:val="both"/>
        <w:rPr>
          <w:szCs w:val="24"/>
        </w:rPr>
      </w:pPr>
    </w:p>
    <w:tbl>
      <w:tblPr>
        <w:tblW w:w="0" w:type="auto"/>
        <w:jc w:val="center"/>
        <w:tblBorders>
          <w:top w:val="single" w:sz="4" w:space="0" w:color="auto"/>
          <w:bottom w:val="single" w:sz="4" w:space="0" w:color="auto"/>
        </w:tblBorders>
        <w:tblLook w:val="04A0"/>
      </w:tblPr>
      <w:tblGrid>
        <w:gridCol w:w="9287"/>
      </w:tblGrid>
      <w:tr w:rsidR="00A54B65" w:rsidRPr="00466060" w:rsidTr="00932F88">
        <w:trPr>
          <w:trHeight w:val="540"/>
          <w:jc w:val="center"/>
        </w:trPr>
        <w:tc>
          <w:tcPr>
            <w:tcW w:w="9288" w:type="dxa"/>
          </w:tcPr>
          <w:p w:rsidR="00A54B65" w:rsidRPr="00A438CA" w:rsidRDefault="00A54B65" w:rsidP="00A54B65">
            <w:pPr>
              <w:spacing w:line="240" w:lineRule="auto"/>
              <w:jc w:val="center"/>
              <w:rPr>
                <w:bCs/>
                <w:szCs w:val="24"/>
              </w:rPr>
            </w:pPr>
            <w:r>
              <w:rPr>
                <w:bCs/>
                <w:szCs w:val="24"/>
              </w:rPr>
              <w:t>Sri Lestari</w:t>
            </w:r>
            <w:r w:rsidRPr="00A438CA">
              <w:rPr>
                <w:bCs/>
                <w:szCs w:val="24"/>
              </w:rPr>
              <w:t>*</w:t>
            </w:r>
          </w:p>
          <w:p w:rsidR="00A54B65" w:rsidRPr="00032967" w:rsidRDefault="00A54B65" w:rsidP="00932F88">
            <w:pPr>
              <w:spacing w:line="240" w:lineRule="auto"/>
              <w:jc w:val="center"/>
              <w:rPr>
                <w:bCs/>
                <w:lang w:val="en-GB"/>
              </w:rPr>
            </w:pPr>
          </w:p>
        </w:tc>
      </w:tr>
    </w:tbl>
    <w:p w:rsidR="00A54B65" w:rsidRDefault="00A54B65" w:rsidP="00A54B65">
      <w:pPr>
        <w:jc w:val="both"/>
        <w:rPr>
          <w:b/>
          <w:sz w:val="28"/>
          <w:szCs w:val="28"/>
        </w:rPr>
      </w:pPr>
    </w:p>
    <w:p w:rsidR="009D146E" w:rsidRDefault="009D146E" w:rsidP="009D146E">
      <w:pPr>
        <w:jc w:val="both"/>
        <w:rPr>
          <w:rFonts w:cs="Times New Roman"/>
          <w:b/>
          <w:sz w:val="20"/>
          <w:szCs w:val="20"/>
        </w:rPr>
      </w:pPr>
    </w:p>
    <w:p w:rsidR="009D146E" w:rsidRPr="009D146E" w:rsidRDefault="009D146E" w:rsidP="009D146E">
      <w:pPr>
        <w:jc w:val="both"/>
        <w:rPr>
          <w:rFonts w:cs="Times New Roman"/>
          <w:b/>
          <w:sz w:val="20"/>
          <w:szCs w:val="20"/>
        </w:rPr>
      </w:pPr>
      <w:r w:rsidRPr="009D146E">
        <w:rPr>
          <w:rFonts w:cs="Times New Roman"/>
          <w:b/>
          <w:sz w:val="20"/>
          <w:szCs w:val="20"/>
        </w:rPr>
        <w:t>ABSTRAK</w:t>
      </w:r>
    </w:p>
    <w:p w:rsidR="009D146E" w:rsidRPr="009D146E" w:rsidRDefault="005F1616" w:rsidP="009D146E">
      <w:pPr>
        <w:spacing w:line="240" w:lineRule="auto"/>
        <w:jc w:val="both"/>
        <w:rPr>
          <w:rFonts w:cs="Times New Roman"/>
          <w:sz w:val="20"/>
          <w:szCs w:val="20"/>
        </w:rPr>
      </w:pPr>
      <w:r>
        <w:rPr>
          <w:rFonts w:cs="Times New Roman"/>
          <w:sz w:val="20"/>
          <w:szCs w:val="20"/>
        </w:rPr>
        <w:t>Jamban keluarga (</w:t>
      </w:r>
      <w:r w:rsidR="009D146E" w:rsidRPr="009D146E">
        <w:rPr>
          <w:rFonts w:cs="Times New Roman"/>
          <w:sz w:val="20"/>
          <w:szCs w:val="20"/>
        </w:rPr>
        <w:t xml:space="preserve">JAGA) merupakan sarana sanitasi dasar untuk menjaga kesehatan lingkungan dalam rangka meningkatkan derajat kesehatan masyarakat. Desa leuwikidang  adalah salah satu desa yang berada di Wilayah Kerja UPTD Puskesmas Kasokandel, salah satu permasalahan yang ada di desa ini yaitu rendah nya cakupan jamban keluarga dari 1,214 rumah baru sekitar 419  rumah atau 34,39%, yang  tidak memiliki jamban  kebanyakan masih ke sungai dan ke kebun, hal ini masih di bawah target nasional mencapai 80%, dengan kondisi demikian perlu dilakukan berbagai upaya masyarakat memiliki jamban keluarga yang memenuhi kesehatan. Tujuan penelitian ini adalah ingin mengetahui faktor lingkungan fisik  dan sosial ekonomi apa saja yang dapat  mempengaruhi kepemilikan jamban keluarga. Penelitian ini adalah analitik dari penelitian potong lintang atau </w:t>
      </w:r>
      <w:r w:rsidR="009D146E" w:rsidRPr="009D146E">
        <w:rPr>
          <w:rFonts w:cs="Times New Roman"/>
          <w:i/>
          <w:sz w:val="20"/>
          <w:szCs w:val="20"/>
        </w:rPr>
        <w:t>cross sectional.</w:t>
      </w:r>
      <w:r w:rsidR="009D146E" w:rsidRPr="009D146E">
        <w:rPr>
          <w:rFonts w:cs="Times New Roman"/>
          <w:sz w:val="20"/>
          <w:szCs w:val="20"/>
        </w:rPr>
        <w:t xml:space="preserve"> Penelitian ini di lakukan dengan observasi dan wawancara kepada keluarga. Populasi penelitian ini dari seluruh rumah yang ada di desa Leuwikidang. Tekni sampel dengan menggunakan  </w:t>
      </w:r>
      <w:r w:rsidR="009D146E" w:rsidRPr="009D146E">
        <w:rPr>
          <w:rFonts w:cs="Times New Roman"/>
          <w:i/>
          <w:sz w:val="20"/>
          <w:szCs w:val="20"/>
        </w:rPr>
        <w:t>random sampling</w:t>
      </w:r>
      <w:r w:rsidR="009D146E" w:rsidRPr="009D146E">
        <w:rPr>
          <w:rFonts w:cs="Times New Roman"/>
          <w:sz w:val="20"/>
          <w:szCs w:val="20"/>
        </w:rPr>
        <w:t xml:space="preserve">, dengan besar sampel 92 rumah.Variabel bebas pendidikan, pekerjaan, pendapatan, sarana air bersi, kepemilikan lahan, dan variabel terikat yaitu kepemilikan jamban keluarga. Hasil penelitian di peroleh hasi uji </w:t>
      </w:r>
      <w:r w:rsidR="009D146E" w:rsidRPr="009D146E">
        <w:rPr>
          <w:rFonts w:cs="Times New Roman"/>
          <w:i/>
          <w:sz w:val="20"/>
          <w:szCs w:val="20"/>
        </w:rPr>
        <w:t xml:space="preserve">chi squar </w:t>
      </w:r>
      <w:r w:rsidR="009D146E" w:rsidRPr="009D146E">
        <w:rPr>
          <w:rFonts w:cs="Times New Roman"/>
          <w:sz w:val="20"/>
          <w:szCs w:val="20"/>
        </w:rPr>
        <w:t xml:space="preserve"> bahwa ada hubungan yang signifikan antara pendidikan  (p </w:t>
      </w:r>
      <w:r w:rsidR="009D146E" w:rsidRPr="00800688">
        <w:rPr>
          <w:rFonts w:cs="Times New Roman"/>
          <w:i/>
          <w:sz w:val="20"/>
          <w:szCs w:val="20"/>
        </w:rPr>
        <w:t>value</w:t>
      </w:r>
      <w:r w:rsidR="009D146E" w:rsidRPr="009D146E">
        <w:rPr>
          <w:rFonts w:cs="Times New Roman"/>
          <w:sz w:val="20"/>
          <w:szCs w:val="20"/>
        </w:rPr>
        <w:t xml:space="preserve"> = 0,048)</w:t>
      </w:r>
      <w:r>
        <w:rPr>
          <w:rFonts w:cs="Times New Roman"/>
          <w:sz w:val="20"/>
          <w:szCs w:val="20"/>
        </w:rPr>
        <w:t xml:space="preserve"> </w:t>
      </w:r>
      <w:r w:rsidR="009D146E" w:rsidRPr="009D146E">
        <w:rPr>
          <w:rFonts w:cs="Times New Roman"/>
          <w:sz w:val="20"/>
          <w:szCs w:val="20"/>
        </w:rPr>
        <w:t xml:space="preserve">dengan kepemilikan jamban keluarga. </w:t>
      </w:r>
    </w:p>
    <w:p w:rsidR="009D146E" w:rsidRPr="009D146E" w:rsidRDefault="009D146E" w:rsidP="009D146E">
      <w:pPr>
        <w:spacing w:line="240" w:lineRule="auto"/>
        <w:jc w:val="both"/>
        <w:rPr>
          <w:rFonts w:cs="Times New Roman"/>
          <w:sz w:val="20"/>
          <w:szCs w:val="20"/>
        </w:rPr>
      </w:pPr>
      <w:r w:rsidRPr="009D146E">
        <w:rPr>
          <w:rFonts w:cs="Times New Roman"/>
          <w:b/>
          <w:sz w:val="20"/>
          <w:szCs w:val="20"/>
        </w:rPr>
        <w:t>Kata kunci</w:t>
      </w:r>
      <w:r>
        <w:rPr>
          <w:rFonts w:cs="Times New Roman"/>
          <w:sz w:val="20"/>
          <w:szCs w:val="20"/>
        </w:rPr>
        <w:t xml:space="preserve"> : Kepemilikan J</w:t>
      </w:r>
      <w:r w:rsidRPr="009D146E">
        <w:rPr>
          <w:rFonts w:cs="Times New Roman"/>
          <w:sz w:val="20"/>
          <w:szCs w:val="20"/>
        </w:rPr>
        <w:t>amban Keluarga</w:t>
      </w:r>
    </w:p>
    <w:p w:rsidR="009D146E" w:rsidRDefault="009D146E" w:rsidP="009D146E">
      <w:pPr>
        <w:spacing w:line="240" w:lineRule="auto"/>
        <w:jc w:val="center"/>
        <w:rPr>
          <w:b/>
          <w:sz w:val="28"/>
        </w:rPr>
      </w:pPr>
    </w:p>
    <w:p w:rsidR="009D146E" w:rsidRPr="009D146E" w:rsidRDefault="009D146E" w:rsidP="009D146E">
      <w:pPr>
        <w:tabs>
          <w:tab w:val="left" w:pos="0"/>
        </w:tabs>
        <w:spacing w:line="240" w:lineRule="auto"/>
        <w:rPr>
          <w:rFonts w:cs="Times New Roman"/>
          <w:b/>
          <w:sz w:val="20"/>
          <w:szCs w:val="20"/>
        </w:rPr>
      </w:pPr>
      <w:r w:rsidRPr="009D146E">
        <w:rPr>
          <w:rFonts w:cs="Times New Roman"/>
          <w:b/>
          <w:sz w:val="20"/>
          <w:szCs w:val="20"/>
        </w:rPr>
        <w:t>ABSTRACT</w:t>
      </w:r>
    </w:p>
    <w:p w:rsidR="009D146E" w:rsidRPr="009D146E" w:rsidRDefault="009D146E" w:rsidP="009D146E">
      <w:pPr>
        <w:spacing w:line="240" w:lineRule="auto"/>
        <w:jc w:val="both"/>
        <w:rPr>
          <w:rFonts w:cs="Times New Roman"/>
          <w:sz w:val="20"/>
          <w:szCs w:val="20"/>
        </w:rPr>
      </w:pPr>
      <w:r w:rsidRPr="009D146E">
        <w:rPr>
          <w:rFonts w:cs="Times New Roman"/>
          <w:sz w:val="20"/>
          <w:szCs w:val="20"/>
        </w:rPr>
        <w:t>Family latrines (KEEP) is the basic sanitation facilities to maintain a healthy environment in order to improve the health of society. Leuwikidang village is one of the villages in the Work Area UPTD Kasokandel Health Center, one of the problems that exist in this village is its low latrine coverage of 1,214 families a new home approximately 419 homes, or 34.39%, which does not have latrines mostly still to river and into the garden, it is still below the national target of reaching 80%, with this condition need to be done a variety of community efforts have latrines that meet the family's health. The purpose of this study was to determine the physical environmental factors and socioeconomic anything that can affect families in the village latrine owners</w:t>
      </w:r>
      <w:r w:rsidR="005F1616">
        <w:rPr>
          <w:rFonts w:cs="Times New Roman"/>
          <w:sz w:val="20"/>
          <w:szCs w:val="20"/>
        </w:rPr>
        <w:t xml:space="preserve">hip Leuwikidang in Puskesmas </w:t>
      </w:r>
      <w:r w:rsidRPr="009D146E">
        <w:rPr>
          <w:rFonts w:cs="Times New Roman"/>
          <w:sz w:val="20"/>
          <w:szCs w:val="20"/>
        </w:rPr>
        <w:t xml:space="preserve"> Kasokandel. This study was a cross-sectional analytical research or cross-sectional. This study was done by observation and interviews with family. This study population of all the houses in the villa</w:t>
      </w:r>
      <w:r w:rsidR="005F1616">
        <w:rPr>
          <w:rFonts w:cs="Times New Roman"/>
          <w:sz w:val="20"/>
          <w:szCs w:val="20"/>
        </w:rPr>
        <w:t>ge Leuwikidang Majalengka.Teknic District Subdistrict Leukidang</w:t>
      </w:r>
      <w:r w:rsidRPr="009D146E">
        <w:rPr>
          <w:rFonts w:cs="Times New Roman"/>
          <w:sz w:val="20"/>
          <w:szCs w:val="20"/>
        </w:rPr>
        <w:t xml:space="preserve"> sample using random sampling, with a large sample of 92 rumah.Variabel free education, employment, income, clea water facilities, land ownership, and the dependent variable is the ownership of latrine family. Research results obtained hasi chi squar that there is a significant relationship between education (p </w:t>
      </w:r>
      <w:r w:rsidRPr="00800688">
        <w:rPr>
          <w:rFonts w:cs="Times New Roman"/>
          <w:i/>
          <w:sz w:val="20"/>
          <w:szCs w:val="20"/>
        </w:rPr>
        <w:t>value</w:t>
      </w:r>
      <w:r w:rsidRPr="009D146E">
        <w:rPr>
          <w:rFonts w:cs="Times New Roman"/>
          <w:sz w:val="20"/>
          <w:szCs w:val="20"/>
        </w:rPr>
        <w:t xml:space="preserve"> = 0.048) with family latrine ownership. </w:t>
      </w:r>
    </w:p>
    <w:p w:rsidR="009D146E" w:rsidRPr="009D146E" w:rsidRDefault="009D146E" w:rsidP="009D146E">
      <w:pPr>
        <w:spacing w:line="240" w:lineRule="auto"/>
        <w:jc w:val="both"/>
        <w:rPr>
          <w:rFonts w:cs="Times New Roman"/>
          <w:sz w:val="20"/>
          <w:szCs w:val="20"/>
        </w:rPr>
      </w:pPr>
      <w:r w:rsidRPr="009D146E">
        <w:rPr>
          <w:rFonts w:cs="Times New Roman"/>
          <w:b/>
          <w:sz w:val="20"/>
          <w:szCs w:val="20"/>
        </w:rPr>
        <w:t>Keywords</w:t>
      </w:r>
      <w:r w:rsidRPr="009D146E">
        <w:rPr>
          <w:rFonts w:cs="Times New Roman"/>
          <w:sz w:val="20"/>
          <w:szCs w:val="20"/>
        </w:rPr>
        <w:t xml:space="preserve">: Family Latrine Ownership </w:t>
      </w:r>
    </w:p>
    <w:p w:rsidR="009D146E" w:rsidRPr="009D146E" w:rsidRDefault="009D146E" w:rsidP="009D146E">
      <w:pPr>
        <w:spacing w:line="240" w:lineRule="auto"/>
        <w:jc w:val="both"/>
        <w:rPr>
          <w:b/>
          <w:sz w:val="20"/>
          <w:szCs w:val="20"/>
        </w:rPr>
      </w:pPr>
    </w:p>
    <w:p w:rsidR="009D146E" w:rsidRDefault="009D146E" w:rsidP="009D146E">
      <w:pPr>
        <w:spacing w:line="240" w:lineRule="auto"/>
        <w:jc w:val="both"/>
        <w:rPr>
          <w:b/>
          <w:sz w:val="28"/>
        </w:rPr>
      </w:pPr>
    </w:p>
    <w:p w:rsidR="009D146E" w:rsidRDefault="009D146E" w:rsidP="009D146E">
      <w:pPr>
        <w:spacing w:line="240" w:lineRule="auto"/>
        <w:jc w:val="both"/>
        <w:rPr>
          <w:b/>
          <w:sz w:val="28"/>
        </w:rPr>
      </w:pPr>
    </w:p>
    <w:p w:rsidR="009D146E" w:rsidRDefault="009D146E" w:rsidP="009D146E">
      <w:pPr>
        <w:spacing w:line="240" w:lineRule="auto"/>
        <w:jc w:val="both"/>
        <w:rPr>
          <w:b/>
          <w:sz w:val="28"/>
        </w:rPr>
      </w:pPr>
    </w:p>
    <w:p w:rsidR="009D146E" w:rsidRDefault="009D146E" w:rsidP="009D146E">
      <w:pPr>
        <w:spacing w:line="240" w:lineRule="auto"/>
        <w:jc w:val="both"/>
        <w:rPr>
          <w:b/>
          <w:sz w:val="28"/>
        </w:rPr>
      </w:pPr>
    </w:p>
    <w:p w:rsidR="009D146E" w:rsidRDefault="009D146E" w:rsidP="009D146E">
      <w:pPr>
        <w:spacing w:line="240" w:lineRule="auto"/>
        <w:jc w:val="both"/>
        <w:rPr>
          <w:b/>
          <w:sz w:val="28"/>
        </w:rPr>
      </w:pPr>
    </w:p>
    <w:p w:rsidR="009D146E" w:rsidRDefault="009D146E" w:rsidP="009D146E">
      <w:pPr>
        <w:spacing w:line="240" w:lineRule="auto"/>
        <w:jc w:val="both"/>
        <w:rPr>
          <w:b/>
          <w:sz w:val="28"/>
        </w:rPr>
      </w:pPr>
    </w:p>
    <w:p w:rsidR="009D146E" w:rsidRDefault="009D146E" w:rsidP="009D146E">
      <w:pPr>
        <w:spacing w:line="240" w:lineRule="auto"/>
        <w:jc w:val="both"/>
        <w:rPr>
          <w:b/>
          <w:sz w:val="28"/>
        </w:rPr>
      </w:pPr>
    </w:p>
    <w:p w:rsidR="00373440" w:rsidRDefault="00373440" w:rsidP="009D146E">
      <w:pPr>
        <w:spacing w:line="240" w:lineRule="auto"/>
        <w:jc w:val="both"/>
        <w:rPr>
          <w:b/>
          <w:sz w:val="28"/>
        </w:rPr>
      </w:pPr>
    </w:p>
    <w:p w:rsidR="00AC4A3A" w:rsidRDefault="00AC4A3A" w:rsidP="009D146E">
      <w:pPr>
        <w:spacing w:line="240" w:lineRule="auto"/>
        <w:jc w:val="both"/>
        <w:rPr>
          <w:b/>
          <w:sz w:val="28"/>
        </w:rPr>
      </w:pPr>
    </w:p>
    <w:p w:rsidR="00AC4A3A" w:rsidRPr="00636A70" w:rsidRDefault="00AC4A3A" w:rsidP="00AC4A3A">
      <w:pPr>
        <w:tabs>
          <w:tab w:val="left" w:pos="1260"/>
        </w:tabs>
        <w:spacing w:line="240" w:lineRule="auto"/>
        <w:jc w:val="both"/>
        <w:rPr>
          <w:sz w:val="16"/>
          <w:szCs w:val="16"/>
        </w:rPr>
      </w:pPr>
      <w:r>
        <w:rPr>
          <w:sz w:val="16"/>
          <w:szCs w:val="16"/>
          <w:lang w:val="en-GB"/>
        </w:rPr>
        <w:t xml:space="preserve">*  </w:t>
      </w:r>
      <w:r w:rsidR="00C94579">
        <w:rPr>
          <w:sz w:val="16"/>
          <w:szCs w:val="16"/>
          <w:lang w:val="en-GB"/>
        </w:rPr>
        <w:t>Staf Pengajar Program Studi S1 Keperawatan STIKes Cirebon</w:t>
      </w:r>
      <w:r>
        <w:rPr>
          <w:sz w:val="16"/>
          <w:szCs w:val="16"/>
          <w:lang w:val="en-GB"/>
        </w:rPr>
        <w:t xml:space="preserve"> </w:t>
      </w:r>
    </w:p>
    <w:p w:rsidR="00AC4A3A" w:rsidRDefault="00AC4A3A" w:rsidP="00AC4A3A">
      <w:pPr>
        <w:tabs>
          <w:tab w:val="left" w:pos="1260"/>
        </w:tabs>
        <w:spacing w:line="240" w:lineRule="auto"/>
        <w:jc w:val="both"/>
        <w:rPr>
          <w:sz w:val="16"/>
          <w:szCs w:val="16"/>
          <w:lang w:val="en-GB"/>
        </w:rPr>
      </w:pPr>
    </w:p>
    <w:p w:rsidR="00080846" w:rsidRPr="00AC4A3A" w:rsidRDefault="001F5C0D" w:rsidP="00AC4A3A">
      <w:pPr>
        <w:tabs>
          <w:tab w:val="left" w:pos="1260"/>
        </w:tabs>
        <w:spacing w:line="240" w:lineRule="auto"/>
        <w:jc w:val="both"/>
        <w:rPr>
          <w:szCs w:val="24"/>
          <w:lang w:val="en-GB"/>
        </w:rPr>
      </w:pPr>
      <w:r w:rsidRPr="00AC4A3A">
        <w:rPr>
          <w:b/>
          <w:szCs w:val="24"/>
        </w:rPr>
        <w:lastRenderedPageBreak/>
        <w:t>PENDAHULUAN</w:t>
      </w:r>
    </w:p>
    <w:p w:rsidR="001F5C0D" w:rsidRPr="000C6483" w:rsidRDefault="001F5C0D" w:rsidP="0090042E">
      <w:pPr>
        <w:pStyle w:val="ListParagraph"/>
        <w:spacing w:line="240" w:lineRule="auto"/>
        <w:ind w:left="0" w:firstLine="567"/>
        <w:jc w:val="both"/>
        <w:rPr>
          <w:vertAlign w:val="superscript"/>
          <w:lang w:val="id-ID"/>
        </w:rPr>
      </w:pPr>
      <w:r>
        <w:t xml:space="preserve">Berdasarkan target MDGs tersebut, Indonesia menghadapi dua tantangan. Pertama, Indonesia dihadapkan pada tantangan untuk meningkatkan </w:t>
      </w:r>
      <w:r w:rsidR="00FB2C30">
        <w:rPr>
          <w:lang w:val="id-ID"/>
        </w:rPr>
        <w:t xml:space="preserve"> </w:t>
      </w:r>
      <w:r>
        <w:t>hingga 67% proporsi penduduk yang memiliki akses terhadap sumber air minum</w:t>
      </w:r>
      <w:r w:rsidR="00FB2C30">
        <w:rPr>
          <w:lang w:val="id-ID"/>
        </w:rPr>
        <w:t xml:space="preserve"> </w:t>
      </w:r>
      <w:r>
        <w:t xml:space="preserve"> yang</w:t>
      </w:r>
      <w:r w:rsidR="00FB2C30">
        <w:rPr>
          <w:lang w:val="id-ID"/>
        </w:rPr>
        <w:t xml:space="preserve"> </w:t>
      </w:r>
      <w:r>
        <w:t xml:space="preserve"> aman. Kedua, Indonesia dihadapkan</w:t>
      </w:r>
      <w:r w:rsidR="00FB2C30">
        <w:rPr>
          <w:lang w:val="id-ID"/>
        </w:rPr>
        <w:t xml:space="preserve"> </w:t>
      </w:r>
      <w:r>
        <w:t xml:space="preserve"> pada tantangan untuk meningkatkan hingga 69,3% proporsi penduduk yang memiliki akses terhadap fasilitas</w:t>
      </w:r>
      <w:r w:rsidR="00FB2C30">
        <w:rPr>
          <w:lang w:val="id-ID"/>
        </w:rPr>
        <w:t xml:space="preserve"> </w:t>
      </w:r>
      <w:r>
        <w:t xml:space="preserve"> sanitasi dasar. Sumber air terlindung serta air perpipaan, sementara fasilitas sanitasi dasar terdiri dari jamban dengan tangki se</w:t>
      </w:r>
      <w:r w:rsidR="005F1616">
        <w:t>p</w:t>
      </w:r>
      <w:r>
        <w:t>tik yang menandai.</w:t>
      </w:r>
      <w:r w:rsidR="000C6483">
        <w:rPr>
          <w:vertAlign w:val="superscript"/>
          <w:lang w:val="id-ID"/>
        </w:rPr>
        <w:t>1</w:t>
      </w:r>
    </w:p>
    <w:p w:rsidR="001F5C0D" w:rsidRPr="000C6483" w:rsidRDefault="001F5C0D" w:rsidP="0090042E">
      <w:pPr>
        <w:pStyle w:val="ListParagraph"/>
        <w:spacing w:line="240" w:lineRule="auto"/>
        <w:ind w:left="0" w:firstLine="567"/>
        <w:jc w:val="both"/>
        <w:rPr>
          <w:vertAlign w:val="superscript"/>
          <w:lang w:val="id-ID"/>
        </w:rPr>
      </w:pPr>
      <w:r>
        <w:t xml:space="preserve">Saat ini, Indonesia </w:t>
      </w:r>
      <w:r w:rsidR="005F1616">
        <w:t xml:space="preserve">telah mencapai angka 52,1% </w:t>
      </w:r>
      <w:r>
        <w:t xml:space="preserve"> proporsi penduduk yang memiliki akses terhadap sumber air minum yang aman</w:t>
      </w:r>
      <w:r w:rsidR="00245B1E">
        <w:t xml:space="preserve">. Sementara untuk akses terhadap fasilitas sanitasi dasar, Indonesia telah melampaui target dengan </w:t>
      </w:r>
      <w:r w:rsidR="00B0464F">
        <w:t xml:space="preserve"> </w:t>
      </w:r>
      <w:r w:rsidR="00245B1E">
        <w:t>mencapai angka 69,3% penduduk telah memiliki akses terhadap fasilitas sanitasi dasar. Namun, kualitas dari fasilitas sanitasi dasar terbukti tidak di perhati</w:t>
      </w:r>
      <w:r w:rsidR="005F1616">
        <w:t>k</w:t>
      </w:r>
      <w:r w:rsidR="00245B1E">
        <w:t>an dalam rangka angka pencapaiannya.</w:t>
      </w:r>
      <w:r w:rsidR="000C6483">
        <w:rPr>
          <w:vertAlign w:val="superscript"/>
          <w:lang w:val="id-ID"/>
        </w:rPr>
        <w:t>2</w:t>
      </w:r>
    </w:p>
    <w:p w:rsidR="00245B1E" w:rsidRPr="000C6483" w:rsidRDefault="00245B1E" w:rsidP="0090042E">
      <w:pPr>
        <w:pStyle w:val="ListParagraph"/>
        <w:spacing w:line="240" w:lineRule="auto"/>
        <w:ind w:left="0" w:firstLine="567"/>
        <w:jc w:val="both"/>
        <w:rPr>
          <w:vertAlign w:val="superscript"/>
          <w:lang w:val="id-ID"/>
        </w:rPr>
      </w:pPr>
      <w:r>
        <w:t>Masyarakat</w:t>
      </w:r>
      <w:r w:rsidR="00FB2C30">
        <w:rPr>
          <w:lang w:val="id-ID"/>
        </w:rPr>
        <w:t xml:space="preserve"> </w:t>
      </w:r>
      <w:r>
        <w:t xml:space="preserve"> terpaksa</w:t>
      </w:r>
      <w:r w:rsidR="00FB2C30">
        <w:rPr>
          <w:lang w:val="id-ID"/>
        </w:rPr>
        <w:t xml:space="preserve"> </w:t>
      </w:r>
      <w:r>
        <w:t xml:space="preserve"> mengusahakan sendiri sanitasinya.Yaitu, dengan membuat tangki septik di bawah tanah dan</w:t>
      </w:r>
      <w:r w:rsidR="00FB2C30">
        <w:rPr>
          <w:lang w:val="id-ID"/>
        </w:rPr>
        <w:t xml:space="preserve"> </w:t>
      </w:r>
      <w:r>
        <w:t xml:space="preserve"> cubluk.</w:t>
      </w:r>
      <w:r w:rsidR="00FB2C30">
        <w:rPr>
          <w:lang w:val="id-ID"/>
        </w:rPr>
        <w:t xml:space="preserve"> </w:t>
      </w:r>
      <w:r>
        <w:t>Yang</w:t>
      </w:r>
      <w:r w:rsidR="00FB2C30">
        <w:rPr>
          <w:lang w:val="id-ID"/>
        </w:rPr>
        <w:t xml:space="preserve"> </w:t>
      </w:r>
      <w:r>
        <w:t xml:space="preserve"> lebih parah, mereka membuang ke sungai, bahkan </w:t>
      </w:r>
      <w:r w:rsidR="00FB2C30">
        <w:rPr>
          <w:lang w:val="id-ID"/>
        </w:rPr>
        <w:t xml:space="preserve"> </w:t>
      </w:r>
      <w:r>
        <w:t>yang lebih primitif lagi ditimbun</w:t>
      </w:r>
      <w:r w:rsidR="00FB2C30">
        <w:rPr>
          <w:lang w:val="id-ID"/>
        </w:rPr>
        <w:t xml:space="preserve"> </w:t>
      </w:r>
      <w:r>
        <w:t xml:space="preserve"> ke dalam </w:t>
      </w:r>
      <w:r w:rsidR="00FB2C30">
        <w:rPr>
          <w:lang w:val="id-ID"/>
        </w:rPr>
        <w:t xml:space="preserve"> </w:t>
      </w:r>
      <w:r>
        <w:t>tanah begitu saja, padahal dampak dari praktik sanitasi yang buruk ini sangatlah</w:t>
      </w:r>
      <w:r w:rsidR="00FB2C30">
        <w:rPr>
          <w:lang w:val="id-ID"/>
        </w:rPr>
        <w:t xml:space="preserve"> </w:t>
      </w:r>
      <w:r>
        <w:t xml:space="preserve"> besar.</w:t>
      </w:r>
      <w:r w:rsidR="00A37520">
        <w:rPr>
          <w:lang w:val="id-ID"/>
        </w:rPr>
        <w:t xml:space="preserve"> </w:t>
      </w:r>
      <w:r>
        <w:t>Bakteri</w:t>
      </w:r>
      <w:r w:rsidR="00FB2C30">
        <w:rPr>
          <w:lang w:val="id-ID"/>
        </w:rPr>
        <w:t xml:space="preserve"> </w:t>
      </w:r>
      <w:r>
        <w:rPr>
          <w:i/>
        </w:rPr>
        <w:t xml:space="preserve">Eschericia coli (E-coli) </w:t>
      </w:r>
      <w:r>
        <w:t>yang muncul dari sisa-sisa tinja yang terserap di tanah dapat mencemari sumber-sumber air minum. Pembuangan tinja perlu mendapat perhatian khusus karena merupakan satu bahan buangan yang banyak mendatangkan masalah dalam bidang kesehatan dan sebagai media bibit penyakit, seperti diare, typhus, muntaber, disentri, cacingan dan gatal-gatal.</w:t>
      </w:r>
      <w:r w:rsidR="000C6483">
        <w:rPr>
          <w:vertAlign w:val="superscript"/>
          <w:lang w:val="id-ID"/>
        </w:rPr>
        <w:t>2</w:t>
      </w:r>
    </w:p>
    <w:p w:rsidR="00150886" w:rsidRPr="00C94579" w:rsidRDefault="00150886" w:rsidP="0090042E">
      <w:pPr>
        <w:pStyle w:val="ListParagraph"/>
        <w:tabs>
          <w:tab w:val="left" w:pos="1134"/>
        </w:tabs>
        <w:spacing w:line="240" w:lineRule="auto"/>
        <w:ind w:left="0" w:firstLine="567"/>
        <w:jc w:val="both"/>
      </w:pPr>
      <w:r>
        <w:t>Masalah penyehatan lingkungan pemu</w:t>
      </w:r>
      <w:r w:rsidR="0090042E">
        <w:t xml:space="preserve">kiman khususnya pada pembuangan </w:t>
      </w:r>
      <w:r>
        <w:t>tinja merupakan salah satu dari berbagai masalah kesehatan yang</w:t>
      </w:r>
      <w:r w:rsidR="009422BB">
        <w:rPr>
          <w:lang w:val="id-ID"/>
        </w:rPr>
        <w:t xml:space="preserve"> </w:t>
      </w:r>
      <w:r>
        <w:t xml:space="preserve"> perlu </w:t>
      </w:r>
      <w:r w:rsidR="009422BB">
        <w:rPr>
          <w:lang w:val="id-ID"/>
        </w:rPr>
        <w:t xml:space="preserve"> </w:t>
      </w:r>
      <w:r>
        <w:t>mendapatkan</w:t>
      </w:r>
      <w:r w:rsidR="009422BB">
        <w:rPr>
          <w:lang w:val="id-ID"/>
        </w:rPr>
        <w:t xml:space="preserve"> </w:t>
      </w:r>
      <w:r>
        <w:t xml:space="preserve"> prioritas. Penyediaan sarana pembuangan tinja masyarakat terutama d</w:t>
      </w:r>
      <w:r w:rsidR="008D36DF">
        <w:t>alam pelaksanaannya tidaklah m</w:t>
      </w:r>
      <w:r w:rsidR="008D36DF">
        <w:rPr>
          <w:lang w:val="id-ID"/>
        </w:rPr>
        <w:t>ud</w:t>
      </w:r>
      <w:r>
        <w:t>ah, karena menyangkut</w:t>
      </w:r>
      <w:r w:rsidR="009422BB">
        <w:rPr>
          <w:lang w:val="id-ID"/>
        </w:rPr>
        <w:t xml:space="preserve">  </w:t>
      </w:r>
      <w:r>
        <w:t>peran</w:t>
      </w:r>
      <w:r w:rsidR="009422BB">
        <w:rPr>
          <w:lang w:val="id-ID"/>
        </w:rPr>
        <w:t xml:space="preserve"> </w:t>
      </w:r>
      <w:r>
        <w:t xml:space="preserve"> serta</w:t>
      </w:r>
      <w:r w:rsidR="009422BB">
        <w:rPr>
          <w:lang w:val="id-ID"/>
        </w:rPr>
        <w:t xml:space="preserve"> </w:t>
      </w:r>
      <w:r>
        <w:t xml:space="preserve"> masyarakat </w:t>
      </w:r>
      <w:r w:rsidR="009422BB">
        <w:rPr>
          <w:lang w:val="id-ID"/>
        </w:rPr>
        <w:t xml:space="preserve"> </w:t>
      </w:r>
      <w:r>
        <w:t>yang</w:t>
      </w:r>
      <w:r w:rsidR="009422BB">
        <w:rPr>
          <w:lang w:val="id-ID"/>
        </w:rPr>
        <w:t xml:space="preserve">  </w:t>
      </w:r>
      <w:r>
        <w:t>biasanya</w:t>
      </w:r>
      <w:r w:rsidR="009422BB">
        <w:rPr>
          <w:lang w:val="id-ID"/>
        </w:rPr>
        <w:t xml:space="preserve"> </w:t>
      </w:r>
      <w:r>
        <w:t xml:space="preserve"> sangat erat kaitannya dengan</w:t>
      </w:r>
      <w:r w:rsidR="009422BB">
        <w:rPr>
          <w:lang w:val="id-ID"/>
        </w:rPr>
        <w:t xml:space="preserve"> </w:t>
      </w:r>
      <w:r>
        <w:t xml:space="preserve"> lingkungan fisik seperti </w:t>
      </w:r>
      <w:r w:rsidR="009422BB">
        <w:rPr>
          <w:lang w:val="id-ID"/>
        </w:rPr>
        <w:t xml:space="preserve"> </w:t>
      </w:r>
      <w:r>
        <w:t>ketersediaan sarana air bersih</w:t>
      </w:r>
      <w:r w:rsidR="00787385">
        <w:rPr>
          <w:lang w:val="id-ID"/>
        </w:rPr>
        <w:t xml:space="preserve"> merupakan analis</w:t>
      </w:r>
      <w:r w:rsidR="008C6561">
        <w:rPr>
          <w:lang w:val="id-ID"/>
        </w:rPr>
        <w:t>is faktor ri</w:t>
      </w:r>
      <w:r w:rsidR="00787385">
        <w:rPr>
          <w:lang w:val="id-ID"/>
        </w:rPr>
        <w:t>siko pada sarana air bersih dengan melakukan inpeksi dan menganalisa tingkat pencemaran untuk</w:t>
      </w:r>
      <w:r w:rsidR="009422BB">
        <w:rPr>
          <w:lang w:val="id-ID"/>
        </w:rPr>
        <w:t xml:space="preserve"> </w:t>
      </w:r>
      <w:r w:rsidR="00787385">
        <w:rPr>
          <w:lang w:val="id-ID"/>
        </w:rPr>
        <w:t xml:space="preserve"> mengetahui kualitas air bersih yang tersedia memenuhi </w:t>
      </w:r>
      <w:r w:rsidR="009422BB">
        <w:rPr>
          <w:lang w:val="id-ID"/>
        </w:rPr>
        <w:t xml:space="preserve"> </w:t>
      </w:r>
      <w:r w:rsidR="00787385">
        <w:rPr>
          <w:lang w:val="id-ID"/>
        </w:rPr>
        <w:t>syarat</w:t>
      </w:r>
      <w:r w:rsidR="009422BB">
        <w:rPr>
          <w:lang w:val="id-ID"/>
        </w:rPr>
        <w:t xml:space="preserve"> </w:t>
      </w:r>
      <w:r w:rsidR="00787385">
        <w:rPr>
          <w:lang w:val="id-ID"/>
        </w:rPr>
        <w:t xml:space="preserve"> kesehatan atau tidak dan sampai sejauh mana </w:t>
      </w:r>
      <w:r w:rsidR="008C6561">
        <w:rPr>
          <w:lang w:val="id-ID"/>
        </w:rPr>
        <w:t>tingkat ri</w:t>
      </w:r>
      <w:r w:rsidR="00787385">
        <w:rPr>
          <w:lang w:val="id-ID"/>
        </w:rPr>
        <w:t>siko pencemaran terhadap</w:t>
      </w:r>
      <w:r w:rsidR="009422BB">
        <w:rPr>
          <w:lang w:val="id-ID"/>
        </w:rPr>
        <w:t xml:space="preserve"> </w:t>
      </w:r>
      <w:r w:rsidR="00787385">
        <w:rPr>
          <w:lang w:val="id-ID"/>
        </w:rPr>
        <w:t xml:space="preserve"> sumber air tersebut</w:t>
      </w:r>
      <w:r>
        <w:t xml:space="preserve">, </w:t>
      </w:r>
      <w:r w:rsidR="00787385">
        <w:rPr>
          <w:lang w:val="id-ID"/>
        </w:rPr>
        <w:t xml:space="preserve">dari seluruh sarana air </w:t>
      </w:r>
      <w:r w:rsidR="009422BB">
        <w:rPr>
          <w:lang w:val="id-ID"/>
        </w:rPr>
        <w:t xml:space="preserve"> </w:t>
      </w:r>
      <w:r w:rsidR="00787385">
        <w:rPr>
          <w:lang w:val="id-ID"/>
        </w:rPr>
        <w:t xml:space="preserve">bersih </w:t>
      </w:r>
      <w:r w:rsidR="009422BB">
        <w:rPr>
          <w:lang w:val="id-ID"/>
        </w:rPr>
        <w:t xml:space="preserve"> </w:t>
      </w:r>
      <w:r w:rsidR="00DC1F96">
        <w:rPr>
          <w:lang w:val="id-ID"/>
        </w:rPr>
        <w:t>yang</w:t>
      </w:r>
      <w:r w:rsidR="009422BB">
        <w:rPr>
          <w:lang w:val="id-ID"/>
        </w:rPr>
        <w:t xml:space="preserve"> </w:t>
      </w:r>
      <w:r w:rsidR="00DC1F96">
        <w:rPr>
          <w:lang w:val="id-ID"/>
        </w:rPr>
        <w:t xml:space="preserve"> ada 11,062 sebe</w:t>
      </w:r>
      <w:r w:rsidR="005F1616">
        <w:rPr>
          <w:lang w:val="id-ID"/>
        </w:rPr>
        <w:t>sar 27,64% (3057) yang telah di</w:t>
      </w:r>
      <w:r w:rsidR="00DC1F96">
        <w:rPr>
          <w:lang w:val="id-ID"/>
        </w:rPr>
        <w:t>lakukan inpeksi sanitasi dari target 80% hasil inpeksi tersebut berdasarkan</w:t>
      </w:r>
      <w:r w:rsidR="009422BB">
        <w:rPr>
          <w:lang w:val="id-ID"/>
        </w:rPr>
        <w:t xml:space="preserve"> </w:t>
      </w:r>
      <w:r w:rsidR="00DC1F96">
        <w:rPr>
          <w:lang w:val="id-ID"/>
        </w:rPr>
        <w:t xml:space="preserve"> krite</w:t>
      </w:r>
      <w:r w:rsidR="005F1616">
        <w:rPr>
          <w:lang w:val="id-ID"/>
        </w:rPr>
        <w:t>ria (kekeruhan,warna,</w:t>
      </w:r>
      <w:r w:rsidR="005F1616">
        <w:t xml:space="preserve"> rasa</w:t>
      </w:r>
      <w:r w:rsidR="00800688">
        <w:rPr>
          <w:lang w:val="id-ID"/>
        </w:rPr>
        <w:t>, bau</w:t>
      </w:r>
      <w:r w:rsidR="00DC1F96">
        <w:rPr>
          <w:lang w:val="id-ID"/>
        </w:rPr>
        <w:t>)  dan kriteria pencemaran yang</w:t>
      </w:r>
      <w:r w:rsidR="009422BB">
        <w:rPr>
          <w:lang w:val="id-ID"/>
        </w:rPr>
        <w:t xml:space="preserve"> </w:t>
      </w:r>
      <w:r w:rsidR="00DC1F96">
        <w:rPr>
          <w:lang w:val="id-ID"/>
        </w:rPr>
        <w:t xml:space="preserve"> memenuhi syarat</w:t>
      </w:r>
      <w:r w:rsidR="00800688">
        <w:rPr>
          <w:lang w:val="id-ID"/>
        </w:rPr>
        <w:t xml:space="preserve"> sebesar 71,21% (2,177) yang me</w:t>
      </w:r>
      <w:r w:rsidR="00800688">
        <w:t>m</w:t>
      </w:r>
      <w:r w:rsidR="00DC1F96">
        <w:rPr>
          <w:lang w:val="id-ID"/>
        </w:rPr>
        <w:t>punyai syarat tinggi dan propo</w:t>
      </w:r>
      <w:r w:rsidR="009038C0">
        <w:rPr>
          <w:lang w:val="id-ID"/>
        </w:rPr>
        <w:t>r</w:t>
      </w:r>
      <w:r w:rsidR="00DC1F96">
        <w:rPr>
          <w:lang w:val="id-ID"/>
        </w:rPr>
        <w:t>si kualitas air.</w:t>
      </w:r>
      <w:r w:rsidR="00A37520">
        <w:rPr>
          <w:lang w:val="id-ID"/>
        </w:rPr>
        <w:t xml:space="preserve"> K</w:t>
      </w:r>
      <w:r>
        <w:t>epemilikan lahan</w:t>
      </w:r>
      <w:r w:rsidR="009B6503">
        <w:rPr>
          <w:lang w:val="id-ID"/>
        </w:rPr>
        <w:t>,</w:t>
      </w:r>
      <w:r w:rsidR="00A37520">
        <w:rPr>
          <w:lang w:val="id-ID"/>
        </w:rPr>
        <w:t xml:space="preserve"> </w:t>
      </w:r>
      <w:r w:rsidR="009B6503">
        <w:rPr>
          <w:lang w:val="id-ID"/>
        </w:rPr>
        <w:t xml:space="preserve">kepemilikan lahan yaitu untuk mengetahui kriteria rumah </w:t>
      </w:r>
      <w:r w:rsidR="00B0464F">
        <w:t xml:space="preserve"> </w:t>
      </w:r>
      <w:r w:rsidR="009B6503">
        <w:rPr>
          <w:lang w:val="id-ID"/>
        </w:rPr>
        <w:t>tersebut sudah</w:t>
      </w:r>
      <w:r w:rsidR="009422BB">
        <w:rPr>
          <w:lang w:val="id-ID"/>
        </w:rPr>
        <w:t xml:space="preserve"> </w:t>
      </w:r>
      <w:r w:rsidR="009B6503">
        <w:rPr>
          <w:lang w:val="id-ID"/>
        </w:rPr>
        <w:t xml:space="preserve"> memenuhi </w:t>
      </w:r>
      <w:r w:rsidR="009422BB">
        <w:rPr>
          <w:lang w:val="id-ID"/>
        </w:rPr>
        <w:t xml:space="preserve"> </w:t>
      </w:r>
      <w:r w:rsidR="009B6503">
        <w:rPr>
          <w:lang w:val="id-ID"/>
        </w:rPr>
        <w:t>syarat</w:t>
      </w:r>
      <w:r w:rsidR="009422BB">
        <w:rPr>
          <w:lang w:val="id-ID"/>
        </w:rPr>
        <w:t xml:space="preserve"> </w:t>
      </w:r>
      <w:r w:rsidR="009B6503">
        <w:rPr>
          <w:lang w:val="id-ID"/>
        </w:rPr>
        <w:t xml:space="preserve"> rumah sehat di antara nya mengetahui apakah </w:t>
      </w:r>
      <w:r w:rsidR="009422BB">
        <w:rPr>
          <w:lang w:val="id-ID"/>
        </w:rPr>
        <w:t xml:space="preserve"> </w:t>
      </w:r>
      <w:r w:rsidR="009B6503">
        <w:rPr>
          <w:lang w:val="id-ID"/>
        </w:rPr>
        <w:t>memiliki</w:t>
      </w:r>
      <w:r w:rsidR="009422BB">
        <w:rPr>
          <w:lang w:val="id-ID"/>
        </w:rPr>
        <w:t xml:space="preserve"> </w:t>
      </w:r>
      <w:r w:rsidR="009B6503">
        <w:rPr>
          <w:lang w:val="id-ID"/>
        </w:rPr>
        <w:t xml:space="preserve"> lahan yang tersedia untuk</w:t>
      </w:r>
      <w:r w:rsidR="009422BB">
        <w:rPr>
          <w:lang w:val="id-ID"/>
        </w:rPr>
        <w:t xml:space="preserve"> </w:t>
      </w:r>
      <w:r w:rsidR="009B6503">
        <w:rPr>
          <w:lang w:val="id-ID"/>
        </w:rPr>
        <w:t xml:space="preserve"> memungkinkan dapat</w:t>
      </w:r>
      <w:r w:rsidR="009422BB">
        <w:rPr>
          <w:lang w:val="id-ID"/>
        </w:rPr>
        <w:t xml:space="preserve"> </w:t>
      </w:r>
      <w:r w:rsidR="009B6503">
        <w:rPr>
          <w:lang w:val="id-ID"/>
        </w:rPr>
        <w:t xml:space="preserve"> membangun</w:t>
      </w:r>
      <w:r w:rsidR="009422BB">
        <w:rPr>
          <w:lang w:val="id-ID"/>
        </w:rPr>
        <w:t xml:space="preserve"> </w:t>
      </w:r>
      <w:r w:rsidR="009B6503">
        <w:rPr>
          <w:lang w:val="id-ID"/>
        </w:rPr>
        <w:t xml:space="preserve"> jamban</w:t>
      </w:r>
      <w:r w:rsidR="009422BB">
        <w:rPr>
          <w:lang w:val="id-ID"/>
        </w:rPr>
        <w:t xml:space="preserve"> </w:t>
      </w:r>
      <w:r>
        <w:t xml:space="preserve"> untuk</w:t>
      </w:r>
      <w:r w:rsidR="009422BB">
        <w:rPr>
          <w:lang w:val="id-ID"/>
        </w:rPr>
        <w:t xml:space="preserve"> </w:t>
      </w:r>
      <w:r>
        <w:t xml:space="preserve"> membangun jamban serta tingkat ekonomi</w:t>
      </w:r>
      <w:r w:rsidR="009422BB">
        <w:rPr>
          <w:lang w:val="id-ID"/>
        </w:rPr>
        <w:t xml:space="preserve"> </w:t>
      </w:r>
      <w:r>
        <w:t xml:space="preserve"> masyarakat, diantaranya </w:t>
      </w:r>
      <w:r w:rsidR="009422BB">
        <w:rPr>
          <w:lang w:val="id-ID"/>
        </w:rPr>
        <w:t xml:space="preserve"> </w:t>
      </w:r>
      <w:r>
        <w:t>besa</w:t>
      </w:r>
      <w:r w:rsidR="009038C0">
        <w:t>r</w:t>
      </w:r>
      <w:r>
        <w:t>ya</w:t>
      </w:r>
      <w:r w:rsidR="009422BB">
        <w:rPr>
          <w:lang w:val="id-ID"/>
        </w:rPr>
        <w:t xml:space="preserve"> </w:t>
      </w:r>
      <w:r>
        <w:t xml:space="preserve"> pendapatan,</w:t>
      </w:r>
      <w:r w:rsidR="00A37520">
        <w:rPr>
          <w:lang w:val="id-ID"/>
        </w:rPr>
        <w:t xml:space="preserve"> </w:t>
      </w:r>
      <w:r w:rsidR="009038C0">
        <w:rPr>
          <w:lang w:val="id-ID"/>
        </w:rPr>
        <w:t>golon</w:t>
      </w:r>
      <w:r w:rsidR="004F48B3">
        <w:rPr>
          <w:lang w:val="id-ID"/>
        </w:rPr>
        <w:t>gan</w:t>
      </w:r>
      <w:r w:rsidR="009422BB">
        <w:rPr>
          <w:lang w:val="id-ID"/>
        </w:rPr>
        <w:t xml:space="preserve"> </w:t>
      </w:r>
      <w:r>
        <w:t>pekerjaan</w:t>
      </w:r>
      <w:r w:rsidR="004F48B3">
        <w:rPr>
          <w:lang w:val="id-ID"/>
        </w:rPr>
        <w:t xml:space="preserve"> tetap</w:t>
      </w:r>
      <w:r w:rsidR="005F1616">
        <w:t xml:space="preserve"> </w:t>
      </w:r>
      <w:r>
        <w:t>dan</w:t>
      </w:r>
      <w:r w:rsidR="009422BB">
        <w:rPr>
          <w:lang w:val="id-ID"/>
        </w:rPr>
        <w:t xml:space="preserve"> </w:t>
      </w:r>
      <w:r>
        <w:t xml:space="preserve"> tingkat pendidikan kepala keluarga</w:t>
      </w:r>
      <w:r w:rsidR="00873AD4">
        <w:rPr>
          <w:lang w:val="id-ID"/>
        </w:rPr>
        <w:t xml:space="preserve">, hal ini dapat </w:t>
      </w:r>
      <w:r w:rsidR="009422BB">
        <w:rPr>
          <w:lang w:val="id-ID"/>
        </w:rPr>
        <w:t xml:space="preserve"> </w:t>
      </w:r>
      <w:r w:rsidR="005F1616">
        <w:rPr>
          <w:lang w:val="id-ID"/>
        </w:rPr>
        <w:t>mempengaruhi</w:t>
      </w:r>
      <w:r w:rsidR="005F1616">
        <w:t xml:space="preserve"> </w:t>
      </w:r>
      <w:r w:rsidR="00873AD4">
        <w:rPr>
          <w:lang w:val="id-ID"/>
        </w:rPr>
        <w:t>kepemil</w:t>
      </w:r>
      <w:r w:rsidR="005F1616">
        <w:t>i</w:t>
      </w:r>
      <w:r w:rsidR="00873AD4">
        <w:rPr>
          <w:lang w:val="id-ID"/>
        </w:rPr>
        <w:t>kan jamban dengan menganalisa dengan hasil</w:t>
      </w:r>
      <w:r w:rsidR="009422BB">
        <w:rPr>
          <w:lang w:val="id-ID"/>
        </w:rPr>
        <w:t xml:space="preserve"> </w:t>
      </w:r>
      <w:r w:rsidR="00873AD4">
        <w:rPr>
          <w:lang w:val="id-ID"/>
        </w:rPr>
        <w:t xml:space="preserve"> pendapatan,</w:t>
      </w:r>
      <w:r w:rsidR="00A37520">
        <w:rPr>
          <w:lang w:val="id-ID"/>
        </w:rPr>
        <w:t xml:space="preserve"> </w:t>
      </w:r>
      <w:r w:rsidR="005F1616">
        <w:rPr>
          <w:lang w:val="id-ID"/>
        </w:rPr>
        <w:t>dan sudah ma</w:t>
      </w:r>
      <w:r w:rsidR="005F1616">
        <w:t>m</w:t>
      </w:r>
      <w:r w:rsidR="00873AD4">
        <w:rPr>
          <w:lang w:val="id-ID"/>
        </w:rPr>
        <w:t xml:space="preserve">pu </w:t>
      </w:r>
      <w:r w:rsidR="009038C0">
        <w:rPr>
          <w:lang w:val="id-ID"/>
        </w:rPr>
        <w:t>a</w:t>
      </w:r>
      <w:r w:rsidR="00873AD4">
        <w:rPr>
          <w:lang w:val="id-ID"/>
        </w:rPr>
        <w:t>tau tidak untuk membangun jamban k</w:t>
      </w:r>
      <w:r w:rsidR="004F48B3">
        <w:rPr>
          <w:lang w:val="id-ID"/>
        </w:rPr>
        <w:t>eluarga.</w:t>
      </w:r>
      <w:r w:rsidR="00C94579" w:rsidRPr="00C94579">
        <w:rPr>
          <w:vertAlign w:val="superscript"/>
        </w:rPr>
        <w:t>3</w:t>
      </w:r>
    </w:p>
    <w:p w:rsidR="00150886" w:rsidRPr="00C94579" w:rsidRDefault="00150886" w:rsidP="0090042E">
      <w:pPr>
        <w:pStyle w:val="ListParagraph"/>
        <w:spacing w:line="240" w:lineRule="auto"/>
        <w:ind w:left="0" w:firstLine="567"/>
        <w:jc w:val="both"/>
        <w:rPr>
          <w:vertAlign w:val="superscript"/>
        </w:rPr>
      </w:pPr>
      <w:r>
        <w:t xml:space="preserve">Tujuan program </w:t>
      </w:r>
      <w:r w:rsidR="00B0464F">
        <w:t xml:space="preserve"> </w:t>
      </w:r>
      <w:r>
        <w:t>jamban</w:t>
      </w:r>
      <w:r w:rsidR="00B0464F">
        <w:t xml:space="preserve"> </w:t>
      </w:r>
      <w:r>
        <w:t xml:space="preserve"> k</w:t>
      </w:r>
      <w:r w:rsidR="00873AD4">
        <w:t>eluarga (JAGA) yait</w:t>
      </w:r>
      <w:r w:rsidR="00873AD4">
        <w:rPr>
          <w:lang w:val="id-ID"/>
        </w:rPr>
        <w:t>u</w:t>
      </w:r>
      <w:r w:rsidR="004F48B3">
        <w:rPr>
          <w:lang w:val="id-ID"/>
        </w:rPr>
        <w:t xml:space="preserve"> tid</w:t>
      </w:r>
      <w:r>
        <w:t>ak membuang tinja di</w:t>
      </w:r>
      <w:r w:rsidR="005F1616">
        <w:t xml:space="preserve"> </w:t>
      </w:r>
      <w:r>
        <w:t>tempat terbuka melainkan membangun jamban untuk diri sendiri dan kelu</w:t>
      </w:r>
      <w:r w:rsidR="009038C0">
        <w:t>arga.</w:t>
      </w:r>
      <w:r w:rsidR="005F1616">
        <w:t xml:space="preserve"> </w:t>
      </w:r>
      <w:r w:rsidR="009038C0">
        <w:t>Penggunaan jamban yang ba</w:t>
      </w:r>
      <w:r w:rsidR="009038C0">
        <w:rPr>
          <w:lang w:val="id-ID"/>
        </w:rPr>
        <w:t>i</w:t>
      </w:r>
      <w:r>
        <w:t>k adalah kotoran yang masuk hendaknya disiram dengan air yang cukup, hal ini selalu dikerjakan sehabis buang tinja sehi</w:t>
      </w:r>
      <w:r w:rsidR="00320DEF">
        <w:t>ngga kotoran tidak tampak lagi.</w:t>
      </w:r>
      <w:r w:rsidR="00B0464F">
        <w:t xml:space="preserve"> </w:t>
      </w:r>
      <w:r>
        <w:t>Bagi rumah yang belum memiliki jamban, sudah dipastikan</w:t>
      </w:r>
      <w:r w:rsidR="009422BB">
        <w:rPr>
          <w:lang w:val="id-ID"/>
        </w:rPr>
        <w:t xml:space="preserve">  </w:t>
      </w:r>
      <w:r>
        <w:t>mereka itu</w:t>
      </w:r>
      <w:r w:rsidR="009422BB">
        <w:rPr>
          <w:lang w:val="id-ID"/>
        </w:rPr>
        <w:t xml:space="preserve"> </w:t>
      </w:r>
      <w:r>
        <w:t xml:space="preserve"> memanfaatkan</w:t>
      </w:r>
      <w:r w:rsidR="009422BB">
        <w:rPr>
          <w:lang w:val="id-ID"/>
        </w:rPr>
        <w:t xml:space="preserve"> </w:t>
      </w:r>
      <w:r>
        <w:t xml:space="preserve"> sungai, kebun, kolam, atau tempat lainnya untuk buang air besar</w:t>
      </w:r>
      <w:r w:rsidR="004F48B3" w:rsidRPr="004F48B3">
        <w:rPr>
          <w:lang w:val="id-ID"/>
        </w:rPr>
        <w:t xml:space="preserve"> (BAB)</w:t>
      </w:r>
      <w:r w:rsidR="00320DEF" w:rsidRPr="004F48B3">
        <w:rPr>
          <w:lang w:val="id-ID"/>
        </w:rPr>
        <w:t>.</w:t>
      </w:r>
      <w:r w:rsidR="00C94579" w:rsidRPr="00C94579">
        <w:rPr>
          <w:vertAlign w:val="superscript"/>
        </w:rPr>
        <w:t>3</w:t>
      </w:r>
    </w:p>
    <w:p w:rsidR="00150886" w:rsidRPr="004F48B3" w:rsidRDefault="00150886" w:rsidP="0090042E">
      <w:pPr>
        <w:pStyle w:val="ListParagraph"/>
        <w:spacing w:line="240" w:lineRule="auto"/>
        <w:ind w:left="0" w:firstLine="567"/>
        <w:jc w:val="both"/>
        <w:rPr>
          <w:lang w:val="id-ID"/>
        </w:rPr>
      </w:pPr>
      <w:r>
        <w:t>BAB di jamban banyak penyakit berbasis</w:t>
      </w:r>
      <w:r w:rsidR="00695CBC">
        <w:t xml:space="preserve"> lingkungan yang dapat dicegah</w:t>
      </w:r>
      <w:r w:rsidR="00695CBC">
        <w:rPr>
          <w:lang w:val="id-ID"/>
        </w:rPr>
        <w:t xml:space="preserve">, </w:t>
      </w:r>
      <w:r>
        <w:t>tentunya jamban yang memenuhi syarat kesehatan.</w:t>
      </w:r>
      <w:r w:rsidR="00A37520">
        <w:rPr>
          <w:lang w:val="id-ID"/>
        </w:rPr>
        <w:t xml:space="preserve"> </w:t>
      </w:r>
      <w:r>
        <w:t>Kalau membahas soal jamban maka tentunya harus lengkap dengan sarana air bersih untuk menunjang keberlangsungan pemanfaatan jamban.</w:t>
      </w:r>
      <w:r w:rsidR="005F1616">
        <w:t xml:space="preserve"> </w:t>
      </w:r>
      <w:r>
        <w:t xml:space="preserve">Kondisi perekonomian masyarakat menentukan kualitas makanan, hunian kepadatan, gizi, </w:t>
      </w:r>
      <w:r>
        <w:lastRenderedPageBreak/>
        <w:t>tingkat pendidikan, tersedianya sarana air bersih, jamban keluarga, sanitasi kesehatan lainnya, besar kecilnya keluarga, teknologi dan sebagainnya.</w:t>
      </w:r>
      <w:r w:rsidR="005E42DF">
        <w:rPr>
          <w:vertAlign w:val="superscript"/>
          <w:lang w:val="id-ID"/>
        </w:rPr>
        <w:t>4</w:t>
      </w:r>
    </w:p>
    <w:p w:rsidR="00DE1342" w:rsidRPr="00C94579" w:rsidRDefault="00695CBC" w:rsidP="00AC4A3A">
      <w:pPr>
        <w:pStyle w:val="ListParagraph"/>
        <w:spacing w:line="240" w:lineRule="auto"/>
        <w:ind w:left="0" w:firstLine="426"/>
        <w:jc w:val="both"/>
      </w:pPr>
      <w:r>
        <w:t xml:space="preserve">Di </w:t>
      </w:r>
      <w:r w:rsidR="005F1616">
        <w:t xml:space="preserve">propinsi </w:t>
      </w:r>
      <w:r>
        <w:rPr>
          <w:lang w:val="id-ID"/>
        </w:rPr>
        <w:t>J</w:t>
      </w:r>
      <w:r>
        <w:t xml:space="preserve">awa </w:t>
      </w:r>
      <w:r>
        <w:rPr>
          <w:lang w:val="id-ID"/>
        </w:rPr>
        <w:t>B</w:t>
      </w:r>
      <w:r w:rsidR="005F1616">
        <w:t xml:space="preserve">arat </w:t>
      </w:r>
      <w:r w:rsidR="00AC46F2">
        <w:t xml:space="preserve">pembuangan </w:t>
      </w:r>
      <w:r w:rsidR="00422C8D">
        <w:rPr>
          <w:lang w:val="id-ID"/>
        </w:rPr>
        <w:t xml:space="preserve"> </w:t>
      </w:r>
      <w:r w:rsidR="00AC46F2">
        <w:t xml:space="preserve">akhir tinja selain tanki sebanyak </w:t>
      </w:r>
      <w:r w:rsidR="005F1616">
        <w:t xml:space="preserve"> </w:t>
      </w:r>
      <w:r w:rsidR="00AC46F2">
        <w:t>45,03% ke sungai atau danau, 29,81% ke kolam, 19,55% ke lubang tanah, ke pantai, kebun dan lain – lain sebanyak 3,02.</w:t>
      </w:r>
      <w:r w:rsidR="005F1616">
        <w:t xml:space="preserve"> Jika dilihat proporsi kabupaten/</w:t>
      </w:r>
      <w:r w:rsidR="00AC46F2">
        <w:t>kota yang paling berkontribusi dalam hal tersebut, bentanganya hampir semua ada di Wi</w:t>
      </w:r>
      <w:r>
        <w:t>layah Jawa Barat bagian Selatan</w:t>
      </w:r>
      <w:r>
        <w:rPr>
          <w:lang w:val="id-ID"/>
        </w:rPr>
        <w:t xml:space="preserve">. Dan </w:t>
      </w:r>
      <w:r w:rsidR="00DE1342">
        <w:t xml:space="preserve">Kabupaten Majalengka tahun 2012 </w:t>
      </w:r>
      <w:r>
        <w:rPr>
          <w:lang w:val="id-ID"/>
        </w:rPr>
        <w:t>terdapat</w:t>
      </w:r>
      <w:r w:rsidR="005F1616">
        <w:t xml:space="preserve"> sumur gali (SGL</w:t>
      </w:r>
      <w:r w:rsidR="00DE1342">
        <w:t xml:space="preserve">) </w:t>
      </w:r>
      <w:r w:rsidR="00320DEF">
        <w:t>sebanyak 82,418 sarana (44,89%)</w:t>
      </w:r>
      <w:r w:rsidR="00320DEF" w:rsidRPr="00695CBC">
        <w:rPr>
          <w:lang w:val="id-ID"/>
        </w:rPr>
        <w:t>.</w:t>
      </w:r>
      <w:r w:rsidR="00C94579">
        <w:rPr>
          <w:vertAlign w:val="superscript"/>
        </w:rPr>
        <w:t>5</w:t>
      </w:r>
    </w:p>
    <w:p w:rsidR="00767409" w:rsidRPr="00C94579" w:rsidRDefault="00652A6C" w:rsidP="0090042E">
      <w:pPr>
        <w:pStyle w:val="ListParagraph"/>
        <w:spacing w:line="240" w:lineRule="auto"/>
        <w:ind w:left="0" w:firstLine="426"/>
        <w:jc w:val="both"/>
        <w:rPr>
          <w:vertAlign w:val="superscript"/>
        </w:rPr>
      </w:pPr>
      <w:r>
        <w:rPr>
          <w:lang w:val="id-ID"/>
        </w:rPr>
        <w:t xml:space="preserve">Kabupaten Majalengka </w:t>
      </w:r>
      <w:r w:rsidR="00695CBC">
        <w:rPr>
          <w:lang w:val="id-ID"/>
        </w:rPr>
        <w:t xml:space="preserve">terdiri dari </w:t>
      </w:r>
      <w:r>
        <w:rPr>
          <w:lang w:val="id-ID"/>
        </w:rPr>
        <w:t xml:space="preserve">31 Puskesmas dan salah satunya Puskesmas Kasokandel, berdasarkan data </w:t>
      </w:r>
      <w:r w:rsidR="00695CBC">
        <w:rPr>
          <w:lang w:val="id-ID"/>
        </w:rPr>
        <w:t>Puskesmas dari sepuluh desa di Wilayah Kerja UPTD</w:t>
      </w:r>
      <w:r w:rsidR="005F1616">
        <w:rPr>
          <w:lang w:val="id-ID"/>
        </w:rPr>
        <w:t xml:space="preserve"> Kasokandel desa</w:t>
      </w:r>
      <w:r w:rsidR="005F1616">
        <w:t>L</w:t>
      </w:r>
      <w:r>
        <w:rPr>
          <w:lang w:val="id-ID"/>
        </w:rPr>
        <w:t>leuwikidang</w:t>
      </w:r>
      <w:r w:rsidR="00F9001D">
        <w:rPr>
          <w:lang w:val="id-ID"/>
        </w:rPr>
        <w:t xml:space="preserve"> yang lebih rendah jumlah kepemilikan jamban keluarga di lihat pada</w:t>
      </w:r>
      <w:r>
        <w:rPr>
          <w:lang w:val="id-ID"/>
        </w:rPr>
        <w:t xml:space="preserve"> tahun 2013 jumlah penduduknya 1</w:t>
      </w:r>
      <w:r w:rsidR="00767409">
        <w:rPr>
          <w:lang w:val="id-ID"/>
        </w:rPr>
        <w:t>.</w:t>
      </w:r>
      <w:r>
        <w:rPr>
          <w:lang w:val="id-ID"/>
        </w:rPr>
        <w:t>322 KK</w:t>
      </w:r>
      <w:r w:rsidR="00767409">
        <w:rPr>
          <w:lang w:val="id-ID"/>
        </w:rPr>
        <w:t xml:space="preserve"> dengan jumlah rumah yang ada 1.214 yang sud</w:t>
      </w:r>
      <w:r w:rsidR="005F1616">
        <w:rPr>
          <w:lang w:val="id-ID"/>
        </w:rPr>
        <w:t>ah mengakses jamban 419 rumah (34,39%</w:t>
      </w:r>
      <w:r w:rsidR="00767409">
        <w:rPr>
          <w:lang w:val="id-ID"/>
        </w:rPr>
        <w:t xml:space="preserve">) kebanyakan masih buang air besar ke sungai </w:t>
      </w:r>
      <w:r w:rsidR="00A37520">
        <w:rPr>
          <w:lang w:val="id-ID"/>
        </w:rPr>
        <w:t xml:space="preserve">atau ke kebun, </w:t>
      </w:r>
      <w:r w:rsidR="00B45BFE">
        <w:rPr>
          <w:lang w:val="id-ID"/>
        </w:rPr>
        <w:t xml:space="preserve">dari </w:t>
      </w:r>
      <w:r w:rsidR="005F1616">
        <w:rPr>
          <w:lang w:val="id-ID"/>
        </w:rPr>
        <w:t>jumlah data yang ada bahwa desa</w:t>
      </w:r>
      <w:r w:rsidR="005F1616">
        <w:t>L</w:t>
      </w:r>
      <w:r w:rsidR="00B45BFE">
        <w:rPr>
          <w:lang w:val="id-ID"/>
        </w:rPr>
        <w:t>leuwikidang masih sangat rendah jumlah presentase yang sud</w:t>
      </w:r>
      <w:r w:rsidR="005F1616">
        <w:rPr>
          <w:lang w:val="id-ID"/>
        </w:rPr>
        <w:t>ah memiliki jamban keluarga  di</w:t>
      </w:r>
      <w:r w:rsidR="00B45BFE">
        <w:rPr>
          <w:lang w:val="id-ID"/>
        </w:rPr>
        <w:t>bandingkan dengan desa terdeka</w:t>
      </w:r>
      <w:r w:rsidR="005F1616">
        <w:rPr>
          <w:lang w:val="id-ID"/>
        </w:rPr>
        <w:t>t lain</w:t>
      </w:r>
      <w:r w:rsidR="00A37520">
        <w:rPr>
          <w:lang w:val="id-ID"/>
        </w:rPr>
        <w:t xml:space="preserve">nya, </w:t>
      </w:r>
      <w:r w:rsidR="00695CBC">
        <w:rPr>
          <w:lang w:val="id-ID"/>
        </w:rPr>
        <w:t>di antaranya Desa K</w:t>
      </w:r>
      <w:r w:rsidR="00B45BFE">
        <w:rPr>
          <w:lang w:val="id-ID"/>
        </w:rPr>
        <w:t>asokandel yang telah mencapai 93,</w:t>
      </w:r>
      <w:r w:rsidR="00A37520">
        <w:rPr>
          <w:lang w:val="id-ID"/>
        </w:rPr>
        <w:t xml:space="preserve">07, </w:t>
      </w:r>
      <w:r w:rsidR="00D857F0">
        <w:rPr>
          <w:lang w:val="id-ID"/>
        </w:rPr>
        <w:t>Jati sawit telah mencapai 63,9%</w:t>
      </w:r>
      <w:r w:rsidR="00A37520">
        <w:rPr>
          <w:lang w:val="id-ID"/>
        </w:rPr>
        <w:t>,</w:t>
      </w:r>
      <w:r w:rsidR="00695CBC">
        <w:rPr>
          <w:lang w:val="id-ID"/>
        </w:rPr>
        <w:t xml:space="preserve"> Ganda</w:t>
      </w:r>
      <w:r w:rsidR="00D857F0">
        <w:rPr>
          <w:lang w:val="id-ID"/>
        </w:rPr>
        <w:t>sari telah mencapi 91,40%,</w:t>
      </w:r>
      <w:r w:rsidR="00695CBC">
        <w:rPr>
          <w:lang w:val="id-ID"/>
        </w:rPr>
        <w:t xml:space="preserve"> dan Jati</w:t>
      </w:r>
      <w:r w:rsidR="00D857F0">
        <w:rPr>
          <w:lang w:val="id-ID"/>
        </w:rPr>
        <w:t>mulya telah mecapai 94,61%.</w:t>
      </w:r>
      <w:r w:rsidR="00C94579">
        <w:rPr>
          <w:vertAlign w:val="superscript"/>
        </w:rPr>
        <w:t>6</w:t>
      </w:r>
    </w:p>
    <w:p w:rsidR="00D9020F" w:rsidRPr="00C94579" w:rsidRDefault="00DE1342" w:rsidP="0090042E">
      <w:pPr>
        <w:pStyle w:val="ListParagraph"/>
        <w:spacing w:line="240" w:lineRule="auto"/>
        <w:ind w:left="0" w:firstLine="426"/>
        <w:jc w:val="both"/>
        <w:rPr>
          <w:vertAlign w:val="superscript"/>
        </w:rPr>
      </w:pPr>
      <w:r>
        <w:t>Dari hasil kajian diatas, terlihat bahwa di Kabupaten Majalen</w:t>
      </w:r>
      <w:r w:rsidR="005F1616">
        <w:t>gka khususnya di Desa Leuwikidang</w:t>
      </w:r>
      <w:r w:rsidR="00422C8D">
        <w:rPr>
          <w:lang w:val="id-ID"/>
        </w:rPr>
        <w:t xml:space="preserve"> </w:t>
      </w:r>
      <w:r w:rsidR="00242CB5">
        <w:rPr>
          <w:lang w:val="id-ID"/>
        </w:rPr>
        <w:t>Wilayah Kerja UPTD</w:t>
      </w:r>
      <w:r w:rsidR="00422C8D">
        <w:rPr>
          <w:lang w:val="id-ID"/>
        </w:rPr>
        <w:t xml:space="preserve"> </w:t>
      </w:r>
      <w:r w:rsidR="000731B6">
        <w:rPr>
          <w:lang w:val="id-ID"/>
        </w:rPr>
        <w:t xml:space="preserve">Puskesmas </w:t>
      </w:r>
      <w:r w:rsidR="00242CB5">
        <w:t>Kasokandel</w:t>
      </w:r>
      <w:r w:rsidR="00422C8D">
        <w:rPr>
          <w:lang w:val="id-ID"/>
        </w:rPr>
        <w:t xml:space="preserve"> </w:t>
      </w:r>
      <w:r w:rsidR="00242CB5">
        <w:rPr>
          <w:lang w:val="id-ID"/>
        </w:rPr>
        <w:t>a</w:t>
      </w:r>
      <w:r>
        <w:t>kses</w:t>
      </w:r>
      <w:r w:rsidR="00422C8D">
        <w:rPr>
          <w:lang w:val="id-ID"/>
        </w:rPr>
        <w:t xml:space="preserve"> </w:t>
      </w:r>
      <w:r w:rsidR="002C6904">
        <w:t>jamban masih rendah, hal ini diasumsikan karena status sosial ekonomi masyarakat yang terdiri dari</w:t>
      </w:r>
      <w:r w:rsidR="009422BB">
        <w:rPr>
          <w:lang w:val="id-ID"/>
        </w:rPr>
        <w:t xml:space="preserve"> </w:t>
      </w:r>
      <w:r w:rsidR="002C6904">
        <w:t xml:space="preserve"> ketersediaan </w:t>
      </w:r>
      <w:r w:rsidR="009422BB">
        <w:rPr>
          <w:lang w:val="id-ID"/>
        </w:rPr>
        <w:t xml:space="preserve"> </w:t>
      </w:r>
      <w:r w:rsidR="002C6904">
        <w:t>sarana air bersih ketersediaan</w:t>
      </w:r>
      <w:r w:rsidR="009422BB">
        <w:rPr>
          <w:lang w:val="id-ID"/>
        </w:rPr>
        <w:t xml:space="preserve"> </w:t>
      </w:r>
      <w:r w:rsidR="002C6904">
        <w:t xml:space="preserve"> lahan, pedapata</w:t>
      </w:r>
      <w:r w:rsidR="00800688">
        <w:t>n dan tingkat pendidikan rendah</w:t>
      </w:r>
      <w:r w:rsidR="00D9020F">
        <w:t>.</w:t>
      </w:r>
      <w:r w:rsidR="00C94579">
        <w:rPr>
          <w:vertAlign w:val="superscript"/>
        </w:rPr>
        <w:t>6</w:t>
      </w:r>
    </w:p>
    <w:p w:rsidR="00DD5818" w:rsidRDefault="00CA6583" w:rsidP="0090042E">
      <w:pPr>
        <w:spacing w:line="240" w:lineRule="auto"/>
        <w:ind w:firstLine="426"/>
        <w:jc w:val="both"/>
      </w:pPr>
      <w:r>
        <w:t>Tujuan penelitian ini untuk m</w:t>
      </w:r>
      <w:r w:rsidR="00D9020F" w:rsidRPr="00D9020F">
        <w:t>engetahui faktor-faktor yang berhubungan dengan</w:t>
      </w:r>
      <w:r w:rsidR="0090042E">
        <w:t xml:space="preserve"> </w:t>
      </w:r>
      <w:r w:rsidR="00D9020F">
        <w:t>kepemilikan ja</w:t>
      </w:r>
      <w:r w:rsidR="00B0464F">
        <w:t xml:space="preserve">mban  </w:t>
      </w:r>
      <w:r w:rsidR="00767409">
        <w:t xml:space="preserve">keluarga di Desa </w:t>
      </w:r>
      <w:r w:rsidR="00767409" w:rsidRPr="00CA6583">
        <w:rPr>
          <w:lang w:val="id-ID"/>
        </w:rPr>
        <w:t>Leuwikidang</w:t>
      </w:r>
      <w:r w:rsidR="00B0464F">
        <w:t xml:space="preserve"> </w:t>
      </w:r>
      <w:r w:rsidR="00242CB5" w:rsidRPr="00CA6583">
        <w:rPr>
          <w:lang w:val="id-ID"/>
        </w:rPr>
        <w:t>Wilayah Kerja UPTD</w:t>
      </w:r>
      <w:r w:rsidR="000731B6" w:rsidRPr="00CA6583">
        <w:rPr>
          <w:lang w:val="id-ID"/>
        </w:rPr>
        <w:t xml:space="preserve"> Puskesmas</w:t>
      </w:r>
      <w:r w:rsidR="00B0464F">
        <w:t xml:space="preserve"> </w:t>
      </w:r>
      <w:r w:rsidR="00242CB5" w:rsidRPr="00CA6583">
        <w:rPr>
          <w:lang w:val="id-ID"/>
        </w:rPr>
        <w:t>K</w:t>
      </w:r>
      <w:r w:rsidR="00242CB5">
        <w:t>asokandel</w:t>
      </w:r>
      <w:r w:rsidR="00B0464F">
        <w:t xml:space="preserve"> </w:t>
      </w:r>
      <w:r w:rsidR="00242CB5" w:rsidRPr="00CA6583">
        <w:rPr>
          <w:lang w:val="id-ID"/>
        </w:rPr>
        <w:t>K</w:t>
      </w:r>
      <w:r w:rsidR="00D9020F">
        <w:t>abupaten Majalengka tahun 2014.</w:t>
      </w:r>
    </w:p>
    <w:p w:rsidR="00CA6583" w:rsidRPr="00CA6583" w:rsidRDefault="00CA6583" w:rsidP="00CA6583">
      <w:pPr>
        <w:spacing w:line="240" w:lineRule="auto"/>
        <w:ind w:firstLine="709"/>
        <w:rPr>
          <w:b/>
        </w:rPr>
      </w:pPr>
    </w:p>
    <w:p w:rsidR="00615484" w:rsidRPr="00CA6583" w:rsidRDefault="00615484" w:rsidP="0090042E">
      <w:pPr>
        <w:spacing w:line="240" w:lineRule="auto"/>
        <w:jc w:val="both"/>
        <w:rPr>
          <w:b/>
          <w:szCs w:val="24"/>
        </w:rPr>
      </w:pPr>
      <w:r w:rsidRPr="00CA6583">
        <w:rPr>
          <w:b/>
          <w:szCs w:val="24"/>
        </w:rPr>
        <w:t>METODE PENELITIAN</w:t>
      </w:r>
    </w:p>
    <w:p w:rsidR="00005228" w:rsidRPr="00CA6583" w:rsidRDefault="00552F85" w:rsidP="0090042E">
      <w:pPr>
        <w:pStyle w:val="ListParagraph"/>
        <w:spacing w:line="240" w:lineRule="auto"/>
        <w:ind w:left="0" w:firstLine="426"/>
        <w:jc w:val="both"/>
        <w:rPr>
          <w:b/>
          <w:sz w:val="25"/>
          <w:szCs w:val="25"/>
          <w:lang w:val="id-ID"/>
        </w:rPr>
      </w:pPr>
      <w:r w:rsidRPr="000647A6">
        <w:rPr>
          <w:szCs w:val="24"/>
        </w:rPr>
        <w:t xml:space="preserve">Jenis penelitian ini adalah analitik dengan </w:t>
      </w:r>
      <w:r w:rsidR="00316517">
        <w:rPr>
          <w:szCs w:val="24"/>
          <w:lang w:val="id-ID"/>
        </w:rPr>
        <w:t xml:space="preserve"> </w:t>
      </w:r>
      <w:r w:rsidRPr="000647A6">
        <w:rPr>
          <w:szCs w:val="24"/>
        </w:rPr>
        <w:t xml:space="preserve">rancangan </w:t>
      </w:r>
      <w:r w:rsidRPr="000647A6">
        <w:rPr>
          <w:i/>
          <w:szCs w:val="24"/>
        </w:rPr>
        <w:t>cross sectional</w:t>
      </w:r>
      <w:r w:rsidRPr="000647A6">
        <w:rPr>
          <w:szCs w:val="24"/>
        </w:rPr>
        <w:t>.</w:t>
      </w:r>
      <w:r w:rsidR="00C94579">
        <w:rPr>
          <w:szCs w:val="24"/>
          <w:vertAlign w:val="superscript"/>
        </w:rPr>
        <w:t>7</w:t>
      </w:r>
      <w:r w:rsidRPr="00CA6583">
        <w:rPr>
          <w:szCs w:val="24"/>
        </w:rPr>
        <w:t>Dalam penelitian ini variabel bebasnya adalah tingkat pendidikan</w:t>
      </w:r>
      <w:r w:rsidR="003255AB">
        <w:rPr>
          <w:szCs w:val="24"/>
        </w:rPr>
        <w:t xml:space="preserve">, </w:t>
      </w:r>
      <w:r w:rsidRPr="00CA6583">
        <w:rPr>
          <w:szCs w:val="24"/>
        </w:rPr>
        <w:t>pekerjaan, tingkat pendapatan, kepemilikan sarana ai</w:t>
      </w:r>
      <w:r w:rsidR="00CA6583">
        <w:rPr>
          <w:szCs w:val="24"/>
        </w:rPr>
        <w:t xml:space="preserve">r bersih, dan kepemilikan lahan sedangkan </w:t>
      </w:r>
      <w:r w:rsidR="007B4F14" w:rsidRPr="00CA6583">
        <w:rPr>
          <w:szCs w:val="24"/>
        </w:rPr>
        <w:t>variabel ter</w:t>
      </w:r>
      <w:r w:rsidR="007B4F14" w:rsidRPr="00CA6583">
        <w:rPr>
          <w:szCs w:val="24"/>
          <w:lang w:val="id-ID"/>
        </w:rPr>
        <w:t>ikat</w:t>
      </w:r>
      <w:r w:rsidR="00F2299C" w:rsidRPr="00CA6583">
        <w:rPr>
          <w:szCs w:val="24"/>
        </w:rPr>
        <w:t xml:space="preserve">nya adalah </w:t>
      </w:r>
      <w:r w:rsidR="00CA6583">
        <w:rPr>
          <w:szCs w:val="24"/>
        </w:rPr>
        <w:t>kepemilikan jamban keluarga. P</w:t>
      </w:r>
      <w:r w:rsidR="00F2299C" w:rsidRPr="00CA6583">
        <w:rPr>
          <w:szCs w:val="24"/>
        </w:rPr>
        <w:t>opulasi dalam penelitian ini ad</w:t>
      </w:r>
      <w:r w:rsidR="00F71E59" w:rsidRPr="00CA6583">
        <w:rPr>
          <w:szCs w:val="24"/>
        </w:rPr>
        <w:t xml:space="preserve">alah </w:t>
      </w:r>
      <w:r w:rsidR="00316517" w:rsidRPr="00CA6583">
        <w:rPr>
          <w:szCs w:val="24"/>
          <w:lang w:val="id-ID"/>
        </w:rPr>
        <w:t xml:space="preserve"> </w:t>
      </w:r>
      <w:r w:rsidR="00F71E59" w:rsidRPr="00CA6583">
        <w:rPr>
          <w:szCs w:val="24"/>
        </w:rPr>
        <w:t>seluruh</w:t>
      </w:r>
      <w:r w:rsidR="00316517" w:rsidRPr="00CA6583">
        <w:rPr>
          <w:szCs w:val="24"/>
          <w:lang w:val="id-ID"/>
        </w:rPr>
        <w:t xml:space="preserve"> </w:t>
      </w:r>
      <w:r w:rsidR="00F71E59" w:rsidRPr="00CA6583">
        <w:rPr>
          <w:szCs w:val="24"/>
        </w:rPr>
        <w:t xml:space="preserve"> rumah yang berada </w:t>
      </w:r>
      <w:r w:rsidR="00F71E59" w:rsidRPr="00CA6583">
        <w:rPr>
          <w:szCs w:val="24"/>
          <w:lang w:val="id-ID"/>
        </w:rPr>
        <w:t>d</w:t>
      </w:r>
      <w:r w:rsidR="00F2299C" w:rsidRPr="00CA6583">
        <w:rPr>
          <w:szCs w:val="24"/>
        </w:rPr>
        <w:t xml:space="preserve">i Desa </w:t>
      </w:r>
      <w:r w:rsidR="00F71E59" w:rsidRPr="00CA6583">
        <w:rPr>
          <w:szCs w:val="24"/>
          <w:lang w:val="id-ID"/>
        </w:rPr>
        <w:t>Leuwikidang</w:t>
      </w:r>
      <w:r w:rsidR="002301A0" w:rsidRPr="00CA6583">
        <w:rPr>
          <w:szCs w:val="24"/>
          <w:lang w:val="id-ID"/>
        </w:rPr>
        <w:t xml:space="preserve"> </w:t>
      </w:r>
      <w:r w:rsidR="00F71E59" w:rsidRPr="00CA6583">
        <w:rPr>
          <w:szCs w:val="24"/>
          <w:lang w:val="id-ID"/>
        </w:rPr>
        <w:t>Wilayah Kerja UPTD</w:t>
      </w:r>
      <w:r w:rsidR="002301A0" w:rsidRPr="00CA6583">
        <w:rPr>
          <w:szCs w:val="24"/>
          <w:lang w:val="id-ID"/>
        </w:rPr>
        <w:t xml:space="preserve"> </w:t>
      </w:r>
      <w:r w:rsidR="002301A0" w:rsidRPr="00CA6583">
        <w:rPr>
          <w:lang w:val="id-ID"/>
        </w:rPr>
        <w:t>Puskesmas</w:t>
      </w:r>
      <w:r w:rsidR="00B0464F" w:rsidRPr="00CA6583">
        <w:rPr>
          <w:szCs w:val="24"/>
        </w:rPr>
        <w:t xml:space="preserve"> </w:t>
      </w:r>
      <w:r w:rsidR="00F71E59" w:rsidRPr="00CA6583">
        <w:rPr>
          <w:szCs w:val="24"/>
          <w:lang w:val="id-ID"/>
        </w:rPr>
        <w:t xml:space="preserve">Kasokandel </w:t>
      </w:r>
      <w:r w:rsidR="00881E32" w:rsidRPr="00CA6583">
        <w:rPr>
          <w:szCs w:val="24"/>
          <w:lang w:val="id-ID"/>
        </w:rPr>
        <w:t>dari 1214 Rumah</w:t>
      </w:r>
      <w:r w:rsidR="00CA6583">
        <w:rPr>
          <w:szCs w:val="24"/>
        </w:rPr>
        <w:t>. P</w:t>
      </w:r>
      <w:r w:rsidR="00ED283D" w:rsidRPr="00CA6583">
        <w:rPr>
          <w:szCs w:val="24"/>
          <w:lang w:val="id-ID"/>
        </w:rPr>
        <w:t xml:space="preserve">engambilan </w:t>
      </w:r>
      <w:r w:rsidR="00CA6583" w:rsidRPr="00CA6583">
        <w:rPr>
          <w:szCs w:val="24"/>
        </w:rPr>
        <w:t xml:space="preserve">besar </w:t>
      </w:r>
      <w:r w:rsidR="00CA6583" w:rsidRPr="00CA6583">
        <w:rPr>
          <w:szCs w:val="24"/>
          <w:lang w:val="id-ID"/>
        </w:rPr>
        <w:t>samp</w:t>
      </w:r>
      <w:r w:rsidR="00CA6583" w:rsidRPr="00CA6583">
        <w:rPr>
          <w:szCs w:val="24"/>
        </w:rPr>
        <w:t>el</w:t>
      </w:r>
      <w:r w:rsidR="00ED283D" w:rsidRPr="00CA6583">
        <w:rPr>
          <w:szCs w:val="24"/>
          <w:lang w:val="id-ID"/>
        </w:rPr>
        <w:t xml:space="preserve"> menggunakan rumus </w:t>
      </w:r>
      <w:r w:rsidR="00ED283D" w:rsidRPr="00CA6583">
        <w:rPr>
          <w:i/>
          <w:szCs w:val="24"/>
          <w:lang w:val="id-ID"/>
        </w:rPr>
        <w:t>Taro yamane.</w:t>
      </w:r>
      <w:r w:rsidR="00CA6583" w:rsidRPr="00CA6583">
        <w:rPr>
          <w:szCs w:val="24"/>
        </w:rPr>
        <w:t xml:space="preserve"> Besar sampel berdasarkan rumus pengambilan besar sampel didapatkan sebanyak 92 rumah. </w:t>
      </w:r>
      <w:r w:rsidR="00005228" w:rsidRPr="00CA6583">
        <w:rPr>
          <w:rFonts w:eastAsiaTheme="minorEastAsia"/>
          <w:szCs w:val="24"/>
        </w:rPr>
        <w:t>Jadi responden dalam penelitian ini ad</w:t>
      </w:r>
      <w:r w:rsidR="00881E32" w:rsidRPr="00CA6583">
        <w:rPr>
          <w:rFonts w:eastAsiaTheme="minorEastAsia"/>
          <w:szCs w:val="24"/>
        </w:rPr>
        <w:t xml:space="preserve">alah Kepala Keluarga sebanyak </w:t>
      </w:r>
      <w:r w:rsidR="00881E32" w:rsidRPr="00CA6583">
        <w:rPr>
          <w:rFonts w:eastAsiaTheme="minorEastAsia"/>
          <w:szCs w:val="24"/>
          <w:lang w:val="id-ID"/>
        </w:rPr>
        <w:t>92</w:t>
      </w:r>
      <w:r w:rsidR="00005228" w:rsidRPr="00CA6583">
        <w:rPr>
          <w:rFonts w:eastAsiaTheme="minorEastAsia"/>
          <w:szCs w:val="24"/>
        </w:rPr>
        <w:t xml:space="preserve"> Rumah yang terpilih sebagai sampel di Desa</w:t>
      </w:r>
      <w:r w:rsidR="00316517" w:rsidRPr="00CA6583">
        <w:rPr>
          <w:rFonts w:eastAsiaTheme="minorEastAsia"/>
          <w:szCs w:val="24"/>
          <w:lang w:val="id-ID"/>
        </w:rPr>
        <w:t xml:space="preserve"> </w:t>
      </w:r>
      <w:r w:rsidR="00881E32" w:rsidRPr="00CA6583">
        <w:rPr>
          <w:rFonts w:eastAsiaTheme="minorEastAsia"/>
          <w:szCs w:val="24"/>
          <w:lang w:val="id-ID"/>
        </w:rPr>
        <w:t>Leuwikidang</w:t>
      </w:r>
      <w:r w:rsidR="00316517" w:rsidRPr="00CA6583">
        <w:rPr>
          <w:rFonts w:eastAsiaTheme="minorEastAsia"/>
          <w:szCs w:val="24"/>
          <w:lang w:val="id-ID"/>
        </w:rPr>
        <w:t xml:space="preserve"> </w:t>
      </w:r>
      <w:r w:rsidR="00F71E59" w:rsidRPr="00CA6583">
        <w:rPr>
          <w:szCs w:val="24"/>
          <w:lang w:val="id-ID"/>
        </w:rPr>
        <w:t xml:space="preserve">Wilayah </w:t>
      </w:r>
      <w:r w:rsidR="00316517" w:rsidRPr="00CA6583">
        <w:rPr>
          <w:szCs w:val="24"/>
          <w:lang w:val="id-ID"/>
        </w:rPr>
        <w:t xml:space="preserve"> </w:t>
      </w:r>
      <w:r w:rsidR="00F71E59" w:rsidRPr="00CA6583">
        <w:rPr>
          <w:szCs w:val="24"/>
          <w:lang w:val="id-ID"/>
        </w:rPr>
        <w:t>Kerja UPTD</w:t>
      </w:r>
      <w:r w:rsidR="00316517" w:rsidRPr="00CA6583">
        <w:rPr>
          <w:szCs w:val="24"/>
          <w:lang w:val="id-ID"/>
        </w:rPr>
        <w:t xml:space="preserve"> </w:t>
      </w:r>
      <w:r w:rsidR="00881E32" w:rsidRPr="00CA6583">
        <w:rPr>
          <w:rFonts w:eastAsiaTheme="minorEastAsia"/>
          <w:szCs w:val="24"/>
          <w:lang w:val="id-ID"/>
        </w:rPr>
        <w:t>Kasokandel</w:t>
      </w:r>
      <w:r w:rsidR="00005228" w:rsidRPr="00CA6583">
        <w:rPr>
          <w:rFonts w:eastAsiaTheme="minorEastAsia"/>
          <w:szCs w:val="24"/>
        </w:rPr>
        <w:t xml:space="preserve"> Kabupaten Majalengka tahun 2014.</w:t>
      </w:r>
    </w:p>
    <w:p w:rsidR="00EC105D" w:rsidRPr="0090042E" w:rsidRDefault="00AF0F55" w:rsidP="0090042E">
      <w:pPr>
        <w:pStyle w:val="ListParagraph"/>
        <w:tabs>
          <w:tab w:val="left" w:pos="2552"/>
          <w:tab w:val="left" w:pos="2835"/>
          <w:tab w:val="left" w:pos="3119"/>
        </w:tabs>
        <w:spacing w:line="240" w:lineRule="auto"/>
        <w:ind w:left="0" w:firstLine="426"/>
        <w:jc w:val="both"/>
        <w:rPr>
          <w:szCs w:val="24"/>
        </w:rPr>
      </w:pPr>
      <w:r>
        <w:rPr>
          <w:rFonts w:eastAsiaTheme="minorEastAsia"/>
          <w:szCs w:val="24"/>
        </w:rPr>
        <w:t xml:space="preserve">Dari </w:t>
      </w:r>
      <w:r w:rsidR="00316517">
        <w:rPr>
          <w:rFonts w:eastAsiaTheme="minorEastAsia"/>
          <w:szCs w:val="24"/>
          <w:lang w:val="id-ID"/>
        </w:rPr>
        <w:t xml:space="preserve"> </w:t>
      </w:r>
      <w:r>
        <w:rPr>
          <w:rFonts w:eastAsiaTheme="minorEastAsia"/>
          <w:szCs w:val="24"/>
        </w:rPr>
        <w:t>jumlah</w:t>
      </w:r>
      <w:r w:rsidR="00316517">
        <w:rPr>
          <w:rFonts w:eastAsiaTheme="minorEastAsia"/>
          <w:szCs w:val="24"/>
          <w:lang w:val="id-ID"/>
        </w:rPr>
        <w:t xml:space="preserve"> </w:t>
      </w:r>
      <w:r>
        <w:rPr>
          <w:rFonts w:eastAsiaTheme="minorEastAsia"/>
          <w:szCs w:val="24"/>
        </w:rPr>
        <w:t xml:space="preserve"> sampel</w:t>
      </w:r>
      <w:r w:rsidR="00316517">
        <w:rPr>
          <w:rFonts w:eastAsiaTheme="minorEastAsia"/>
          <w:szCs w:val="24"/>
          <w:lang w:val="id-ID"/>
        </w:rPr>
        <w:t xml:space="preserve"> </w:t>
      </w:r>
      <w:r>
        <w:rPr>
          <w:rFonts w:eastAsiaTheme="minorEastAsia"/>
          <w:szCs w:val="24"/>
        </w:rPr>
        <w:t xml:space="preserve"> </w:t>
      </w:r>
      <w:r>
        <w:rPr>
          <w:rFonts w:eastAsiaTheme="minorEastAsia"/>
          <w:szCs w:val="24"/>
          <w:lang w:val="id-ID"/>
        </w:rPr>
        <w:t>92</w:t>
      </w:r>
      <w:r w:rsidR="003255AB">
        <w:rPr>
          <w:rFonts w:eastAsiaTheme="minorEastAsia"/>
          <w:szCs w:val="24"/>
        </w:rPr>
        <w:t xml:space="preserve"> responden tersebut kemudian di</w:t>
      </w:r>
      <w:r w:rsidR="00005228" w:rsidRPr="000647A6">
        <w:rPr>
          <w:rFonts w:eastAsiaTheme="minorEastAsia"/>
          <w:szCs w:val="24"/>
        </w:rPr>
        <w:t>tentukan jumlah masing –</w:t>
      </w:r>
      <w:r w:rsidR="00D84FA8">
        <w:rPr>
          <w:rFonts w:eastAsiaTheme="minorEastAsia"/>
          <w:szCs w:val="24"/>
        </w:rPr>
        <w:t xml:space="preserve"> masing sampel menurut Rukun </w:t>
      </w:r>
      <w:r w:rsidR="00D84FA8">
        <w:rPr>
          <w:rFonts w:eastAsiaTheme="minorEastAsia"/>
          <w:szCs w:val="24"/>
          <w:lang w:val="id-ID"/>
        </w:rPr>
        <w:t>Warga</w:t>
      </w:r>
      <w:r w:rsidR="00D84FA8">
        <w:rPr>
          <w:rFonts w:eastAsiaTheme="minorEastAsia"/>
          <w:szCs w:val="24"/>
        </w:rPr>
        <w:t xml:space="preserve"> (R</w:t>
      </w:r>
      <w:r w:rsidR="00D84FA8">
        <w:rPr>
          <w:rFonts w:eastAsiaTheme="minorEastAsia"/>
          <w:szCs w:val="24"/>
          <w:lang w:val="id-ID"/>
        </w:rPr>
        <w:t>W</w:t>
      </w:r>
      <w:r w:rsidR="00E3116C">
        <w:rPr>
          <w:rFonts w:eastAsiaTheme="minorEastAsia"/>
          <w:szCs w:val="24"/>
        </w:rPr>
        <w:t xml:space="preserve">) yang berada di Desa </w:t>
      </w:r>
      <w:r w:rsidR="002301A0">
        <w:rPr>
          <w:rFonts w:eastAsiaTheme="minorEastAsia"/>
          <w:szCs w:val="24"/>
          <w:lang w:val="id-ID"/>
        </w:rPr>
        <w:t>Leuwikidang</w:t>
      </w:r>
      <w:r w:rsidR="002301A0" w:rsidRPr="000647A6">
        <w:rPr>
          <w:rFonts w:eastAsiaTheme="minorEastAsia"/>
          <w:szCs w:val="24"/>
        </w:rPr>
        <w:t xml:space="preserve"> </w:t>
      </w:r>
      <w:r w:rsidR="00005228" w:rsidRPr="000647A6">
        <w:rPr>
          <w:rFonts w:eastAsiaTheme="minorEastAsia"/>
          <w:szCs w:val="24"/>
        </w:rPr>
        <w:t xml:space="preserve">secara </w:t>
      </w:r>
      <w:r w:rsidR="00672117" w:rsidRPr="000647A6">
        <w:rPr>
          <w:rFonts w:eastAsiaTheme="minorEastAsia"/>
          <w:i/>
          <w:szCs w:val="24"/>
        </w:rPr>
        <w:t>Proporsional</w:t>
      </w:r>
      <w:r w:rsidR="00005228" w:rsidRPr="000647A6">
        <w:rPr>
          <w:rFonts w:eastAsiaTheme="minorEastAsia"/>
          <w:i/>
          <w:szCs w:val="24"/>
        </w:rPr>
        <w:t xml:space="preserve"> random sampling </w:t>
      </w:r>
      <w:r w:rsidR="00ED283D" w:rsidRPr="00035C23">
        <w:rPr>
          <w:szCs w:val="24"/>
          <w:lang w:val="id-ID"/>
        </w:rPr>
        <w:t>Untuk menentukan rumah pad</w:t>
      </w:r>
      <w:r w:rsidR="003255AB">
        <w:rPr>
          <w:szCs w:val="24"/>
          <w:lang w:val="id-ID"/>
        </w:rPr>
        <w:t>a masing-masing RW yang akan di</w:t>
      </w:r>
      <w:r w:rsidR="00ED283D" w:rsidRPr="00035C23">
        <w:rPr>
          <w:szCs w:val="24"/>
          <w:lang w:val="id-ID"/>
        </w:rPr>
        <w:t>jadikan</w:t>
      </w:r>
      <w:r w:rsidR="00316517">
        <w:rPr>
          <w:szCs w:val="24"/>
          <w:lang w:val="id-ID"/>
        </w:rPr>
        <w:t xml:space="preserve"> </w:t>
      </w:r>
      <w:r w:rsidR="003255AB">
        <w:rPr>
          <w:szCs w:val="24"/>
          <w:lang w:val="id-ID"/>
        </w:rPr>
        <w:t xml:space="preserve"> samp</w:t>
      </w:r>
      <w:r w:rsidR="003255AB">
        <w:rPr>
          <w:szCs w:val="24"/>
        </w:rPr>
        <w:t>el</w:t>
      </w:r>
      <w:r w:rsidR="00ED283D" w:rsidRPr="00035C23">
        <w:rPr>
          <w:szCs w:val="24"/>
          <w:lang w:val="id-ID"/>
        </w:rPr>
        <w:t xml:space="preserve"> yaitu dengan menggunakan undian (</w:t>
      </w:r>
      <w:r w:rsidR="00ED283D" w:rsidRPr="00035C23">
        <w:rPr>
          <w:i/>
          <w:szCs w:val="24"/>
          <w:lang w:val="id-ID"/>
        </w:rPr>
        <w:t>lottrery technique</w:t>
      </w:r>
      <w:r w:rsidR="00ED283D" w:rsidRPr="00035C23">
        <w:rPr>
          <w:szCs w:val="24"/>
          <w:lang w:val="id-ID"/>
        </w:rPr>
        <w:t xml:space="preserve">) </w:t>
      </w:r>
    </w:p>
    <w:p w:rsidR="00EC105D" w:rsidRDefault="00C65FF6" w:rsidP="0090042E">
      <w:pPr>
        <w:pStyle w:val="ListParagraph"/>
        <w:spacing w:line="240" w:lineRule="auto"/>
        <w:ind w:left="0" w:firstLine="426"/>
        <w:jc w:val="both"/>
        <w:rPr>
          <w:szCs w:val="24"/>
        </w:rPr>
      </w:pPr>
      <w:r w:rsidRPr="000647A6">
        <w:rPr>
          <w:szCs w:val="24"/>
        </w:rPr>
        <w:t>Instrum</w:t>
      </w:r>
      <w:r w:rsidR="00E3116C">
        <w:rPr>
          <w:szCs w:val="24"/>
        </w:rPr>
        <w:t>en penelitian ini mengunakan ku</w:t>
      </w:r>
      <w:r w:rsidR="00E3116C">
        <w:rPr>
          <w:szCs w:val="24"/>
          <w:lang w:val="id-ID"/>
        </w:rPr>
        <w:t>e</w:t>
      </w:r>
      <w:r w:rsidR="00CA6583">
        <w:rPr>
          <w:szCs w:val="24"/>
        </w:rPr>
        <w:t>sioner</w:t>
      </w:r>
      <w:r w:rsidR="0042000F" w:rsidRPr="000647A6">
        <w:rPr>
          <w:szCs w:val="24"/>
        </w:rPr>
        <w:t>.</w:t>
      </w:r>
      <w:r w:rsidR="00C94579">
        <w:rPr>
          <w:szCs w:val="24"/>
          <w:vertAlign w:val="superscript"/>
        </w:rPr>
        <w:t>7</w:t>
      </w:r>
      <w:r w:rsidR="0090042E">
        <w:rPr>
          <w:szCs w:val="24"/>
          <w:lang w:val="id-ID"/>
        </w:rPr>
        <w:t>Ku</w:t>
      </w:r>
      <w:r w:rsidR="0090042E">
        <w:rPr>
          <w:szCs w:val="24"/>
        </w:rPr>
        <w:t>e</w:t>
      </w:r>
      <w:r w:rsidR="0090042E">
        <w:rPr>
          <w:szCs w:val="24"/>
          <w:lang w:val="id-ID"/>
        </w:rPr>
        <w:t>sion</w:t>
      </w:r>
      <w:r w:rsidR="0090042E">
        <w:rPr>
          <w:szCs w:val="24"/>
        </w:rPr>
        <w:t xml:space="preserve">er </w:t>
      </w:r>
      <w:r w:rsidR="003255AB">
        <w:rPr>
          <w:szCs w:val="24"/>
          <w:lang w:val="id-ID"/>
        </w:rPr>
        <w:t>di</w:t>
      </w:r>
      <w:r w:rsidR="00AF0F55">
        <w:rPr>
          <w:szCs w:val="24"/>
          <w:lang w:val="id-ID"/>
        </w:rPr>
        <w:t xml:space="preserve">adopsi dari pemilik </w:t>
      </w:r>
      <w:r w:rsidR="00601D6B">
        <w:rPr>
          <w:szCs w:val="24"/>
          <w:lang w:val="id-ID"/>
        </w:rPr>
        <w:t>data skripsi Herdiana dengan judul “Faktor-faktor yang mempengaruhi kepemilik</w:t>
      </w:r>
      <w:r w:rsidR="00E3116C">
        <w:rPr>
          <w:szCs w:val="24"/>
          <w:lang w:val="id-ID"/>
        </w:rPr>
        <w:t>an jamban keluarga di Desa Situ</w:t>
      </w:r>
      <w:r w:rsidR="00601D6B">
        <w:rPr>
          <w:szCs w:val="24"/>
          <w:lang w:val="id-ID"/>
        </w:rPr>
        <w:t>sari Kecamatan Darma Kabupaten Kuningan Tahun 2010”</w:t>
      </w:r>
    </w:p>
    <w:p w:rsidR="000647A6" w:rsidRDefault="0042000F" w:rsidP="0090042E">
      <w:pPr>
        <w:pStyle w:val="ListParagraph"/>
        <w:spacing w:line="240" w:lineRule="auto"/>
        <w:ind w:left="0" w:firstLine="426"/>
        <w:jc w:val="both"/>
        <w:rPr>
          <w:szCs w:val="24"/>
        </w:rPr>
      </w:pPr>
      <w:r w:rsidRPr="000647A6">
        <w:rPr>
          <w:szCs w:val="24"/>
        </w:rPr>
        <w:t xml:space="preserve">Pengumpulan data primer dilakukan dengan wawancara </w:t>
      </w:r>
      <w:r w:rsidR="005449B6" w:rsidRPr="000647A6">
        <w:rPr>
          <w:szCs w:val="24"/>
        </w:rPr>
        <w:t xml:space="preserve">secara langsung kepada responden dan observasi terhadap kepemilikan jamban keluarga, ketersediaan air bersih, dan </w:t>
      </w:r>
      <w:r w:rsidR="00316517">
        <w:rPr>
          <w:szCs w:val="24"/>
          <w:lang w:val="id-ID"/>
        </w:rPr>
        <w:t xml:space="preserve"> </w:t>
      </w:r>
      <w:r w:rsidR="005449B6" w:rsidRPr="000647A6">
        <w:rPr>
          <w:szCs w:val="24"/>
        </w:rPr>
        <w:t>kepemilikan</w:t>
      </w:r>
      <w:r w:rsidR="00316517">
        <w:rPr>
          <w:szCs w:val="24"/>
          <w:lang w:val="id-ID"/>
        </w:rPr>
        <w:t xml:space="preserve">  </w:t>
      </w:r>
      <w:r w:rsidR="005449B6" w:rsidRPr="000647A6">
        <w:rPr>
          <w:szCs w:val="24"/>
        </w:rPr>
        <w:t xml:space="preserve">lahan untuk membangun </w:t>
      </w:r>
      <w:r w:rsidR="00316517">
        <w:rPr>
          <w:szCs w:val="24"/>
          <w:lang w:val="id-ID"/>
        </w:rPr>
        <w:t xml:space="preserve"> </w:t>
      </w:r>
      <w:r w:rsidR="005449B6" w:rsidRPr="000647A6">
        <w:rPr>
          <w:szCs w:val="24"/>
        </w:rPr>
        <w:t xml:space="preserve">jamban, sedangkan untuk tingkat pendapatan, pekerjaan </w:t>
      </w:r>
      <w:r w:rsidR="00DB4010" w:rsidRPr="000647A6">
        <w:rPr>
          <w:szCs w:val="24"/>
        </w:rPr>
        <w:t>dan tingkat pendidikan dengan wawancara dan ku</w:t>
      </w:r>
      <w:r w:rsidR="00E3116C">
        <w:rPr>
          <w:szCs w:val="24"/>
          <w:lang w:val="id-ID"/>
        </w:rPr>
        <w:t>e</w:t>
      </w:r>
      <w:r w:rsidR="0090042E">
        <w:rPr>
          <w:szCs w:val="24"/>
        </w:rPr>
        <w:t>sioner. D</w:t>
      </w:r>
      <w:r w:rsidR="00DB4010" w:rsidRPr="000647A6">
        <w:rPr>
          <w:szCs w:val="24"/>
        </w:rPr>
        <w:t>ata sekunder diperoleh dari instansi kesehatan yang b</w:t>
      </w:r>
      <w:r w:rsidR="00E3116C">
        <w:rPr>
          <w:szCs w:val="24"/>
        </w:rPr>
        <w:t>ersangkutan yaitu hasil rekapan</w:t>
      </w:r>
      <w:r w:rsidR="00316517">
        <w:rPr>
          <w:szCs w:val="24"/>
          <w:lang w:val="id-ID"/>
        </w:rPr>
        <w:t xml:space="preserve"> </w:t>
      </w:r>
      <w:r w:rsidR="00E3116C">
        <w:rPr>
          <w:szCs w:val="24"/>
          <w:lang w:val="id-ID"/>
        </w:rPr>
        <w:t>P</w:t>
      </w:r>
      <w:r w:rsidR="00DB4010" w:rsidRPr="000647A6">
        <w:rPr>
          <w:szCs w:val="24"/>
        </w:rPr>
        <w:t>uskesmas, dan monografi yang dapat dilihat dari kantor Desa.</w:t>
      </w:r>
    </w:p>
    <w:p w:rsidR="002B5A0B" w:rsidRDefault="002B5A0B" w:rsidP="0090042E">
      <w:pPr>
        <w:pStyle w:val="ListParagraph"/>
        <w:spacing w:line="240" w:lineRule="auto"/>
        <w:ind w:left="0"/>
        <w:jc w:val="both"/>
        <w:rPr>
          <w:szCs w:val="24"/>
        </w:rPr>
      </w:pPr>
    </w:p>
    <w:p w:rsidR="002B5A0B" w:rsidRDefault="002B5A0B" w:rsidP="0090042E">
      <w:pPr>
        <w:pStyle w:val="ListParagraph"/>
        <w:spacing w:line="240" w:lineRule="auto"/>
        <w:ind w:left="0"/>
        <w:jc w:val="both"/>
        <w:rPr>
          <w:szCs w:val="24"/>
        </w:rPr>
      </w:pPr>
    </w:p>
    <w:p w:rsidR="00B72D1E" w:rsidRPr="00CA6583" w:rsidRDefault="007C6313" w:rsidP="0090042E">
      <w:pPr>
        <w:pStyle w:val="ListParagraph"/>
        <w:spacing w:line="240" w:lineRule="auto"/>
        <w:ind w:left="0" w:firstLine="426"/>
        <w:jc w:val="both"/>
        <w:rPr>
          <w:szCs w:val="24"/>
        </w:rPr>
      </w:pPr>
      <w:r w:rsidRPr="000647A6">
        <w:rPr>
          <w:szCs w:val="24"/>
        </w:rPr>
        <w:t>Analisis</w:t>
      </w:r>
      <w:r w:rsidR="00CA6583">
        <w:rPr>
          <w:szCs w:val="24"/>
        </w:rPr>
        <w:t xml:space="preserve"> data dengan univariat dan bivariat.</w:t>
      </w:r>
      <w:r w:rsidR="00B120D0">
        <w:rPr>
          <w:szCs w:val="24"/>
        </w:rPr>
        <w:t xml:space="preserve"> </w:t>
      </w:r>
      <w:r w:rsidR="00CA6583">
        <w:rPr>
          <w:szCs w:val="24"/>
        </w:rPr>
        <w:t>U</w:t>
      </w:r>
      <w:r w:rsidRPr="000647A6">
        <w:rPr>
          <w:szCs w:val="24"/>
        </w:rPr>
        <w:t>nivariat dimaksudkan untuk mendeskripsikan setiap var</w:t>
      </w:r>
      <w:r w:rsidR="004F2522">
        <w:rPr>
          <w:szCs w:val="24"/>
        </w:rPr>
        <w:t>iabel bebas dan variabel ter</w:t>
      </w:r>
      <w:r w:rsidR="004F2522">
        <w:rPr>
          <w:szCs w:val="24"/>
          <w:lang w:val="id-ID"/>
        </w:rPr>
        <w:t>ikat</w:t>
      </w:r>
      <w:r w:rsidRPr="000647A6">
        <w:rPr>
          <w:szCs w:val="24"/>
        </w:rPr>
        <w:t xml:space="preserve"> de</w:t>
      </w:r>
      <w:r w:rsidR="00F5776E" w:rsidRPr="000647A6">
        <w:rPr>
          <w:szCs w:val="24"/>
        </w:rPr>
        <w:t>ngan meng</w:t>
      </w:r>
      <w:r w:rsidR="00BB1A85">
        <w:rPr>
          <w:szCs w:val="24"/>
        </w:rPr>
        <w:t>g</w:t>
      </w:r>
      <w:r w:rsidR="00F5776E" w:rsidRPr="000647A6">
        <w:rPr>
          <w:szCs w:val="24"/>
        </w:rPr>
        <w:t>unakan tabel frekuensi.</w:t>
      </w:r>
      <w:r w:rsidR="007B66AA">
        <w:rPr>
          <w:szCs w:val="24"/>
          <w:lang w:val="id-ID"/>
        </w:rPr>
        <w:t xml:space="preserve"> </w:t>
      </w:r>
      <w:r w:rsidR="00CA6583">
        <w:rPr>
          <w:szCs w:val="24"/>
        </w:rPr>
        <w:t>Sedangkan a</w:t>
      </w:r>
      <w:r w:rsidR="00F00C3E" w:rsidRPr="00CA6583">
        <w:rPr>
          <w:szCs w:val="24"/>
        </w:rPr>
        <w:t>nalisis b</w:t>
      </w:r>
      <w:r w:rsidR="00F00C3E" w:rsidRPr="00CA6583">
        <w:rPr>
          <w:szCs w:val="24"/>
          <w:lang w:val="id-ID"/>
        </w:rPr>
        <w:t>i</w:t>
      </w:r>
      <w:r w:rsidR="0090042E">
        <w:rPr>
          <w:szCs w:val="24"/>
        </w:rPr>
        <w:t xml:space="preserve">variat digunakan untuk </w:t>
      </w:r>
      <w:r w:rsidR="001A1732" w:rsidRPr="00CA6583">
        <w:rPr>
          <w:szCs w:val="24"/>
        </w:rPr>
        <w:t xml:space="preserve">menguji hubungan antara variabel-variabel tersebut </w:t>
      </w:r>
      <w:r w:rsidR="00C94579">
        <w:rPr>
          <w:szCs w:val="24"/>
        </w:rPr>
        <w:t>digunakan analisis statistik</w:t>
      </w:r>
      <w:r w:rsidR="0090042E">
        <w:rPr>
          <w:szCs w:val="24"/>
        </w:rPr>
        <w:t xml:space="preserve"> dengan</w:t>
      </w:r>
      <w:r w:rsidR="00C1336C" w:rsidRPr="00CA6583">
        <w:rPr>
          <w:szCs w:val="24"/>
        </w:rPr>
        <w:t xml:space="preserve"> uji </w:t>
      </w:r>
      <w:r w:rsidR="0090042E">
        <w:rPr>
          <w:i/>
          <w:szCs w:val="24"/>
        </w:rPr>
        <w:t>chi square</w:t>
      </w:r>
      <w:r w:rsidR="00C1336C" w:rsidRPr="00CA6583">
        <w:rPr>
          <w:i/>
          <w:szCs w:val="24"/>
        </w:rPr>
        <w:t>.</w:t>
      </w:r>
      <w:r w:rsidR="0090042E">
        <w:rPr>
          <w:i/>
          <w:szCs w:val="24"/>
        </w:rPr>
        <w:t xml:space="preserve"> </w:t>
      </w:r>
      <w:r w:rsidR="00C1336C" w:rsidRPr="00CA6583">
        <w:rPr>
          <w:szCs w:val="24"/>
        </w:rPr>
        <w:t>Dasar pengambilan hipotesis penelitian berdasarkan tingkat signifikansi (nilai p), yaitu :</w:t>
      </w:r>
    </w:p>
    <w:p w:rsidR="00C1336C" w:rsidRPr="000647A6" w:rsidRDefault="005E42DF" w:rsidP="00C83844">
      <w:pPr>
        <w:pStyle w:val="ListParagraph"/>
        <w:numPr>
          <w:ilvl w:val="0"/>
          <w:numId w:val="1"/>
        </w:numPr>
        <w:tabs>
          <w:tab w:val="left" w:pos="284"/>
        </w:tabs>
        <w:spacing w:line="240" w:lineRule="auto"/>
        <w:ind w:left="0" w:firstLine="0"/>
        <w:jc w:val="both"/>
        <w:rPr>
          <w:szCs w:val="24"/>
        </w:rPr>
      </w:pPr>
      <w:r>
        <w:rPr>
          <w:szCs w:val="24"/>
        </w:rPr>
        <w:t xml:space="preserve">Jika p </w:t>
      </w:r>
      <w:r w:rsidR="00F26684">
        <w:rPr>
          <w:rFonts w:cs="Times New Roman"/>
          <w:szCs w:val="24"/>
          <w:lang w:val="id-ID"/>
        </w:rPr>
        <w:t>≤</w:t>
      </w:r>
      <w:r w:rsidR="00C1336C" w:rsidRPr="000647A6">
        <w:rPr>
          <w:szCs w:val="24"/>
        </w:rPr>
        <w:t xml:space="preserve"> 0,05 maka Hipotesis penelitian (Ho) ditolak.</w:t>
      </w:r>
    </w:p>
    <w:p w:rsidR="00EC105D" w:rsidRDefault="005E42DF" w:rsidP="00C83844">
      <w:pPr>
        <w:pStyle w:val="ListParagraph"/>
        <w:numPr>
          <w:ilvl w:val="0"/>
          <w:numId w:val="1"/>
        </w:numPr>
        <w:tabs>
          <w:tab w:val="left" w:pos="284"/>
        </w:tabs>
        <w:spacing w:line="240" w:lineRule="auto"/>
        <w:ind w:left="0" w:firstLine="0"/>
        <w:jc w:val="both"/>
        <w:rPr>
          <w:szCs w:val="24"/>
        </w:rPr>
      </w:pPr>
      <w:r>
        <w:rPr>
          <w:szCs w:val="24"/>
        </w:rPr>
        <w:t xml:space="preserve">Jika p </w:t>
      </w:r>
      <w:r>
        <w:rPr>
          <w:szCs w:val="24"/>
          <w:lang w:val="id-ID"/>
        </w:rPr>
        <w:t>&gt;</w:t>
      </w:r>
      <w:r w:rsidR="00C1336C" w:rsidRPr="000647A6">
        <w:rPr>
          <w:szCs w:val="24"/>
        </w:rPr>
        <w:t xml:space="preserve"> 0,05 maka Hipotesis Penelitian (Ho) diterima.</w:t>
      </w:r>
    </w:p>
    <w:p w:rsidR="00205F30" w:rsidRDefault="00205F30" w:rsidP="0090042E">
      <w:pPr>
        <w:spacing w:line="240" w:lineRule="auto"/>
        <w:ind w:firstLine="709"/>
        <w:jc w:val="both"/>
        <w:rPr>
          <w:szCs w:val="24"/>
          <w:lang w:val="id-ID"/>
        </w:rPr>
      </w:pPr>
    </w:p>
    <w:p w:rsidR="00BB51D6" w:rsidRPr="00C20F0B" w:rsidRDefault="00BB51D6" w:rsidP="00BB51D6">
      <w:pPr>
        <w:rPr>
          <w:rFonts w:cs="Times New Roman"/>
          <w:b/>
          <w:bCs/>
          <w:lang w:val="es-ES"/>
        </w:rPr>
      </w:pPr>
      <w:r w:rsidRPr="00C20F0B">
        <w:rPr>
          <w:rFonts w:cs="Times New Roman"/>
          <w:b/>
          <w:bCs/>
          <w:lang w:val="es-ES"/>
        </w:rPr>
        <w:t xml:space="preserve">HASIL PENELITIAN </w:t>
      </w:r>
    </w:p>
    <w:p w:rsidR="00BB51D6" w:rsidRPr="008F0BC3" w:rsidRDefault="00BB51D6" w:rsidP="00BB51D6">
      <w:pPr>
        <w:jc w:val="both"/>
        <w:rPr>
          <w:rFonts w:cs="Times New Roman"/>
          <w:b/>
        </w:rPr>
      </w:pPr>
      <w:r w:rsidRPr="008F0BC3">
        <w:rPr>
          <w:rFonts w:cs="Times New Roman"/>
          <w:b/>
        </w:rPr>
        <w:t xml:space="preserve">Kepemilikan Jamban Keluarga </w:t>
      </w:r>
    </w:p>
    <w:p w:rsidR="00BB51D6" w:rsidRDefault="006F2BF2" w:rsidP="00B120D0">
      <w:pPr>
        <w:pStyle w:val="BodyTextIndent2"/>
        <w:spacing w:after="0" w:line="24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w:pict>
          <v:rect id="_x0000_s1056" style="position:absolute;left:0;text-align:left;margin-left:150pt;margin-top:789.25pt;width:30.6pt;height:23.25pt;z-index:251707392" stroked="f">
            <v:textbox style="mso-next-textbox:#_x0000_s1056">
              <w:txbxContent>
                <w:p w:rsidR="00530A4E" w:rsidRDefault="00530A4E" w:rsidP="00BB51D6">
                  <w:r>
                    <w:t>34</w:t>
                  </w:r>
                </w:p>
              </w:txbxContent>
            </v:textbox>
          </v:rect>
        </w:pict>
      </w:r>
      <w:r w:rsidR="00BB51D6">
        <w:rPr>
          <w:rFonts w:ascii="Times New Roman" w:hAnsi="Times New Roman" w:cs="Times New Roman"/>
          <w:sz w:val="24"/>
          <w:szCs w:val="24"/>
        </w:rPr>
        <w:t xml:space="preserve">Berdasarkan hasil penelitian </w:t>
      </w:r>
      <w:r w:rsidR="00BB51D6" w:rsidRPr="00C20F0B">
        <w:rPr>
          <w:rFonts w:ascii="Times New Roman" w:hAnsi="Times New Roman" w:cs="Times New Roman"/>
          <w:sz w:val="24"/>
          <w:szCs w:val="24"/>
        </w:rPr>
        <w:t xml:space="preserve">didapatkan </w:t>
      </w:r>
      <w:r w:rsidR="00BB51D6">
        <w:rPr>
          <w:rFonts w:ascii="Times New Roman" w:hAnsi="Times New Roman" w:cs="Times New Roman"/>
          <w:sz w:val="24"/>
          <w:szCs w:val="24"/>
        </w:rPr>
        <w:t xml:space="preserve">bahwa </w:t>
      </w:r>
      <w:r w:rsidR="00BB51D6" w:rsidRPr="00C20F0B">
        <w:rPr>
          <w:rFonts w:ascii="Times New Roman" w:hAnsi="Times New Roman" w:cs="Times New Roman"/>
          <w:sz w:val="24"/>
          <w:szCs w:val="24"/>
        </w:rPr>
        <w:t xml:space="preserve">rumah yang memiliki jamban keluarga sebanyak 36 rumah (39,1%) dan yang tidak memiliki jamban keluarga sebanyak 56 rumah (60,9%) di Desa </w:t>
      </w:r>
      <w:r w:rsidR="00BB51D6" w:rsidRPr="00C20F0B">
        <w:rPr>
          <w:rFonts w:ascii="Times New Roman" w:hAnsi="Times New Roman" w:cs="Times New Roman"/>
          <w:sz w:val="24"/>
          <w:szCs w:val="24"/>
          <w:lang w:val="id-ID"/>
        </w:rPr>
        <w:t>Leuwikidang Wilayah Kerja UPTD</w:t>
      </w:r>
      <w:r w:rsidR="00BB51D6" w:rsidRPr="00C20F0B">
        <w:rPr>
          <w:rFonts w:ascii="Times New Roman" w:hAnsi="Times New Roman" w:cs="Times New Roman"/>
          <w:sz w:val="24"/>
          <w:szCs w:val="24"/>
        </w:rPr>
        <w:t xml:space="preserve"> </w:t>
      </w:r>
      <w:r w:rsidR="00BB51D6" w:rsidRPr="00C20F0B">
        <w:rPr>
          <w:rFonts w:ascii="Times New Roman" w:hAnsi="Times New Roman" w:cs="Times New Roman"/>
          <w:sz w:val="24"/>
          <w:szCs w:val="24"/>
          <w:lang w:val="id-ID"/>
        </w:rPr>
        <w:t xml:space="preserve">Puskesmas </w:t>
      </w:r>
      <w:r w:rsidR="00BB51D6" w:rsidRPr="00C20F0B">
        <w:rPr>
          <w:rFonts w:ascii="Times New Roman" w:hAnsi="Times New Roman" w:cs="Times New Roman"/>
          <w:sz w:val="24"/>
          <w:szCs w:val="24"/>
        </w:rPr>
        <w:t>Kasokandel Kabupaten Majalengka Tahun 2014</w:t>
      </w:r>
      <w:r w:rsidR="00BB51D6">
        <w:rPr>
          <w:rFonts w:ascii="Times New Roman" w:hAnsi="Times New Roman" w:cs="Times New Roman"/>
          <w:sz w:val="24"/>
          <w:szCs w:val="24"/>
          <w:lang w:val="id-ID"/>
        </w:rPr>
        <w:t>.</w:t>
      </w:r>
    </w:p>
    <w:p w:rsidR="00BB51D6" w:rsidRPr="008F0BC3" w:rsidRDefault="00BB51D6" w:rsidP="00B120D0">
      <w:pPr>
        <w:pStyle w:val="BodyTextIndent2"/>
        <w:spacing w:after="0" w:line="240" w:lineRule="auto"/>
        <w:ind w:left="0" w:firstLine="426"/>
        <w:jc w:val="both"/>
        <w:rPr>
          <w:rFonts w:ascii="Times New Roman" w:hAnsi="Times New Roman" w:cs="Times New Roman"/>
          <w:sz w:val="24"/>
          <w:szCs w:val="24"/>
        </w:rPr>
      </w:pPr>
    </w:p>
    <w:p w:rsidR="00BB51D6" w:rsidRPr="008F0BC3" w:rsidRDefault="00BB51D6" w:rsidP="00B120D0">
      <w:pPr>
        <w:spacing w:line="240" w:lineRule="auto"/>
        <w:jc w:val="both"/>
        <w:rPr>
          <w:rFonts w:cs="Times New Roman"/>
          <w:b/>
        </w:rPr>
      </w:pPr>
      <w:r w:rsidRPr="008F0BC3">
        <w:rPr>
          <w:rFonts w:cs="Times New Roman"/>
          <w:b/>
        </w:rPr>
        <w:t xml:space="preserve">Pendidikan </w:t>
      </w:r>
    </w:p>
    <w:p w:rsidR="00BB51D6" w:rsidRDefault="006F2BF2" w:rsidP="00B120D0">
      <w:pPr>
        <w:pStyle w:val="BodyTextIndent2"/>
        <w:spacing w:after="0" w:line="24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150pt;margin-top:789.25pt;width:30.6pt;height:23.25pt;z-index:251709440" stroked="f">
            <v:textbox style="mso-next-textbox:#_x0000_s1058">
              <w:txbxContent>
                <w:p w:rsidR="00530A4E" w:rsidRDefault="00530A4E" w:rsidP="00BB51D6">
                  <w:r>
                    <w:t>34</w:t>
                  </w:r>
                </w:p>
              </w:txbxContent>
            </v:textbox>
          </v:rect>
        </w:pict>
      </w:r>
      <w:r w:rsidR="00BB51D6">
        <w:rPr>
          <w:rFonts w:ascii="Times New Roman" w:hAnsi="Times New Roman" w:cs="Times New Roman"/>
          <w:sz w:val="24"/>
          <w:szCs w:val="24"/>
        </w:rPr>
        <w:t xml:space="preserve">Berdasarkan hasil penelitian </w:t>
      </w:r>
      <w:r w:rsidR="00BB51D6" w:rsidRPr="00C20F0B">
        <w:rPr>
          <w:rFonts w:ascii="Times New Roman" w:hAnsi="Times New Roman" w:cs="Times New Roman"/>
          <w:sz w:val="24"/>
          <w:szCs w:val="24"/>
        </w:rPr>
        <w:t>didapatkan</w:t>
      </w:r>
      <w:r w:rsidR="00BB51D6">
        <w:rPr>
          <w:rFonts w:ascii="Times New Roman" w:hAnsi="Times New Roman" w:cs="Times New Roman"/>
          <w:sz w:val="24"/>
          <w:szCs w:val="24"/>
        </w:rPr>
        <w:t xml:space="preserve"> bahwa</w:t>
      </w:r>
      <w:r w:rsidR="00BB51D6" w:rsidRPr="00C20F0B">
        <w:rPr>
          <w:rFonts w:ascii="Times New Roman" w:hAnsi="Times New Roman" w:cs="Times New Roman"/>
          <w:sz w:val="24"/>
          <w:szCs w:val="24"/>
        </w:rPr>
        <w:t xml:space="preserve"> kepala keluarga yang berpendidikan tinggi sebanyak 55 orang (</w:t>
      </w:r>
      <w:r w:rsidR="00BB51D6" w:rsidRPr="00C20F0B">
        <w:rPr>
          <w:rFonts w:ascii="Times New Roman" w:hAnsi="Times New Roman" w:cs="Times New Roman"/>
          <w:color w:val="000000"/>
          <w:sz w:val="24"/>
          <w:szCs w:val="24"/>
        </w:rPr>
        <w:t>59.8</w:t>
      </w:r>
      <w:r w:rsidR="00BB51D6" w:rsidRPr="00C20F0B">
        <w:rPr>
          <w:rFonts w:ascii="Times New Roman" w:hAnsi="Times New Roman" w:cs="Times New Roman"/>
          <w:sz w:val="24"/>
          <w:szCs w:val="24"/>
        </w:rPr>
        <w:t xml:space="preserve">%) dan kepala keluarga yang berpendidikan rendah sebanyak 37 orang (40,2%) di Desa </w:t>
      </w:r>
      <w:r w:rsidR="00BB51D6" w:rsidRPr="00C20F0B">
        <w:rPr>
          <w:rFonts w:ascii="Times New Roman" w:hAnsi="Times New Roman" w:cs="Times New Roman"/>
          <w:sz w:val="24"/>
          <w:szCs w:val="24"/>
          <w:lang w:val="id-ID"/>
        </w:rPr>
        <w:t>Leuwikidang Wilayah Kerja UPTD</w:t>
      </w:r>
      <w:r w:rsidR="00BB51D6" w:rsidRPr="00C20F0B">
        <w:rPr>
          <w:rFonts w:ascii="Times New Roman" w:hAnsi="Times New Roman" w:cs="Times New Roman"/>
          <w:sz w:val="24"/>
          <w:szCs w:val="24"/>
        </w:rPr>
        <w:t xml:space="preserve"> </w:t>
      </w:r>
      <w:r w:rsidR="00BB51D6" w:rsidRPr="00C20F0B">
        <w:rPr>
          <w:rFonts w:ascii="Times New Roman" w:hAnsi="Times New Roman" w:cs="Times New Roman"/>
          <w:sz w:val="24"/>
          <w:szCs w:val="24"/>
          <w:lang w:val="id-ID"/>
        </w:rPr>
        <w:t xml:space="preserve">Puskesmas </w:t>
      </w:r>
      <w:r w:rsidR="00BB51D6" w:rsidRPr="00C20F0B">
        <w:rPr>
          <w:rFonts w:ascii="Times New Roman" w:hAnsi="Times New Roman" w:cs="Times New Roman"/>
          <w:sz w:val="24"/>
          <w:szCs w:val="24"/>
        </w:rPr>
        <w:t>Kasokandel Kabupaten Majalengka Tahun 2014</w:t>
      </w:r>
      <w:r w:rsidR="00BB51D6">
        <w:rPr>
          <w:rFonts w:ascii="Times New Roman" w:hAnsi="Times New Roman" w:cs="Times New Roman"/>
          <w:sz w:val="24"/>
          <w:szCs w:val="24"/>
          <w:lang w:val="id-ID"/>
        </w:rPr>
        <w:t>.</w:t>
      </w:r>
    </w:p>
    <w:p w:rsidR="00BB51D6" w:rsidRPr="008F0BC3" w:rsidRDefault="00BB51D6" w:rsidP="00B120D0">
      <w:pPr>
        <w:pStyle w:val="BodyTextIndent2"/>
        <w:spacing w:after="0" w:line="240" w:lineRule="auto"/>
        <w:ind w:left="0" w:firstLine="426"/>
        <w:jc w:val="both"/>
        <w:rPr>
          <w:rFonts w:ascii="Times New Roman" w:hAnsi="Times New Roman" w:cs="Times New Roman"/>
          <w:sz w:val="24"/>
          <w:szCs w:val="24"/>
        </w:rPr>
      </w:pPr>
    </w:p>
    <w:p w:rsidR="00BB51D6" w:rsidRPr="008F0BC3" w:rsidRDefault="00BB51D6" w:rsidP="00B120D0">
      <w:pPr>
        <w:spacing w:line="240" w:lineRule="auto"/>
        <w:jc w:val="both"/>
        <w:rPr>
          <w:rFonts w:cs="Times New Roman"/>
          <w:b/>
        </w:rPr>
      </w:pPr>
      <w:r w:rsidRPr="008F0BC3">
        <w:rPr>
          <w:rFonts w:cs="Times New Roman"/>
          <w:b/>
        </w:rPr>
        <w:t xml:space="preserve">Pekerjaan </w:t>
      </w:r>
    </w:p>
    <w:p w:rsidR="00BB51D6" w:rsidRDefault="006F2BF2" w:rsidP="00B120D0">
      <w:pPr>
        <w:pStyle w:val="BodyTextIndent2"/>
        <w:spacing w:after="0" w:line="240" w:lineRule="auto"/>
        <w:ind w:left="0" w:firstLine="425"/>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150pt;margin-top:789.25pt;width:30.6pt;height:23.25pt;z-index:251710464" stroked="f">
            <v:textbox style="mso-next-textbox:#_x0000_s1059">
              <w:txbxContent>
                <w:p w:rsidR="00530A4E" w:rsidRDefault="00530A4E" w:rsidP="00BB51D6">
                  <w:r>
                    <w:t>34</w:t>
                  </w:r>
                </w:p>
              </w:txbxContent>
            </v:textbox>
          </v:rect>
        </w:pict>
      </w:r>
      <w:r w:rsidR="00BB51D6">
        <w:rPr>
          <w:rFonts w:ascii="Times New Roman" w:hAnsi="Times New Roman" w:cs="Times New Roman"/>
          <w:sz w:val="24"/>
          <w:szCs w:val="24"/>
        </w:rPr>
        <w:t xml:space="preserve">Berdasarkan hasil penelitian </w:t>
      </w:r>
      <w:r w:rsidR="00BB51D6" w:rsidRPr="00C20F0B">
        <w:rPr>
          <w:rFonts w:ascii="Times New Roman" w:hAnsi="Times New Roman" w:cs="Times New Roman"/>
          <w:sz w:val="24"/>
          <w:szCs w:val="24"/>
        </w:rPr>
        <w:t xml:space="preserve">didapatkan </w:t>
      </w:r>
      <w:r w:rsidR="00BB51D6">
        <w:rPr>
          <w:rFonts w:ascii="Times New Roman" w:hAnsi="Times New Roman" w:cs="Times New Roman"/>
          <w:sz w:val="24"/>
          <w:szCs w:val="24"/>
        </w:rPr>
        <w:t xml:space="preserve">bahwa </w:t>
      </w:r>
      <w:r w:rsidR="00BB51D6" w:rsidRPr="00C20F0B">
        <w:rPr>
          <w:rFonts w:ascii="Times New Roman" w:hAnsi="Times New Roman" w:cs="Times New Roman"/>
          <w:sz w:val="24"/>
          <w:szCs w:val="24"/>
        </w:rPr>
        <w:t xml:space="preserve">kepala keluarga yang memiliki pekerjaan tetap sebanyak 43 orang (46,7%) dan kepala keluarga yang tidak memiliki pekerjaan tetap sebanyak 49 orang (53,3%) di Desa </w:t>
      </w:r>
      <w:r w:rsidR="00BB51D6" w:rsidRPr="00C20F0B">
        <w:rPr>
          <w:rFonts w:ascii="Times New Roman" w:hAnsi="Times New Roman" w:cs="Times New Roman"/>
          <w:sz w:val="24"/>
          <w:szCs w:val="24"/>
          <w:lang w:val="id-ID"/>
        </w:rPr>
        <w:t>Leuwikidang Wilayah Kerja UPTD</w:t>
      </w:r>
      <w:r w:rsidR="00BB51D6" w:rsidRPr="00C20F0B">
        <w:rPr>
          <w:rFonts w:ascii="Times New Roman" w:hAnsi="Times New Roman" w:cs="Times New Roman"/>
          <w:sz w:val="24"/>
          <w:szCs w:val="24"/>
        </w:rPr>
        <w:t xml:space="preserve"> </w:t>
      </w:r>
      <w:r w:rsidR="00BB51D6" w:rsidRPr="00C20F0B">
        <w:rPr>
          <w:rFonts w:ascii="Times New Roman" w:hAnsi="Times New Roman" w:cs="Times New Roman"/>
          <w:sz w:val="24"/>
          <w:szCs w:val="24"/>
          <w:lang w:val="id-ID"/>
        </w:rPr>
        <w:t xml:space="preserve">Puskesmas </w:t>
      </w:r>
      <w:r w:rsidR="00BB51D6" w:rsidRPr="00C20F0B">
        <w:rPr>
          <w:rFonts w:ascii="Times New Roman" w:hAnsi="Times New Roman" w:cs="Times New Roman"/>
          <w:sz w:val="24"/>
          <w:szCs w:val="24"/>
        </w:rPr>
        <w:t>Kasokandel Kabupaten Majalengka Tahun 2014</w:t>
      </w:r>
      <w:r w:rsidR="00BB51D6">
        <w:rPr>
          <w:rFonts w:ascii="Times New Roman" w:hAnsi="Times New Roman" w:cs="Times New Roman"/>
          <w:sz w:val="24"/>
          <w:szCs w:val="24"/>
          <w:lang w:val="id-ID"/>
        </w:rPr>
        <w:t>.</w:t>
      </w:r>
    </w:p>
    <w:p w:rsidR="00BB51D6" w:rsidRPr="008F0BC3" w:rsidRDefault="00BB51D6" w:rsidP="00B120D0">
      <w:pPr>
        <w:pStyle w:val="BodyTextIndent2"/>
        <w:spacing w:after="0" w:line="240" w:lineRule="auto"/>
        <w:ind w:left="0" w:firstLine="425"/>
        <w:jc w:val="both"/>
        <w:rPr>
          <w:rFonts w:ascii="Times New Roman" w:hAnsi="Times New Roman" w:cs="Times New Roman"/>
          <w:sz w:val="24"/>
          <w:szCs w:val="24"/>
        </w:rPr>
      </w:pPr>
    </w:p>
    <w:p w:rsidR="00BB51D6" w:rsidRPr="007359AE" w:rsidRDefault="00BB51D6" w:rsidP="00B120D0">
      <w:pPr>
        <w:spacing w:line="240" w:lineRule="auto"/>
        <w:jc w:val="both"/>
        <w:rPr>
          <w:rFonts w:cs="Times New Roman"/>
          <w:b/>
        </w:rPr>
      </w:pPr>
      <w:r w:rsidRPr="007359AE">
        <w:rPr>
          <w:rFonts w:cs="Times New Roman"/>
          <w:b/>
        </w:rPr>
        <w:t xml:space="preserve">Pendapatan </w:t>
      </w:r>
    </w:p>
    <w:p w:rsidR="00BB51D6" w:rsidRDefault="006F2BF2" w:rsidP="00B120D0">
      <w:pPr>
        <w:pStyle w:val="BodyTextIndent2"/>
        <w:spacing w:after="0" w:line="240" w:lineRule="auto"/>
        <w:ind w:left="0" w:firstLine="425"/>
        <w:jc w:val="both"/>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150pt;margin-top:789.25pt;width:30.6pt;height:23.25pt;z-index:251712512" stroked="f">
            <v:textbox style="mso-next-textbox:#_x0000_s1061">
              <w:txbxContent>
                <w:p w:rsidR="00530A4E" w:rsidRDefault="00530A4E" w:rsidP="00BB51D6">
                  <w:r>
                    <w:t>34</w:t>
                  </w:r>
                </w:p>
              </w:txbxContent>
            </v:textbox>
          </v:rect>
        </w:pict>
      </w:r>
      <w:r w:rsidR="00BB51D6">
        <w:rPr>
          <w:rFonts w:ascii="Times New Roman" w:hAnsi="Times New Roman" w:cs="Times New Roman"/>
          <w:sz w:val="24"/>
          <w:szCs w:val="24"/>
        </w:rPr>
        <w:t xml:space="preserve">Berdasarkan hasil penelitian </w:t>
      </w:r>
      <w:r w:rsidR="00BB51D6" w:rsidRPr="00C20F0B">
        <w:rPr>
          <w:rFonts w:ascii="Times New Roman" w:hAnsi="Times New Roman" w:cs="Times New Roman"/>
          <w:sz w:val="24"/>
          <w:szCs w:val="24"/>
        </w:rPr>
        <w:t xml:space="preserve">didapatkan </w:t>
      </w:r>
      <w:r w:rsidR="00BB51D6">
        <w:rPr>
          <w:rFonts w:ascii="Times New Roman" w:hAnsi="Times New Roman" w:cs="Times New Roman"/>
          <w:sz w:val="24"/>
          <w:szCs w:val="24"/>
        </w:rPr>
        <w:t>bahwa k</w:t>
      </w:r>
      <w:r w:rsidR="004476C9">
        <w:rPr>
          <w:rFonts w:ascii="Times New Roman" w:hAnsi="Times New Roman" w:cs="Times New Roman"/>
          <w:sz w:val="24"/>
          <w:szCs w:val="24"/>
        </w:rPr>
        <w:t>eluarga dengan pendapatan &lt; Rp.</w:t>
      </w:r>
      <w:r w:rsidR="00BB51D6" w:rsidRPr="00C20F0B">
        <w:rPr>
          <w:rFonts w:ascii="Times New Roman" w:hAnsi="Times New Roman" w:cs="Times New Roman"/>
          <w:sz w:val="24"/>
          <w:szCs w:val="24"/>
        </w:rPr>
        <w:t xml:space="preserve">1.000.000,- sebanyak 54 orang (58,7%) dan keluarga dengan pendapatan </w:t>
      </w:r>
      <w:r w:rsidR="00BB51D6" w:rsidRPr="00C20F0B">
        <w:rPr>
          <w:rFonts w:ascii="Times New Roman" w:hAnsi="Times New Roman" w:cs="Times New Roman"/>
          <w:sz w:val="24"/>
          <w:szCs w:val="24"/>
          <w:u w:val="single"/>
        </w:rPr>
        <w:t>&gt;</w:t>
      </w:r>
      <w:r w:rsidR="004476C9">
        <w:rPr>
          <w:rFonts w:ascii="Times New Roman" w:hAnsi="Times New Roman" w:cs="Times New Roman"/>
          <w:sz w:val="24"/>
          <w:szCs w:val="24"/>
        </w:rPr>
        <w:t xml:space="preserve"> Rp.</w:t>
      </w:r>
      <w:r w:rsidR="00BB51D6" w:rsidRPr="00C20F0B">
        <w:rPr>
          <w:rFonts w:ascii="Times New Roman" w:hAnsi="Times New Roman" w:cs="Times New Roman"/>
          <w:sz w:val="24"/>
          <w:szCs w:val="24"/>
        </w:rPr>
        <w:t xml:space="preserve">1.000.000,- sebanyak 38 orang (41,3%) di Desa </w:t>
      </w:r>
      <w:r w:rsidR="00BB51D6" w:rsidRPr="00C20F0B">
        <w:rPr>
          <w:rFonts w:ascii="Times New Roman" w:hAnsi="Times New Roman" w:cs="Times New Roman"/>
          <w:sz w:val="24"/>
          <w:szCs w:val="24"/>
          <w:lang w:val="id-ID"/>
        </w:rPr>
        <w:t>Leuwikidang Wilayah Kerja UPTD</w:t>
      </w:r>
      <w:r w:rsidR="00BB51D6" w:rsidRPr="00C20F0B">
        <w:rPr>
          <w:rFonts w:ascii="Times New Roman" w:hAnsi="Times New Roman" w:cs="Times New Roman"/>
          <w:sz w:val="24"/>
          <w:szCs w:val="24"/>
        </w:rPr>
        <w:t xml:space="preserve"> </w:t>
      </w:r>
      <w:r w:rsidR="00BB51D6" w:rsidRPr="00C20F0B">
        <w:rPr>
          <w:rFonts w:ascii="Times New Roman" w:hAnsi="Times New Roman" w:cs="Times New Roman"/>
          <w:sz w:val="24"/>
          <w:szCs w:val="24"/>
          <w:lang w:val="id-ID"/>
        </w:rPr>
        <w:t xml:space="preserve">Puskesmas </w:t>
      </w:r>
      <w:r w:rsidR="00BB51D6" w:rsidRPr="00C20F0B">
        <w:rPr>
          <w:rFonts w:ascii="Times New Roman" w:hAnsi="Times New Roman" w:cs="Times New Roman"/>
          <w:sz w:val="24"/>
          <w:szCs w:val="24"/>
        </w:rPr>
        <w:t>Kasokandel Kabupaten Majalengka Tahun 2014</w:t>
      </w:r>
      <w:r w:rsidR="00BB51D6">
        <w:rPr>
          <w:rFonts w:ascii="Times New Roman" w:hAnsi="Times New Roman" w:cs="Times New Roman"/>
          <w:sz w:val="24"/>
          <w:szCs w:val="24"/>
          <w:lang w:val="id-ID"/>
        </w:rPr>
        <w:t>.</w:t>
      </w:r>
    </w:p>
    <w:p w:rsidR="00BB51D6" w:rsidRPr="008F0BC3" w:rsidRDefault="00BB51D6" w:rsidP="00B120D0">
      <w:pPr>
        <w:pStyle w:val="BodyTextIndent2"/>
        <w:spacing w:after="0" w:line="240" w:lineRule="auto"/>
        <w:ind w:left="0" w:firstLine="425"/>
        <w:jc w:val="both"/>
        <w:rPr>
          <w:rFonts w:ascii="Times New Roman" w:hAnsi="Times New Roman" w:cs="Times New Roman"/>
          <w:sz w:val="24"/>
          <w:szCs w:val="24"/>
        </w:rPr>
      </w:pPr>
    </w:p>
    <w:p w:rsidR="00BB51D6" w:rsidRPr="007359AE" w:rsidRDefault="00BB51D6" w:rsidP="00B120D0">
      <w:pPr>
        <w:spacing w:line="240" w:lineRule="auto"/>
        <w:jc w:val="both"/>
        <w:rPr>
          <w:rFonts w:cs="Times New Roman"/>
          <w:b/>
        </w:rPr>
      </w:pPr>
      <w:r w:rsidRPr="007359AE">
        <w:rPr>
          <w:rFonts w:cs="Times New Roman"/>
          <w:b/>
        </w:rPr>
        <w:t xml:space="preserve">Sarana Air Bersih Keluarga </w:t>
      </w:r>
    </w:p>
    <w:p w:rsidR="00BB51D6" w:rsidRPr="007359AE" w:rsidRDefault="006F2BF2" w:rsidP="00B120D0">
      <w:pPr>
        <w:pStyle w:val="BodyTextIndent2"/>
        <w:spacing w:after="0" w:line="24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w:pict>
          <v:rect id="_x0000_s1060" style="position:absolute;left:0;text-align:left;margin-left:150pt;margin-top:789.25pt;width:30.6pt;height:23.25pt;z-index:251711488" stroked="f">
            <v:textbox style="mso-next-textbox:#_x0000_s1060">
              <w:txbxContent>
                <w:p w:rsidR="00530A4E" w:rsidRDefault="00530A4E" w:rsidP="00BB51D6">
                  <w:r>
                    <w:t>34</w:t>
                  </w:r>
                </w:p>
              </w:txbxContent>
            </v:textbox>
          </v:rect>
        </w:pict>
      </w:r>
      <w:r w:rsidR="00BB51D6" w:rsidRPr="007359AE">
        <w:rPr>
          <w:rFonts w:ascii="Times New Roman" w:hAnsi="Times New Roman" w:cs="Times New Roman"/>
          <w:sz w:val="24"/>
          <w:szCs w:val="24"/>
        </w:rPr>
        <w:t xml:space="preserve">Berdasarkan hasil penelitian didapatkan </w:t>
      </w:r>
      <w:r w:rsidR="00BB51D6">
        <w:rPr>
          <w:rFonts w:ascii="Times New Roman" w:hAnsi="Times New Roman" w:cs="Times New Roman"/>
          <w:sz w:val="24"/>
          <w:szCs w:val="24"/>
        </w:rPr>
        <w:t xml:space="preserve">bahwa </w:t>
      </w:r>
      <w:r w:rsidR="00BB51D6" w:rsidRPr="007359AE">
        <w:rPr>
          <w:rFonts w:ascii="Times New Roman" w:hAnsi="Times New Roman" w:cs="Times New Roman"/>
          <w:sz w:val="24"/>
          <w:szCs w:val="24"/>
        </w:rPr>
        <w:t>keluarga yang memiliki sarana air bersih sebanyak 31 orang (</w:t>
      </w:r>
      <w:r w:rsidR="00BB51D6" w:rsidRPr="007359AE">
        <w:rPr>
          <w:rFonts w:ascii="Times New Roman" w:hAnsi="Times New Roman" w:cs="Times New Roman"/>
          <w:color w:val="000000"/>
          <w:sz w:val="24"/>
          <w:szCs w:val="24"/>
        </w:rPr>
        <w:t>33,7</w:t>
      </w:r>
      <w:r w:rsidR="00BB51D6" w:rsidRPr="007359AE">
        <w:rPr>
          <w:rFonts w:ascii="Times New Roman" w:hAnsi="Times New Roman" w:cs="Times New Roman"/>
          <w:sz w:val="24"/>
          <w:szCs w:val="24"/>
        </w:rPr>
        <w:t xml:space="preserve">%) dan keluarga yang tidak memiliki sarana air bersih sebanyak 61 orang (66,3%) di Desa </w:t>
      </w:r>
      <w:r w:rsidR="00BB51D6" w:rsidRPr="007359AE">
        <w:rPr>
          <w:rFonts w:ascii="Times New Roman" w:hAnsi="Times New Roman" w:cs="Times New Roman"/>
          <w:sz w:val="24"/>
          <w:szCs w:val="24"/>
          <w:lang w:val="id-ID"/>
        </w:rPr>
        <w:t>Leuwikidang Wilayah Kerja UPTD</w:t>
      </w:r>
      <w:r w:rsidR="00BB51D6" w:rsidRPr="007359AE">
        <w:rPr>
          <w:rFonts w:ascii="Times New Roman" w:hAnsi="Times New Roman" w:cs="Times New Roman"/>
          <w:sz w:val="24"/>
          <w:szCs w:val="24"/>
        </w:rPr>
        <w:t xml:space="preserve"> </w:t>
      </w:r>
      <w:r w:rsidR="00BB51D6" w:rsidRPr="007359AE">
        <w:rPr>
          <w:rFonts w:ascii="Times New Roman" w:hAnsi="Times New Roman" w:cs="Times New Roman"/>
          <w:sz w:val="24"/>
          <w:szCs w:val="24"/>
          <w:lang w:val="id-ID"/>
        </w:rPr>
        <w:t xml:space="preserve">Puskesmas </w:t>
      </w:r>
      <w:r w:rsidR="00BB51D6" w:rsidRPr="007359AE">
        <w:rPr>
          <w:rFonts w:ascii="Times New Roman" w:hAnsi="Times New Roman" w:cs="Times New Roman"/>
          <w:sz w:val="24"/>
          <w:szCs w:val="24"/>
        </w:rPr>
        <w:t>Kasokandel Kabupaten Majalengka Tahun 2014</w:t>
      </w:r>
      <w:r w:rsidR="00BB51D6" w:rsidRPr="007359AE">
        <w:rPr>
          <w:rFonts w:ascii="Times New Roman" w:hAnsi="Times New Roman" w:cs="Times New Roman"/>
          <w:sz w:val="24"/>
          <w:szCs w:val="24"/>
          <w:lang w:val="id-ID"/>
        </w:rPr>
        <w:t>.</w:t>
      </w:r>
    </w:p>
    <w:p w:rsidR="00B120D0" w:rsidRDefault="00B120D0" w:rsidP="00B120D0">
      <w:pPr>
        <w:spacing w:line="240" w:lineRule="auto"/>
        <w:jc w:val="both"/>
      </w:pPr>
    </w:p>
    <w:p w:rsidR="00BB51D6" w:rsidRPr="007359AE" w:rsidRDefault="00BB51D6" w:rsidP="00B120D0">
      <w:pPr>
        <w:spacing w:line="240" w:lineRule="auto"/>
        <w:jc w:val="both"/>
        <w:rPr>
          <w:rFonts w:cs="Times New Roman"/>
          <w:b/>
        </w:rPr>
      </w:pPr>
      <w:r w:rsidRPr="007359AE">
        <w:rPr>
          <w:rFonts w:cs="Times New Roman"/>
          <w:b/>
        </w:rPr>
        <w:t xml:space="preserve">Kepemilikan </w:t>
      </w:r>
      <w:r w:rsidRPr="007359AE">
        <w:rPr>
          <w:rFonts w:cs="Times New Roman"/>
          <w:b/>
          <w:lang w:val="id-ID"/>
        </w:rPr>
        <w:t>Jamban</w:t>
      </w:r>
      <w:r w:rsidRPr="007359AE">
        <w:rPr>
          <w:rFonts w:cs="Times New Roman"/>
          <w:b/>
        </w:rPr>
        <w:t xml:space="preserve"> Keluarga </w:t>
      </w:r>
    </w:p>
    <w:p w:rsidR="00F655A6" w:rsidRDefault="006F2BF2" w:rsidP="00F655A6">
      <w:pPr>
        <w:pStyle w:val="BodyTextIndent2"/>
        <w:spacing w:after="0" w:line="240" w:lineRule="auto"/>
        <w:ind w:left="0" w:firstLine="426"/>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150pt;margin-top:789.25pt;width:30.6pt;height:23.25pt;z-index:251708416" stroked="f">
            <v:textbox style="mso-next-textbox:#_x0000_s1057">
              <w:txbxContent>
                <w:p w:rsidR="00530A4E" w:rsidRDefault="00530A4E" w:rsidP="00BB51D6">
                  <w:r>
                    <w:t>34</w:t>
                  </w:r>
                </w:p>
              </w:txbxContent>
            </v:textbox>
          </v:rect>
        </w:pict>
      </w:r>
      <w:r w:rsidR="00BB51D6">
        <w:rPr>
          <w:rFonts w:ascii="Times New Roman" w:hAnsi="Times New Roman" w:cs="Times New Roman"/>
          <w:sz w:val="24"/>
          <w:szCs w:val="24"/>
        </w:rPr>
        <w:t xml:space="preserve">Berdasarkan hasil penelitian </w:t>
      </w:r>
      <w:r w:rsidR="00BB51D6" w:rsidRPr="00C20F0B">
        <w:rPr>
          <w:rFonts w:ascii="Times New Roman" w:hAnsi="Times New Roman" w:cs="Times New Roman"/>
          <w:sz w:val="24"/>
          <w:szCs w:val="24"/>
        </w:rPr>
        <w:t xml:space="preserve">didapatkan </w:t>
      </w:r>
      <w:r w:rsidR="00BB51D6">
        <w:rPr>
          <w:rFonts w:ascii="Times New Roman" w:hAnsi="Times New Roman" w:cs="Times New Roman"/>
          <w:sz w:val="24"/>
          <w:szCs w:val="24"/>
        </w:rPr>
        <w:t xml:space="preserve">bahwa </w:t>
      </w:r>
      <w:r w:rsidR="00BB51D6" w:rsidRPr="00C20F0B">
        <w:rPr>
          <w:rFonts w:ascii="Times New Roman" w:hAnsi="Times New Roman" w:cs="Times New Roman"/>
          <w:sz w:val="24"/>
          <w:szCs w:val="24"/>
        </w:rPr>
        <w:t>keluarga yang memiliki lahan sebanyak 46 orang (</w:t>
      </w:r>
      <w:r w:rsidR="00BB51D6" w:rsidRPr="00C20F0B">
        <w:rPr>
          <w:rFonts w:ascii="Times New Roman" w:hAnsi="Times New Roman" w:cs="Times New Roman"/>
          <w:color w:val="000000"/>
          <w:sz w:val="24"/>
          <w:szCs w:val="24"/>
        </w:rPr>
        <w:t>50,0</w:t>
      </w:r>
      <w:r w:rsidR="00BB51D6" w:rsidRPr="00C20F0B">
        <w:rPr>
          <w:rFonts w:ascii="Times New Roman" w:hAnsi="Times New Roman" w:cs="Times New Roman"/>
          <w:sz w:val="24"/>
          <w:szCs w:val="24"/>
        </w:rPr>
        <w:t xml:space="preserve">%) dan keluarga yang tidak memiliki lahan sebanyak 46 orang (50,0%) di Desa </w:t>
      </w:r>
      <w:r w:rsidR="00BB51D6" w:rsidRPr="00C20F0B">
        <w:rPr>
          <w:rFonts w:ascii="Times New Roman" w:hAnsi="Times New Roman" w:cs="Times New Roman"/>
          <w:sz w:val="24"/>
          <w:szCs w:val="24"/>
          <w:lang w:val="id-ID"/>
        </w:rPr>
        <w:t>Leuwikidang Wilayah Kerja UPTD</w:t>
      </w:r>
      <w:r w:rsidR="00BB51D6" w:rsidRPr="00C20F0B">
        <w:rPr>
          <w:rFonts w:ascii="Times New Roman" w:hAnsi="Times New Roman" w:cs="Times New Roman"/>
          <w:sz w:val="24"/>
          <w:szCs w:val="24"/>
        </w:rPr>
        <w:t xml:space="preserve"> </w:t>
      </w:r>
      <w:r w:rsidR="00BB51D6" w:rsidRPr="00C20F0B">
        <w:rPr>
          <w:rFonts w:ascii="Times New Roman" w:hAnsi="Times New Roman" w:cs="Times New Roman"/>
          <w:sz w:val="24"/>
          <w:szCs w:val="24"/>
          <w:lang w:val="id-ID"/>
        </w:rPr>
        <w:t xml:space="preserve">Puskesmas </w:t>
      </w:r>
      <w:r w:rsidR="00BB51D6" w:rsidRPr="00C20F0B">
        <w:rPr>
          <w:rFonts w:ascii="Times New Roman" w:hAnsi="Times New Roman" w:cs="Times New Roman"/>
          <w:sz w:val="24"/>
          <w:szCs w:val="24"/>
        </w:rPr>
        <w:t>Kasokandel Kabupaten Majalengka Tahun 2014</w:t>
      </w:r>
      <w:r w:rsidR="00BB51D6">
        <w:rPr>
          <w:rFonts w:ascii="Times New Roman" w:hAnsi="Times New Roman" w:cs="Times New Roman"/>
          <w:sz w:val="24"/>
          <w:szCs w:val="24"/>
          <w:lang w:val="id-ID"/>
        </w:rPr>
        <w:t>.</w:t>
      </w:r>
    </w:p>
    <w:p w:rsidR="00B120D0" w:rsidRDefault="00B120D0" w:rsidP="00F655A6">
      <w:pPr>
        <w:pStyle w:val="BodyTextIndent2"/>
        <w:spacing w:after="0" w:line="240" w:lineRule="auto"/>
        <w:ind w:left="0" w:firstLine="426"/>
        <w:jc w:val="both"/>
        <w:rPr>
          <w:rFonts w:ascii="Times New Roman" w:hAnsi="Times New Roman" w:cs="Times New Roman"/>
          <w:sz w:val="24"/>
          <w:szCs w:val="24"/>
        </w:rPr>
      </w:pPr>
    </w:p>
    <w:p w:rsidR="00B120D0" w:rsidRDefault="00B120D0" w:rsidP="00F655A6">
      <w:pPr>
        <w:pStyle w:val="BodyTextIndent2"/>
        <w:spacing w:after="0" w:line="240" w:lineRule="auto"/>
        <w:ind w:left="0" w:firstLine="426"/>
        <w:jc w:val="both"/>
        <w:rPr>
          <w:rFonts w:ascii="Times New Roman" w:hAnsi="Times New Roman" w:cs="Times New Roman"/>
          <w:sz w:val="24"/>
          <w:szCs w:val="24"/>
        </w:rPr>
      </w:pPr>
    </w:p>
    <w:p w:rsidR="00B120D0" w:rsidRPr="00B120D0" w:rsidRDefault="00B120D0" w:rsidP="00F655A6">
      <w:pPr>
        <w:pStyle w:val="BodyTextIndent2"/>
        <w:spacing w:after="0" w:line="240" w:lineRule="auto"/>
        <w:ind w:left="0" w:firstLine="426"/>
        <w:jc w:val="both"/>
        <w:rPr>
          <w:rFonts w:ascii="Times New Roman" w:hAnsi="Times New Roman" w:cs="Times New Roman"/>
          <w:sz w:val="24"/>
          <w:szCs w:val="24"/>
        </w:rPr>
      </w:pPr>
    </w:p>
    <w:p w:rsidR="00F655A6" w:rsidRDefault="00BB51D6" w:rsidP="00B120D0">
      <w:pPr>
        <w:pStyle w:val="BodyTextIndent2"/>
        <w:spacing w:after="0" w:line="240" w:lineRule="auto"/>
        <w:ind w:left="0"/>
        <w:jc w:val="both"/>
        <w:rPr>
          <w:rFonts w:ascii="Times New Roman" w:hAnsi="Times New Roman" w:cs="Times New Roman"/>
          <w:b/>
          <w:sz w:val="24"/>
          <w:szCs w:val="24"/>
        </w:rPr>
      </w:pPr>
      <w:r w:rsidRPr="00F655A6">
        <w:rPr>
          <w:rFonts w:ascii="Times New Roman" w:hAnsi="Times New Roman" w:cs="Times New Roman"/>
          <w:b/>
          <w:sz w:val="24"/>
          <w:szCs w:val="24"/>
        </w:rPr>
        <w:lastRenderedPageBreak/>
        <w:t>Hubungan Pendidikan Kepala Keluarga dengan Kepemilikan Jamban Keluarga</w:t>
      </w:r>
    </w:p>
    <w:p w:rsidR="00BB51D6" w:rsidRPr="00F655A6" w:rsidRDefault="00BB51D6" w:rsidP="00F655A6">
      <w:pPr>
        <w:pStyle w:val="BodyTextIndent2"/>
        <w:spacing w:after="0" w:line="240" w:lineRule="auto"/>
        <w:ind w:left="0" w:firstLine="426"/>
        <w:jc w:val="both"/>
        <w:rPr>
          <w:rFonts w:ascii="Times New Roman" w:hAnsi="Times New Roman" w:cs="Times New Roman"/>
          <w:sz w:val="24"/>
          <w:szCs w:val="24"/>
        </w:rPr>
      </w:pPr>
      <w:r w:rsidRPr="00F655A6">
        <w:rPr>
          <w:rFonts w:ascii="Times New Roman" w:hAnsi="Times New Roman" w:cs="Times New Roman"/>
          <w:b/>
          <w:sz w:val="24"/>
          <w:szCs w:val="24"/>
        </w:rPr>
        <w:t xml:space="preserve"> </w:t>
      </w:r>
    </w:p>
    <w:p w:rsidR="00BB51D6" w:rsidRDefault="00BB51D6" w:rsidP="004476C9">
      <w:pPr>
        <w:ind w:left="1560" w:hanging="840"/>
        <w:jc w:val="both"/>
        <w:rPr>
          <w:rFonts w:cs="Times New Roman"/>
          <w:sz w:val="20"/>
          <w:szCs w:val="20"/>
        </w:rPr>
      </w:pPr>
      <w:r w:rsidRPr="00941A44">
        <w:rPr>
          <w:rFonts w:cs="Times New Roman"/>
          <w:sz w:val="20"/>
          <w:szCs w:val="20"/>
        </w:rPr>
        <w:t xml:space="preserve">Tabel 1 </w:t>
      </w:r>
      <w:r w:rsidRPr="00941A44">
        <w:rPr>
          <w:rFonts w:cs="Times New Roman"/>
          <w:sz w:val="20"/>
          <w:szCs w:val="20"/>
          <w:lang w:val="id-ID"/>
        </w:rPr>
        <w:tab/>
      </w:r>
      <w:r w:rsidRPr="00941A44">
        <w:rPr>
          <w:rFonts w:cs="Times New Roman"/>
          <w:sz w:val="20"/>
          <w:szCs w:val="20"/>
        </w:rPr>
        <w:t xml:space="preserve">Hubungan Pendidikan Kepala Keluarga dengan Kepemilikan Jamban Keluarga </w:t>
      </w:r>
    </w:p>
    <w:p w:rsidR="004476C9" w:rsidRPr="004476C9" w:rsidRDefault="004476C9" w:rsidP="004476C9">
      <w:pPr>
        <w:ind w:left="1560" w:hanging="840"/>
        <w:jc w:val="both"/>
        <w:rPr>
          <w:rFonts w:cs="Times New Roman"/>
          <w:sz w:val="20"/>
          <w:szCs w:val="20"/>
        </w:rPr>
      </w:pPr>
    </w:p>
    <w:tbl>
      <w:tblPr>
        <w:tblW w:w="7168" w:type="dxa"/>
        <w:tblInd w:w="850" w:type="dxa"/>
        <w:tblBorders>
          <w:top w:val="single" w:sz="4" w:space="0" w:color="auto"/>
          <w:bottom w:val="single" w:sz="4" w:space="0" w:color="auto"/>
          <w:insideH w:val="single" w:sz="4" w:space="0" w:color="auto"/>
        </w:tblBorders>
        <w:tblLayout w:type="fixed"/>
        <w:tblLook w:val="01E0"/>
      </w:tblPr>
      <w:tblGrid>
        <w:gridCol w:w="2641"/>
        <w:gridCol w:w="563"/>
        <w:gridCol w:w="688"/>
        <w:gridCol w:w="653"/>
        <w:gridCol w:w="688"/>
        <w:gridCol w:w="670"/>
        <w:gridCol w:w="600"/>
        <w:gridCol w:w="665"/>
      </w:tblGrid>
      <w:tr w:rsidR="00BB51D6" w:rsidRPr="00941A44" w:rsidTr="00932F88">
        <w:trPr>
          <w:trHeight w:val="478"/>
        </w:trPr>
        <w:tc>
          <w:tcPr>
            <w:tcW w:w="2641" w:type="dxa"/>
            <w:vMerge w:val="restart"/>
            <w:vAlign w:val="center"/>
          </w:tcPr>
          <w:p w:rsidR="00BB51D6" w:rsidRPr="00941A44" w:rsidRDefault="00BB51D6" w:rsidP="00BB51D6">
            <w:pPr>
              <w:tabs>
                <w:tab w:val="center" w:pos="4680"/>
                <w:tab w:val="right" w:pos="9360"/>
              </w:tabs>
              <w:spacing w:line="240" w:lineRule="auto"/>
              <w:ind w:left="-54" w:right="-76"/>
              <w:jc w:val="center"/>
              <w:rPr>
                <w:rFonts w:cs="Times New Roman"/>
                <w:bCs/>
                <w:sz w:val="20"/>
                <w:szCs w:val="20"/>
              </w:rPr>
            </w:pPr>
            <w:r w:rsidRPr="00941A44">
              <w:rPr>
                <w:rFonts w:cs="Times New Roman"/>
                <w:sz w:val="20"/>
                <w:szCs w:val="20"/>
              </w:rPr>
              <w:t>Pendidikan</w:t>
            </w:r>
          </w:p>
        </w:tc>
        <w:tc>
          <w:tcPr>
            <w:tcW w:w="2592" w:type="dxa"/>
            <w:gridSpan w:val="4"/>
            <w:vAlign w:val="center"/>
          </w:tcPr>
          <w:p w:rsidR="00BB51D6" w:rsidRPr="00941A44" w:rsidRDefault="00BB51D6" w:rsidP="00BB51D6">
            <w:pPr>
              <w:tabs>
                <w:tab w:val="center" w:pos="4680"/>
                <w:tab w:val="right" w:pos="9360"/>
              </w:tabs>
              <w:spacing w:line="240" w:lineRule="auto"/>
              <w:ind w:left="-52" w:right="-57"/>
              <w:jc w:val="center"/>
              <w:rPr>
                <w:rFonts w:cs="Times New Roman"/>
                <w:bCs/>
                <w:sz w:val="20"/>
                <w:szCs w:val="20"/>
              </w:rPr>
            </w:pPr>
            <w:r w:rsidRPr="00941A44">
              <w:rPr>
                <w:rFonts w:cs="Times New Roman"/>
                <w:bCs/>
                <w:sz w:val="20"/>
                <w:szCs w:val="20"/>
              </w:rPr>
              <w:t xml:space="preserve">Kepemilikan Jamban </w:t>
            </w:r>
          </w:p>
        </w:tc>
        <w:tc>
          <w:tcPr>
            <w:tcW w:w="1270" w:type="dxa"/>
            <w:gridSpan w:val="2"/>
            <w:vMerge w:val="restart"/>
            <w:vAlign w:val="center"/>
          </w:tcPr>
          <w:p w:rsidR="00BB51D6" w:rsidRPr="00941A44" w:rsidRDefault="00BB51D6" w:rsidP="00BB51D6">
            <w:pPr>
              <w:tabs>
                <w:tab w:val="center" w:pos="4680"/>
                <w:tab w:val="right" w:pos="9360"/>
              </w:tabs>
              <w:spacing w:line="240" w:lineRule="auto"/>
              <w:ind w:left="-52" w:right="-57"/>
              <w:jc w:val="center"/>
              <w:rPr>
                <w:rFonts w:cs="Times New Roman"/>
                <w:bCs/>
                <w:sz w:val="20"/>
                <w:szCs w:val="20"/>
              </w:rPr>
            </w:pPr>
          </w:p>
        </w:tc>
        <w:tc>
          <w:tcPr>
            <w:tcW w:w="665" w:type="dxa"/>
            <w:vMerge w:val="restart"/>
            <w:vAlign w:val="center"/>
          </w:tcPr>
          <w:p w:rsidR="00BB51D6" w:rsidRPr="00941A44" w:rsidRDefault="00BB51D6" w:rsidP="00BB51D6">
            <w:pPr>
              <w:tabs>
                <w:tab w:val="center" w:pos="4680"/>
                <w:tab w:val="right" w:pos="9360"/>
              </w:tabs>
              <w:spacing w:line="240" w:lineRule="auto"/>
              <w:ind w:left="-64" w:right="-98"/>
              <w:jc w:val="center"/>
              <w:rPr>
                <w:rFonts w:cs="Times New Roman"/>
                <w:i/>
                <w:sz w:val="20"/>
                <w:szCs w:val="20"/>
              </w:rPr>
            </w:pPr>
            <w:r w:rsidRPr="00941A44">
              <w:rPr>
                <w:rFonts w:cs="Times New Roman"/>
                <w:i/>
                <w:sz w:val="20"/>
                <w:szCs w:val="20"/>
              </w:rPr>
              <w:t xml:space="preserve">P value </w:t>
            </w:r>
          </w:p>
        </w:tc>
      </w:tr>
      <w:tr w:rsidR="00BB51D6" w:rsidRPr="00941A44" w:rsidTr="00932F88">
        <w:trPr>
          <w:trHeight w:val="187"/>
        </w:trPr>
        <w:tc>
          <w:tcPr>
            <w:tcW w:w="2641" w:type="dxa"/>
            <w:vMerge/>
          </w:tcPr>
          <w:p w:rsidR="00BB51D6" w:rsidRPr="00941A44" w:rsidRDefault="00BB51D6" w:rsidP="00BB51D6">
            <w:pPr>
              <w:tabs>
                <w:tab w:val="center" w:pos="4680"/>
                <w:tab w:val="right" w:pos="9360"/>
              </w:tabs>
              <w:spacing w:line="240" w:lineRule="auto"/>
              <w:jc w:val="both"/>
              <w:rPr>
                <w:rFonts w:cs="Times New Roman"/>
                <w:b/>
                <w:bCs/>
                <w:sz w:val="20"/>
                <w:szCs w:val="20"/>
              </w:rPr>
            </w:pPr>
          </w:p>
        </w:tc>
        <w:tc>
          <w:tcPr>
            <w:tcW w:w="1251" w:type="dxa"/>
            <w:gridSpan w:val="2"/>
            <w:vAlign w:val="center"/>
          </w:tcPr>
          <w:p w:rsidR="00BB51D6" w:rsidRPr="00941A44" w:rsidRDefault="00BB51D6" w:rsidP="00BB51D6">
            <w:pPr>
              <w:tabs>
                <w:tab w:val="center" w:pos="4680"/>
                <w:tab w:val="right" w:pos="9360"/>
              </w:tabs>
              <w:spacing w:line="240" w:lineRule="auto"/>
              <w:ind w:left="-52" w:right="-57"/>
              <w:jc w:val="center"/>
              <w:rPr>
                <w:rFonts w:cs="Times New Roman"/>
                <w:bCs/>
                <w:sz w:val="20"/>
                <w:szCs w:val="20"/>
                <w:lang w:val="id-ID"/>
              </w:rPr>
            </w:pPr>
            <w:r w:rsidRPr="00941A44">
              <w:rPr>
                <w:rFonts w:cs="Times New Roman"/>
                <w:bCs/>
                <w:sz w:val="20"/>
                <w:szCs w:val="20"/>
                <w:lang w:val="id-ID"/>
              </w:rPr>
              <w:t>Tidak Memiliki</w:t>
            </w:r>
          </w:p>
        </w:tc>
        <w:tc>
          <w:tcPr>
            <w:tcW w:w="1341" w:type="dxa"/>
            <w:gridSpan w:val="2"/>
            <w:vAlign w:val="center"/>
          </w:tcPr>
          <w:p w:rsidR="00BB51D6" w:rsidRPr="00941A44" w:rsidRDefault="00BB51D6" w:rsidP="00BB51D6">
            <w:pPr>
              <w:tabs>
                <w:tab w:val="center" w:pos="4680"/>
                <w:tab w:val="right" w:pos="9360"/>
              </w:tabs>
              <w:spacing w:line="240" w:lineRule="auto"/>
              <w:ind w:left="-52" w:right="-57"/>
              <w:jc w:val="center"/>
              <w:rPr>
                <w:rFonts w:cs="Times New Roman"/>
                <w:bCs/>
                <w:sz w:val="20"/>
                <w:szCs w:val="20"/>
              </w:rPr>
            </w:pPr>
            <w:r w:rsidRPr="00941A44">
              <w:rPr>
                <w:rFonts w:cs="Times New Roman"/>
                <w:bCs/>
                <w:sz w:val="20"/>
                <w:szCs w:val="20"/>
                <w:lang w:val="id-ID"/>
              </w:rPr>
              <w:t>Memiliki</w:t>
            </w:r>
            <w:r w:rsidRPr="00941A44">
              <w:rPr>
                <w:rFonts w:cs="Times New Roman"/>
                <w:bCs/>
                <w:sz w:val="20"/>
                <w:szCs w:val="20"/>
              </w:rPr>
              <w:t xml:space="preserve"> </w:t>
            </w:r>
          </w:p>
        </w:tc>
        <w:tc>
          <w:tcPr>
            <w:tcW w:w="1270" w:type="dxa"/>
            <w:gridSpan w:val="2"/>
            <w:vMerge/>
          </w:tcPr>
          <w:p w:rsidR="00BB51D6" w:rsidRPr="00941A44" w:rsidRDefault="00BB51D6" w:rsidP="00BB51D6">
            <w:pPr>
              <w:tabs>
                <w:tab w:val="center" w:pos="4680"/>
                <w:tab w:val="right" w:pos="9360"/>
              </w:tabs>
              <w:spacing w:line="240" w:lineRule="auto"/>
              <w:ind w:left="-52" w:right="-57"/>
              <w:jc w:val="both"/>
              <w:rPr>
                <w:rFonts w:cs="Times New Roman"/>
                <w:b/>
                <w:bCs/>
                <w:sz w:val="20"/>
                <w:szCs w:val="20"/>
              </w:rPr>
            </w:pPr>
          </w:p>
        </w:tc>
        <w:tc>
          <w:tcPr>
            <w:tcW w:w="665" w:type="dxa"/>
            <w:vMerge/>
          </w:tcPr>
          <w:p w:rsidR="00BB51D6" w:rsidRPr="00941A44" w:rsidRDefault="00BB51D6" w:rsidP="00BB51D6">
            <w:pPr>
              <w:tabs>
                <w:tab w:val="center" w:pos="4680"/>
                <w:tab w:val="right" w:pos="9360"/>
              </w:tabs>
              <w:spacing w:line="240" w:lineRule="auto"/>
              <w:jc w:val="both"/>
              <w:rPr>
                <w:rFonts w:cs="Times New Roman"/>
                <w:b/>
                <w:bCs/>
                <w:sz w:val="20"/>
                <w:szCs w:val="20"/>
              </w:rPr>
            </w:pPr>
          </w:p>
        </w:tc>
      </w:tr>
      <w:tr w:rsidR="00BB51D6" w:rsidRPr="00941A44" w:rsidTr="00932F88">
        <w:trPr>
          <w:trHeight w:val="164"/>
        </w:trPr>
        <w:tc>
          <w:tcPr>
            <w:tcW w:w="2641" w:type="dxa"/>
            <w:vMerge/>
          </w:tcPr>
          <w:p w:rsidR="00BB51D6" w:rsidRPr="00941A44" w:rsidRDefault="00BB51D6" w:rsidP="00BB51D6">
            <w:pPr>
              <w:tabs>
                <w:tab w:val="center" w:pos="4680"/>
                <w:tab w:val="right" w:pos="9360"/>
              </w:tabs>
              <w:spacing w:line="240" w:lineRule="auto"/>
              <w:jc w:val="both"/>
              <w:rPr>
                <w:rFonts w:cs="Times New Roman"/>
                <w:b/>
                <w:bCs/>
                <w:sz w:val="20"/>
                <w:szCs w:val="20"/>
              </w:rPr>
            </w:pPr>
          </w:p>
        </w:tc>
        <w:tc>
          <w:tcPr>
            <w:tcW w:w="563" w:type="dxa"/>
            <w:vAlign w:val="center"/>
          </w:tcPr>
          <w:p w:rsidR="00BB51D6" w:rsidRPr="00D12673" w:rsidRDefault="00BB51D6" w:rsidP="00BB51D6">
            <w:pPr>
              <w:tabs>
                <w:tab w:val="center" w:pos="4680"/>
                <w:tab w:val="right" w:pos="9360"/>
              </w:tabs>
              <w:spacing w:line="240" w:lineRule="auto"/>
              <w:ind w:left="-52" w:right="-57"/>
              <w:jc w:val="center"/>
              <w:rPr>
                <w:rFonts w:cs="Times New Roman"/>
                <w:bCs/>
                <w:sz w:val="20"/>
                <w:szCs w:val="20"/>
              </w:rPr>
            </w:pPr>
            <w:r w:rsidRPr="00D12673">
              <w:rPr>
                <w:rFonts w:cs="Times New Roman"/>
                <w:bCs/>
                <w:sz w:val="20"/>
                <w:szCs w:val="20"/>
              </w:rPr>
              <w:t>n</w:t>
            </w:r>
          </w:p>
        </w:tc>
        <w:tc>
          <w:tcPr>
            <w:tcW w:w="688" w:type="dxa"/>
            <w:vAlign w:val="center"/>
          </w:tcPr>
          <w:p w:rsidR="00BB51D6" w:rsidRPr="00D12673" w:rsidRDefault="00BB51D6" w:rsidP="00BB51D6">
            <w:pPr>
              <w:tabs>
                <w:tab w:val="center" w:pos="4680"/>
                <w:tab w:val="right" w:pos="9360"/>
              </w:tabs>
              <w:spacing w:line="240" w:lineRule="auto"/>
              <w:ind w:left="-52" w:right="-57"/>
              <w:jc w:val="center"/>
              <w:rPr>
                <w:rFonts w:cs="Times New Roman"/>
                <w:bCs/>
                <w:sz w:val="20"/>
                <w:szCs w:val="20"/>
              </w:rPr>
            </w:pPr>
            <w:r w:rsidRPr="00D12673">
              <w:rPr>
                <w:rFonts w:cs="Times New Roman"/>
                <w:bCs/>
                <w:sz w:val="20"/>
                <w:szCs w:val="20"/>
              </w:rPr>
              <w:t>%</w:t>
            </w:r>
          </w:p>
        </w:tc>
        <w:tc>
          <w:tcPr>
            <w:tcW w:w="653" w:type="dxa"/>
            <w:vAlign w:val="center"/>
          </w:tcPr>
          <w:p w:rsidR="00BB51D6" w:rsidRPr="00D12673" w:rsidRDefault="00BB51D6" w:rsidP="00BB51D6">
            <w:pPr>
              <w:tabs>
                <w:tab w:val="center" w:pos="4680"/>
                <w:tab w:val="right" w:pos="9360"/>
              </w:tabs>
              <w:spacing w:line="240" w:lineRule="auto"/>
              <w:ind w:left="-52" w:right="-57"/>
              <w:jc w:val="center"/>
              <w:rPr>
                <w:rFonts w:cs="Times New Roman"/>
                <w:bCs/>
                <w:sz w:val="20"/>
                <w:szCs w:val="20"/>
              </w:rPr>
            </w:pPr>
            <w:r w:rsidRPr="00D12673">
              <w:rPr>
                <w:rFonts w:cs="Times New Roman"/>
                <w:bCs/>
                <w:sz w:val="20"/>
                <w:szCs w:val="20"/>
              </w:rPr>
              <w:t>n</w:t>
            </w:r>
          </w:p>
        </w:tc>
        <w:tc>
          <w:tcPr>
            <w:tcW w:w="688" w:type="dxa"/>
            <w:vAlign w:val="center"/>
          </w:tcPr>
          <w:p w:rsidR="00BB51D6" w:rsidRPr="00D12673" w:rsidRDefault="00BB51D6" w:rsidP="00BB51D6">
            <w:pPr>
              <w:tabs>
                <w:tab w:val="center" w:pos="4680"/>
                <w:tab w:val="right" w:pos="9360"/>
              </w:tabs>
              <w:spacing w:line="240" w:lineRule="auto"/>
              <w:ind w:left="-52" w:right="-57"/>
              <w:jc w:val="center"/>
              <w:rPr>
                <w:rFonts w:cs="Times New Roman"/>
                <w:bCs/>
                <w:sz w:val="20"/>
                <w:szCs w:val="20"/>
              </w:rPr>
            </w:pPr>
            <w:r w:rsidRPr="00D12673">
              <w:rPr>
                <w:rFonts w:cs="Times New Roman"/>
                <w:bCs/>
                <w:sz w:val="20"/>
                <w:szCs w:val="20"/>
              </w:rPr>
              <w:t>%</w:t>
            </w:r>
          </w:p>
        </w:tc>
        <w:tc>
          <w:tcPr>
            <w:tcW w:w="670" w:type="dxa"/>
            <w:vAlign w:val="center"/>
          </w:tcPr>
          <w:p w:rsidR="00BB51D6" w:rsidRPr="00D12673" w:rsidRDefault="00BB51D6" w:rsidP="00BB51D6">
            <w:pPr>
              <w:tabs>
                <w:tab w:val="center" w:pos="4680"/>
                <w:tab w:val="right" w:pos="9360"/>
              </w:tabs>
              <w:spacing w:line="240" w:lineRule="auto"/>
              <w:ind w:left="-52" w:right="-57"/>
              <w:jc w:val="center"/>
              <w:rPr>
                <w:rFonts w:cs="Times New Roman"/>
                <w:bCs/>
                <w:sz w:val="20"/>
                <w:szCs w:val="20"/>
              </w:rPr>
            </w:pPr>
            <w:r w:rsidRPr="00D12673">
              <w:rPr>
                <w:rFonts w:cs="Times New Roman"/>
                <w:bCs/>
                <w:sz w:val="20"/>
                <w:szCs w:val="20"/>
              </w:rPr>
              <w:t>n</w:t>
            </w:r>
          </w:p>
        </w:tc>
        <w:tc>
          <w:tcPr>
            <w:tcW w:w="600" w:type="dxa"/>
            <w:vAlign w:val="center"/>
          </w:tcPr>
          <w:p w:rsidR="00BB51D6" w:rsidRPr="00D12673" w:rsidRDefault="00BB51D6" w:rsidP="00BB51D6">
            <w:pPr>
              <w:tabs>
                <w:tab w:val="center" w:pos="4680"/>
                <w:tab w:val="right" w:pos="9360"/>
              </w:tabs>
              <w:spacing w:line="240" w:lineRule="auto"/>
              <w:ind w:left="-52" w:right="-57"/>
              <w:jc w:val="center"/>
              <w:rPr>
                <w:rFonts w:cs="Times New Roman"/>
                <w:bCs/>
                <w:sz w:val="20"/>
                <w:szCs w:val="20"/>
              </w:rPr>
            </w:pPr>
            <w:r w:rsidRPr="00D12673">
              <w:rPr>
                <w:rFonts w:cs="Times New Roman"/>
                <w:bCs/>
                <w:sz w:val="20"/>
                <w:szCs w:val="20"/>
              </w:rPr>
              <w:t>%</w:t>
            </w:r>
          </w:p>
        </w:tc>
        <w:tc>
          <w:tcPr>
            <w:tcW w:w="665" w:type="dxa"/>
            <w:vMerge/>
          </w:tcPr>
          <w:p w:rsidR="00BB51D6" w:rsidRPr="00941A44" w:rsidRDefault="00BB51D6" w:rsidP="00BB51D6">
            <w:pPr>
              <w:tabs>
                <w:tab w:val="center" w:pos="4680"/>
                <w:tab w:val="right" w:pos="9360"/>
              </w:tabs>
              <w:spacing w:line="240" w:lineRule="auto"/>
              <w:jc w:val="center"/>
              <w:rPr>
                <w:rFonts w:cs="Times New Roman"/>
                <w:b/>
                <w:bCs/>
                <w:sz w:val="20"/>
                <w:szCs w:val="20"/>
              </w:rPr>
            </w:pPr>
          </w:p>
        </w:tc>
      </w:tr>
      <w:tr w:rsidR="00BB51D6" w:rsidRPr="00941A44" w:rsidTr="00B120D0">
        <w:trPr>
          <w:trHeight w:val="307"/>
        </w:trPr>
        <w:tc>
          <w:tcPr>
            <w:tcW w:w="2641" w:type="dxa"/>
            <w:tcBorders>
              <w:bottom w:val="nil"/>
            </w:tcBorders>
          </w:tcPr>
          <w:p w:rsidR="00BB51D6" w:rsidRPr="00941A44" w:rsidRDefault="00BB51D6" w:rsidP="00BB51D6">
            <w:pPr>
              <w:autoSpaceDE w:val="0"/>
              <w:autoSpaceDN w:val="0"/>
              <w:adjustRightInd w:val="0"/>
              <w:spacing w:line="240" w:lineRule="auto"/>
              <w:jc w:val="center"/>
              <w:rPr>
                <w:rFonts w:cs="Times New Roman"/>
                <w:color w:val="000000"/>
                <w:sz w:val="20"/>
                <w:szCs w:val="20"/>
              </w:rPr>
            </w:pPr>
            <w:r w:rsidRPr="00941A44">
              <w:rPr>
                <w:rFonts w:cs="Times New Roman"/>
                <w:color w:val="000000"/>
                <w:sz w:val="20"/>
                <w:szCs w:val="20"/>
              </w:rPr>
              <w:t>Rendah</w:t>
            </w:r>
          </w:p>
        </w:tc>
        <w:tc>
          <w:tcPr>
            <w:tcW w:w="563" w:type="dxa"/>
            <w:tcBorders>
              <w:bottom w:val="nil"/>
            </w:tcBorders>
            <w:vAlign w:val="center"/>
          </w:tcPr>
          <w:p w:rsidR="00BB51D6" w:rsidRPr="00941A44" w:rsidRDefault="00BB51D6" w:rsidP="00B120D0">
            <w:pPr>
              <w:spacing w:line="240" w:lineRule="auto"/>
              <w:jc w:val="center"/>
              <w:rPr>
                <w:rFonts w:cs="Times New Roman"/>
                <w:sz w:val="20"/>
                <w:szCs w:val="20"/>
              </w:rPr>
            </w:pPr>
            <w:r w:rsidRPr="00941A44">
              <w:rPr>
                <w:rFonts w:cs="Times New Roman"/>
                <w:color w:val="000000"/>
                <w:sz w:val="20"/>
                <w:szCs w:val="20"/>
              </w:rPr>
              <w:t>16</w:t>
            </w:r>
          </w:p>
        </w:tc>
        <w:tc>
          <w:tcPr>
            <w:tcW w:w="688" w:type="dxa"/>
            <w:tcBorders>
              <w:bottom w:val="nil"/>
            </w:tcBorders>
            <w:vAlign w:val="center"/>
          </w:tcPr>
          <w:p w:rsidR="00BB51D6" w:rsidRPr="00941A44" w:rsidRDefault="00BB51D6" w:rsidP="00B120D0">
            <w:pPr>
              <w:spacing w:line="240" w:lineRule="auto"/>
              <w:jc w:val="center"/>
              <w:rPr>
                <w:rFonts w:cs="Times New Roman"/>
                <w:sz w:val="20"/>
                <w:szCs w:val="20"/>
                <w:lang w:val="id-ID"/>
              </w:rPr>
            </w:pPr>
            <w:r w:rsidRPr="00941A44">
              <w:rPr>
                <w:rFonts w:cs="Times New Roman"/>
                <w:color w:val="000000"/>
                <w:sz w:val="20"/>
                <w:szCs w:val="20"/>
              </w:rPr>
              <w:t>43.2</w:t>
            </w:r>
          </w:p>
        </w:tc>
        <w:tc>
          <w:tcPr>
            <w:tcW w:w="653" w:type="dxa"/>
            <w:tcBorders>
              <w:bottom w:val="nil"/>
            </w:tcBorders>
            <w:vAlign w:val="center"/>
          </w:tcPr>
          <w:p w:rsidR="00BB51D6" w:rsidRPr="00941A44" w:rsidRDefault="00BB51D6" w:rsidP="00B120D0">
            <w:pPr>
              <w:spacing w:line="240" w:lineRule="auto"/>
              <w:jc w:val="center"/>
              <w:rPr>
                <w:rFonts w:cs="Times New Roman"/>
                <w:sz w:val="20"/>
                <w:szCs w:val="20"/>
              </w:rPr>
            </w:pPr>
            <w:r w:rsidRPr="00941A44">
              <w:rPr>
                <w:rFonts w:cs="Times New Roman"/>
                <w:color w:val="000000"/>
                <w:sz w:val="20"/>
                <w:szCs w:val="20"/>
              </w:rPr>
              <w:t>21</w:t>
            </w:r>
          </w:p>
        </w:tc>
        <w:tc>
          <w:tcPr>
            <w:tcW w:w="688" w:type="dxa"/>
            <w:tcBorders>
              <w:bottom w:val="nil"/>
            </w:tcBorders>
            <w:vAlign w:val="center"/>
          </w:tcPr>
          <w:p w:rsidR="00BB51D6" w:rsidRPr="00941A44" w:rsidRDefault="00BB51D6" w:rsidP="00B120D0">
            <w:pPr>
              <w:spacing w:line="240" w:lineRule="auto"/>
              <w:jc w:val="center"/>
              <w:rPr>
                <w:rFonts w:cs="Times New Roman"/>
                <w:sz w:val="20"/>
                <w:szCs w:val="20"/>
              </w:rPr>
            </w:pPr>
            <w:r w:rsidRPr="00941A44">
              <w:rPr>
                <w:rFonts w:cs="Times New Roman"/>
                <w:color w:val="000000"/>
                <w:sz w:val="20"/>
                <w:szCs w:val="20"/>
              </w:rPr>
              <w:t>56.8</w:t>
            </w:r>
          </w:p>
        </w:tc>
        <w:tc>
          <w:tcPr>
            <w:tcW w:w="670" w:type="dxa"/>
            <w:tcBorders>
              <w:bottom w:val="nil"/>
            </w:tcBorders>
            <w:vAlign w:val="center"/>
          </w:tcPr>
          <w:p w:rsidR="00BB51D6" w:rsidRPr="00941A44" w:rsidRDefault="00BB51D6" w:rsidP="00B120D0">
            <w:pPr>
              <w:spacing w:line="240" w:lineRule="auto"/>
              <w:jc w:val="center"/>
              <w:rPr>
                <w:rFonts w:cs="Times New Roman"/>
                <w:sz w:val="20"/>
                <w:szCs w:val="20"/>
              </w:rPr>
            </w:pPr>
            <w:r w:rsidRPr="00941A44">
              <w:rPr>
                <w:rFonts w:cs="Times New Roman"/>
                <w:color w:val="000000"/>
                <w:sz w:val="20"/>
                <w:szCs w:val="20"/>
              </w:rPr>
              <w:t>37</w:t>
            </w:r>
          </w:p>
        </w:tc>
        <w:tc>
          <w:tcPr>
            <w:tcW w:w="600" w:type="dxa"/>
            <w:tcBorders>
              <w:bottom w:val="nil"/>
            </w:tcBorders>
            <w:vAlign w:val="center"/>
          </w:tcPr>
          <w:p w:rsidR="00BB51D6" w:rsidRPr="00941A44" w:rsidRDefault="00BB51D6" w:rsidP="00BB51D6">
            <w:pPr>
              <w:spacing w:line="240" w:lineRule="auto"/>
              <w:ind w:left="-52" w:right="-57"/>
              <w:jc w:val="center"/>
              <w:rPr>
                <w:rFonts w:cs="Times New Roman"/>
                <w:sz w:val="20"/>
                <w:szCs w:val="20"/>
              </w:rPr>
            </w:pPr>
            <w:r w:rsidRPr="00941A44">
              <w:rPr>
                <w:rFonts w:cs="Times New Roman"/>
                <w:sz w:val="20"/>
                <w:szCs w:val="20"/>
              </w:rPr>
              <w:t>100</w:t>
            </w:r>
          </w:p>
        </w:tc>
        <w:tc>
          <w:tcPr>
            <w:tcW w:w="665" w:type="dxa"/>
            <w:vMerge w:val="restart"/>
            <w:vAlign w:val="center"/>
          </w:tcPr>
          <w:p w:rsidR="00BB51D6" w:rsidRPr="00941A44" w:rsidRDefault="00BB51D6" w:rsidP="00BB51D6">
            <w:pPr>
              <w:tabs>
                <w:tab w:val="center" w:pos="4680"/>
                <w:tab w:val="right" w:pos="9360"/>
              </w:tabs>
              <w:spacing w:line="240" w:lineRule="auto"/>
              <w:ind w:left="-85" w:right="-101"/>
              <w:jc w:val="center"/>
              <w:rPr>
                <w:rFonts w:cs="Times New Roman"/>
                <w:sz w:val="20"/>
                <w:szCs w:val="20"/>
                <w:lang w:val="es-EC"/>
              </w:rPr>
            </w:pPr>
            <w:r w:rsidRPr="00941A44">
              <w:rPr>
                <w:rFonts w:cs="Times New Roman"/>
                <w:sz w:val="20"/>
                <w:szCs w:val="20"/>
                <w:lang w:val="es-EC"/>
              </w:rPr>
              <w:t>0,656</w:t>
            </w:r>
          </w:p>
        </w:tc>
      </w:tr>
      <w:tr w:rsidR="00BB51D6" w:rsidRPr="00941A44" w:rsidTr="00932F88">
        <w:trPr>
          <w:trHeight w:val="325"/>
        </w:trPr>
        <w:tc>
          <w:tcPr>
            <w:tcW w:w="2641" w:type="dxa"/>
            <w:tcBorders>
              <w:top w:val="nil"/>
            </w:tcBorders>
          </w:tcPr>
          <w:p w:rsidR="00BB51D6" w:rsidRPr="00941A44" w:rsidRDefault="00BB51D6" w:rsidP="00BB51D6">
            <w:pPr>
              <w:autoSpaceDE w:val="0"/>
              <w:autoSpaceDN w:val="0"/>
              <w:adjustRightInd w:val="0"/>
              <w:spacing w:line="240" w:lineRule="auto"/>
              <w:jc w:val="center"/>
              <w:rPr>
                <w:rFonts w:cs="Times New Roman"/>
                <w:color w:val="000000"/>
                <w:sz w:val="20"/>
                <w:szCs w:val="20"/>
              </w:rPr>
            </w:pPr>
            <w:r w:rsidRPr="00941A44">
              <w:rPr>
                <w:rFonts w:cs="Times New Roman"/>
                <w:color w:val="000000"/>
                <w:sz w:val="20"/>
                <w:szCs w:val="20"/>
              </w:rPr>
              <w:t>Tinggi</w:t>
            </w:r>
          </w:p>
        </w:tc>
        <w:tc>
          <w:tcPr>
            <w:tcW w:w="563" w:type="dxa"/>
            <w:tcBorders>
              <w:top w:val="nil"/>
            </w:tcBorders>
          </w:tcPr>
          <w:p w:rsidR="00BB51D6" w:rsidRPr="00941A44" w:rsidRDefault="00BB51D6" w:rsidP="00BB51D6">
            <w:pPr>
              <w:spacing w:line="240" w:lineRule="auto"/>
              <w:jc w:val="center"/>
              <w:rPr>
                <w:rFonts w:cs="Times New Roman"/>
                <w:sz w:val="20"/>
                <w:szCs w:val="20"/>
              </w:rPr>
            </w:pPr>
            <w:r w:rsidRPr="00941A44">
              <w:rPr>
                <w:rFonts w:cs="Times New Roman"/>
                <w:color w:val="000000"/>
                <w:sz w:val="20"/>
                <w:szCs w:val="20"/>
              </w:rPr>
              <w:t>20</w:t>
            </w:r>
          </w:p>
        </w:tc>
        <w:tc>
          <w:tcPr>
            <w:tcW w:w="688" w:type="dxa"/>
            <w:tcBorders>
              <w:top w:val="nil"/>
            </w:tcBorders>
          </w:tcPr>
          <w:p w:rsidR="00BB51D6" w:rsidRPr="00941A44" w:rsidRDefault="00BB51D6" w:rsidP="00BB51D6">
            <w:pPr>
              <w:spacing w:line="240" w:lineRule="auto"/>
              <w:jc w:val="center"/>
              <w:rPr>
                <w:rFonts w:cs="Times New Roman"/>
                <w:sz w:val="20"/>
                <w:szCs w:val="20"/>
              </w:rPr>
            </w:pPr>
            <w:r w:rsidRPr="00941A44">
              <w:rPr>
                <w:rFonts w:cs="Times New Roman"/>
                <w:color w:val="000000"/>
                <w:sz w:val="20"/>
                <w:szCs w:val="20"/>
              </w:rPr>
              <w:t>36.4</w:t>
            </w:r>
          </w:p>
        </w:tc>
        <w:tc>
          <w:tcPr>
            <w:tcW w:w="653" w:type="dxa"/>
            <w:tcBorders>
              <w:top w:val="nil"/>
            </w:tcBorders>
          </w:tcPr>
          <w:p w:rsidR="00BB51D6" w:rsidRPr="00941A44" w:rsidRDefault="00BB51D6" w:rsidP="00BB51D6">
            <w:pPr>
              <w:spacing w:line="240" w:lineRule="auto"/>
              <w:jc w:val="center"/>
              <w:rPr>
                <w:rFonts w:cs="Times New Roman"/>
                <w:sz w:val="20"/>
                <w:szCs w:val="20"/>
              </w:rPr>
            </w:pPr>
            <w:r w:rsidRPr="00941A44">
              <w:rPr>
                <w:rFonts w:cs="Times New Roman"/>
                <w:color w:val="000000"/>
                <w:sz w:val="20"/>
                <w:szCs w:val="20"/>
              </w:rPr>
              <w:t>35</w:t>
            </w:r>
          </w:p>
        </w:tc>
        <w:tc>
          <w:tcPr>
            <w:tcW w:w="688" w:type="dxa"/>
            <w:tcBorders>
              <w:top w:val="nil"/>
            </w:tcBorders>
          </w:tcPr>
          <w:p w:rsidR="00BB51D6" w:rsidRPr="00941A44" w:rsidRDefault="00BB51D6" w:rsidP="00BB51D6">
            <w:pPr>
              <w:spacing w:line="240" w:lineRule="auto"/>
              <w:jc w:val="center"/>
              <w:rPr>
                <w:rFonts w:cs="Times New Roman"/>
                <w:sz w:val="20"/>
                <w:szCs w:val="20"/>
                <w:lang w:val="id-ID"/>
              </w:rPr>
            </w:pPr>
            <w:r w:rsidRPr="00941A44">
              <w:rPr>
                <w:rFonts w:cs="Times New Roman"/>
                <w:color w:val="000000"/>
                <w:sz w:val="20"/>
                <w:szCs w:val="20"/>
              </w:rPr>
              <w:t>63.6</w:t>
            </w:r>
          </w:p>
        </w:tc>
        <w:tc>
          <w:tcPr>
            <w:tcW w:w="670" w:type="dxa"/>
            <w:tcBorders>
              <w:top w:val="nil"/>
            </w:tcBorders>
          </w:tcPr>
          <w:p w:rsidR="00BB51D6" w:rsidRPr="00941A44" w:rsidRDefault="00BB51D6" w:rsidP="00BB51D6">
            <w:pPr>
              <w:spacing w:line="240" w:lineRule="auto"/>
              <w:rPr>
                <w:rFonts w:cs="Times New Roman"/>
                <w:sz w:val="20"/>
                <w:szCs w:val="20"/>
              </w:rPr>
            </w:pPr>
            <w:r w:rsidRPr="00941A44">
              <w:rPr>
                <w:rFonts w:cs="Times New Roman"/>
                <w:color w:val="000000"/>
                <w:sz w:val="20"/>
                <w:szCs w:val="20"/>
                <w:lang w:val="id-ID"/>
              </w:rPr>
              <w:t xml:space="preserve">  </w:t>
            </w:r>
            <w:r w:rsidRPr="00941A44">
              <w:rPr>
                <w:rFonts w:cs="Times New Roman"/>
                <w:color w:val="000000"/>
                <w:sz w:val="20"/>
                <w:szCs w:val="20"/>
              </w:rPr>
              <w:t>55</w:t>
            </w:r>
          </w:p>
        </w:tc>
        <w:tc>
          <w:tcPr>
            <w:tcW w:w="600" w:type="dxa"/>
            <w:tcBorders>
              <w:top w:val="nil"/>
            </w:tcBorders>
            <w:vAlign w:val="center"/>
          </w:tcPr>
          <w:p w:rsidR="00BB51D6" w:rsidRPr="00941A44" w:rsidRDefault="00BB51D6" w:rsidP="00BB51D6">
            <w:pPr>
              <w:spacing w:line="240" w:lineRule="auto"/>
              <w:ind w:left="-52" w:right="-57"/>
              <w:jc w:val="center"/>
              <w:rPr>
                <w:rFonts w:cs="Times New Roman"/>
                <w:sz w:val="20"/>
                <w:szCs w:val="20"/>
              </w:rPr>
            </w:pPr>
            <w:r w:rsidRPr="00941A44">
              <w:rPr>
                <w:rFonts w:cs="Times New Roman"/>
                <w:sz w:val="20"/>
                <w:szCs w:val="20"/>
              </w:rPr>
              <w:t>100</w:t>
            </w:r>
          </w:p>
        </w:tc>
        <w:tc>
          <w:tcPr>
            <w:tcW w:w="665" w:type="dxa"/>
            <w:vMerge/>
            <w:vAlign w:val="center"/>
          </w:tcPr>
          <w:p w:rsidR="00BB51D6" w:rsidRPr="00941A44" w:rsidRDefault="00BB51D6" w:rsidP="00BB51D6">
            <w:pPr>
              <w:tabs>
                <w:tab w:val="center" w:pos="4680"/>
                <w:tab w:val="right" w:pos="9360"/>
              </w:tabs>
              <w:spacing w:line="240" w:lineRule="auto"/>
              <w:jc w:val="center"/>
              <w:rPr>
                <w:rFonts w:cs="Times New Roman"/>
                <w:sz w:val="20"/>
                <w:szCs w:val="20"/>
                <w:lang w:val="es-EC"/>
              </w:rPr>
            </w:pPr>
          </w:p>
        </w:tc>
      </w:tr>
      <w:tr w:rsidR="00BB51D6" w:rsidRPr="00941A44" w:rsidTr="00932F88">
        <w:trPr>
          <w:trHeight w:val="325"/>
        </w:trPr>
        <w:tc>
          <w:tcPr>
            <w:tcW w:w="2641" w:type="dxa"/>
            <w:vAlign w:val="center"/>
          </w:tcPr>
          <w:p w:rsidR="00BB51D6" w:rsidRPr="00941A44" w:rsidRDefault="00BB51D6" w:rsidP="00BB51D6">
            <w:pPr>
              <w:tabs>
                <w:tab w:val="center" w:pos="4680"/>
                <w:tab w:val="right" w:pos="9360"/>
              </w:tabs>
              <w:spacing w:line="240" w:lineRule="auto"/>
              <w:ind w:left="75"/>
              <w:jc w:val="center"/>
              <w:rPr>
                <w:rFonts w:cs="Times New Roman"/>
                <w:bCs/>
                <w:sz w:val="20"/>
                <w:szCs w:val="20"/>
                <w:lang w:val="es-EC"/>
              </w:rPr>
            </w:pPr>
            <w:r w:rsidRPr="00941A44">
              <w:rPr>
                <w:rFonts w:cs="Times New Roman"/>
                <w:bCs/>
                <w:sz w:val="20"/>
                <w:szCs w:val="20"/>
                <w:lang w:val="es-EC"/>
              </w:rPr>
              <w:t>Total</w:t>
            </w:r>
          </w:p>
        </w:tc>
        <w:tc>
          <w:tcPr>
            <w:tcW w:w="563" w:type="dxa"/>
          </w:tcPr>
          <w:p w:rsidR="00BB51D6" w:rsidRPr="00941A44" w:rsidRDefault="00BB51D6" w:rsidP="00BB51D6">
            <w:pPr>
              <w:spacing w:line="240" w:lineRule="auto"/>
              <w:jc w:val="center"/>
              <w:rPr>
                <w:rFonts w:cs="Times New Roman"/>
                <w:sz w:val="20"/>
                <w:szCs w:val="20"/>
              </w:rPr>
            </w:pPr>
            <w:r w:rsidRPr="00941A44">
              <w:rPr>
                <w:rFonts w:cs="Times New Roman"/>
                <w:color w:val="000000"/>
                <w:sz w:val="20"/>
                <w:szCs w:val="20"/>
              </w:rPr>
              <w:t>36</w:t>
            </w:r>
          </w:p>
        </w:tc>
        <w:tc>
          <w:tcPr>
            <w:tcW w:w="688" w:type="dxa"/>
          </w:tcPr>
          <w:p w:rsidR="00BB51D6" w:rsidRPr="00941A44" w:rsidRDefault="00BB51D6" w:rsidP="00BB51D6">
            <w:pPr>
              <w:spacing w:line="240" w:lineRule="auto"/>
              <w:jc w:val="center"/>
              <w:rPr>
                <w:rFonts w:cs="Times New Roman"/>
                <w:sz w:val="20"/>
                <w:szCs w:val="20"/>
              </w:rPr>
            </w:pPr>
            <w:r w:rsidRPr="00941A44">
              <w:rPr>
                <w:rFonts w:cs="Times New Roman"/>
                <w:color w:val="000000"/>
                <w:sz w:val="20"/>
                <w:szCs w:val="20"/>
              </w:rPr>
              <w:t>39.1</w:t>
            </w:r>
          </w:p>
        </w:tc>
        <w:tc>
          <w:tcPr>
            <w:tcW w:w="653" w:type="dxa"/>
          </w:tcPr>
          <w:p w:rsidR="00BB51D6" w:rsidRPr="00941A44" w:rsidRDefault="00BB51D6" w:rsidP="00BB51D6">
            <w:pPr>
              <w:spacing w:line="240" w:lineRule="auto"/>
              <w:jc w:val="center"/>
              <w:rPr>
                <w:rFonts w:cs="Times New Roman"/>
                <w:sz w:val="20"/>
                <w:szCs w:val="20"/>
              </w:rPr>
            </w:pPr>
            <w:r w:rsidRPr="00941A44">
              <w:rPr>
                <w:rFonts w:cs="Times New Roman"/>
                <w:color w:val="000000"/>
                <w:sz w:val="20"/>
                <w:szCs w:val="20"/>
              </w:rPr>
              <w:t>56</w:t>
            </w:r>
          </w:p>
        </w:tc>
        <w:tc>
          <w:tcPr>
            <w:tcW w:w="688" w:type="dxa"/>
          </w:tcPr>
          <w:p w:rsidR="00BB51D6" w:rsidRPr="00941A44" w:rsidRDefault="00BB51D6" w:rsidP="00BB51D6">
            <w:pPr>
              <w:spacing w:line="240" w:lineRule="auto"/>
              <w:jc w:val="center"/>
              <w:rPr>
                <w:rFonts w:cs="Times New Roman"/>
                <w:sz w:val="20"/>
                <w:szCs w:val="20"/>
              </w:rPr>
            </w:pPr>
            <w:r w:rsidRPr="00941A44">
              <w:rPr>
                <w:rFonts w:cs="Times New Roman"/>
                <w:color w:val="000000"/>
                <w:sz w:val="20"/>
                <w:szCs w:val="20"/>
              </w:rPr>
              <w:t>60.9</w:t>
            </w:r>
          </w:p>
        </w:tc>
        <w:tc>
          <w:tcPr>
            <w:tcW w:w="670" w:type="dxa"/>
          </w:tcPr>
          <w:p w:rsidR="00BB51D6" w:rsidRPr="00941A44" w:rsidRDefault="00BB51D6" w:rsidP="00BB51D6">
            <w:pPr>
              <w:spacing w:line="240" w:lineRule="auto"/>
              <w:jc w:val="center"/>
              <w:rPr>
                <w:rFonts w:cs="Times New Roman"/>
                <w:sz w:val="20"/>
                <w:szCs w:val="20"/>
              </w:rPr>
            </w:pPr>
            <w:r w:rsidRPr="00941A44">
              <w:rPr>
                <w:rFonts w:cs="Times New Roman"/>
                <w:color w:val="000000"/>
                <w:sz w:val="20"/>
                <w:szCs w:val="20"/>
              </w:rPr>
              <w:t>92</w:t>
            </w:r>
          </w:p>
        </w:tc>
        <w:tc>
          <w:tcPr>
            <w:tcW w:w="600" w:type="dxa"/>
            <w:vAlign w:val="center"/>
          </w:tcPr>
          <w:p w:rsidR="00BB51D6" w:rsidRPr="00941A44" w:rsidRDefault="00BB51D6" w:rsidP="00BB51D6">
            <w:pPr>
              <w:tabs>
                <w:tab w:val="center" w:pos="4680"/>
                <w:tab w:val="right" w:pos="9360"/>
              </w:tabs>
              <w:spacing w:line="240" w:lineRule="auto"/>
              <w:ind w:left="-52" w:right="-57"/>
              <w:jc w:val="center"/>
              <w:rPr>
                <w:rFonts w:cs="Times New Roman"/>
                <w:sz w:val="20"/>
                <w:szCs w:val="20"/>
                <w:lang w:val="es-EC"/>
              </w:rPr>
            </w:pPr>
            <w:r w:rsidRPr="00941A44">
              <w:rPr>
                <w:rFonts w:cs="Times New Roman"/>
                <w:sz w:val="20"/>
                <w:szCs w:val="20"/>
                <w:lang w:val="es-EC"/>
              </w:rPr>
              <w:t>100</w:t>
            </w:r>
          </w:p>
        </w:tc>
        <w:tc>
          <w:tcPr>
            <w:tcW w:w="665" w:type="dxa"/>
            <w:vMerge/>
            <w:vAlign w:val="center"/>
          </w:tcPr>
          <w:p w:rsidR="00BB51D6" w:rsidRPr="00941A44" w:rsidRDefault="00BB51D6" w:rsidP="00BB51D6">
            <w:pPr>
              <w:tabs>
                <w:tab w:val="center" w:pos="4680"/>
                <w:tab w:val="right" w:pos="9360"/>
              </w:tabs>
              <w:spacing w:line="240" w:lineRule="auto"/>
              <w:jc w:val="center"/>
              <w:rPr>
                <w:rFonts w:cs="Times New Roman"/>
                <w:sz w:val="20"/>
                <w:szCs w:val="20"/>
                <w:lang w:val="es-EC"/>
              </w:rPr>
            </w:pPr>
          </w:p>
        </w:tc>
      </w:tr>
    </w:tbl>
    <w:p w:rsidR="00BB51D6" w:rsidRDefault="00BB51D6" w:rsidP="00BB51D6">
      <w:pPr>
        <w:pStyle w:val="ListParagraph"/>
        <w:spacing w:line="240" w:lineRule="auto"/>
        <w:ind w:left="756" w:firstLine="662"/>
        <w:jc w:val="both"/>
        <w:rPr>
          <w:rFonts w:cs="Times New Roman"/>
          <w:szCs w:val="24"/>
        </w:rPr>
      </w:pPr>
    </w:p>
    <w:p w:rsidR="004476C9" w:rsidRPr="00C20F0B" w:rsidRDefault="004476C9" w:rsidP="00BB51D6">
      <w:pPr>
        <w:pStyle w:val="ListParagraph"/>
        <w:spacing w:line="240" w:lineRule="auto"/>
        <w:ind w:left="756" w:firstLine="662"/>
        <w:jc w:val="both"/>
        <w:rPr>
          <w:rFonts w:cs="Times New Roman"/>
          <w:szCs w:val="24"/>
        </w:rPr>
      </w:pPr>
    </w:p>
    <w:p w:rsidR="00BB51D6" w:rsidRPr="00C20F0B" w:rsidRDefault="00BB51D6" w:rsidP="00BB51D6">
      <w:pPr>
        <w:pStyle w:val="ListParagraph"/>
        <w:spacing w:line="240" w:lineRule="auto"/>
        <w:ind w:left="0" w:firstLine="567"/>
        <w:jc w:val="both"/>
        <w:rPr>
          <w:rFonts w:cs="Times New Roman"/>
          <w:szCs w:val="24"/>
        </w:rPr>
      </w:pPr>
      <w:r>
        <w:rPr>
          <w:rFonts w:cs="Times New Roman"/>
          <w:szCs w:val="24"/>
        </w:rPr>
        <w:t>Berdasarkan tabel 1</w:t>
      </w:r>
      <w:r w:rsidRPr="00C20F0B">
        <w:rPr>
          <w:rFonts w:cs="Times New Roman"/>
          <w:szCs w:val="24"/>
        </w:rPr>
        <w:t xml:space="preserve"> dari 43 orang kepala keluarga dengan pendidikan tinggi terdapat 20 orang (36,4%) yang memiliki jamban keluarga dan sebanyak 35 orang (63,6%) yang</w:t>
      </w:r>
      <w:r>
        <w:rPr>
          <w:rFonts w:cs="Times New Roman"/>
          <w:szCs w:val="24"/>
        </w:rPr>
        <w:t xml:space="preserve"> tidak memiliki jamban keluarga</w:t>
      </w:r>
      <w:r>
        <w:rPr>
          <w:rFonts w:cs="Times New Roman"/>
          <w:szCs w:val="24"/>
          <w:lang w:val="id-ID"/>
        </w:rPr>
        <w:t>,</w:t>
      </w:r>
      <w:r w:rsidRPr="00C20F0B">
        <w:rPr>
          <w:rFonts w:cs="Times New Roman"/>
          <w:szCs w:val="24"/>
        </w:rPr>
        <w:t xml:space="preserve"> dan dari 37 kepala keluarga dengan pendidikan rendah terdapat 16 orang (43,2%) memiliki jamban keluarga dan sebanyak 21 orang (56,8%) tidak memiliki jamban keluarga. </w:t>
      </w:r>
    </w:p>
    <w:p w:rsidR="00BB51D6" w:rsidRDefault="00BB51D6" w:rsidP="00BB51D6">
      <w:pPr>
        <w:pStyle w:val="ListParagraph"/>
        <w:spacing w:line="240" w:lineRule="auto"/>
        <w:ind w:left="0" w:firstLine="426"/>
        <w:jc w:val="both"/>
        <w:rPr>
          <w:rFonts w:cs="Times New Roman"/>
          <w:szCs w:val="24"/>
        </w:rPr>
      </w:pPr>
      <w:r w:rsidRPr="00C20F0B">
        <w:rPr>
          <w:rFonts w:cs="Times New Roman"/>
          <w:szCs w:val="24"/>
        </w:rPr>
        <w:t xml:space="preserve">Hasil uji statistik menggunakan uji </w:t>
      </w:r>
      <w:r w:rsidRPr="00C20F0B">
        <w:rPr>
          <w:rFonts w:cs="Times New Roman"/>
          <w:i/>
          <w:szCs w:val="24"/>
        </w:rPr>
        <w:t>chi square</w:t>
      </w:r>
      <w:r w:rsidRPr="00C20F0B">
        <w:rPr>
          <w:rFonts w:cs="Times New Roman"/>
          <w:szCs w:val="24"/>
        </w:rPr>
        <w:t xml:space="preserve"> dengan α = 0,05 didapatkan nilai p=0,656 (p&gt; α). Hal ini berarti H</w:t>
      </w:r>
      <w:r w:rsidRPr="00C20F0B">
        <w:rPr>
          <w:rFonts w:cs="Times New Roman"/>
          <w:szCs w:val="24"/>
          <w:vertAlign w:val="subscript"/>
        </w:rPr>
        <w:t>0</w:t>
      </w:r>
      <w:r w:rsidRPr="00C20F0B">
        <w:rPr>
          <w:rFonts w:cs="Times New Roman"/>
          <w:szCs w:val="24"/>
        </w:rPr>
        <w:t xml:space="preserve"> gagal ditolak yang berarti tidak ada hubungan pendidikan kepala keluarga dengan kepemilikan jamban </w:t>
      </w:r>
    </w:p>
    <w:p w:rsidR="00BB51D6" w:rsidRDefault="00BB51D6" w:rsidP="00BB51D6">
      <w:pPr>
        <w:pStyle w:val="ListParagraph"/>
        <w:spacing w:line="240" w:lineRule="auto"/>
        <w:ind w:left="0" w:firstLine="663"/>
        <w:jc w:val="both"/>
        <w:rPr>
          <w:rFonts w:cs="Times New Roman"/>
          <w:szCs w:val="24"/>
        </w:rPr>
      </w:pPr>
    </w:p>
    <w:p w:rsidR="00BB51D6" w:rsidRPr="00941A44" w:rsidRDefault="00BB51D6" w:rsidP="00BB51D6">
      <w:pPr>
        <w:pStyle w:val="ListParagraph"/>
        <w:spacing w:line="480" w:lineRule="auto"/>
        <w:ind w:left="0"/>
        <w:jc w:val="both"/>
        <w:rPr>
          <w:rFonts w:cs="Times New Roman"/>
          <w:b/>
          <w:szCs w:val="24"/>
        </w:rPr>
      </w:pPr>
      <w:r w:rsidRPr="00941A44">
        <w:rPr>
          <w:rFonts w:cs="Times New Roman"/>
          <w:b/>
          <w:szCs w:val="24"/>
        </w:rPr>
        <w:t>Hubungan Pekerjaan Kepala Keluarga dengan Kepe</w:t>
      </w:r>
      <w:r>
        <w:rPr>
          <w:rFonts w:cs="Times New Roman"/>
          <w:b/>
          <w:szCs w:val="24"/>
        </w:rPr>
        <w:t>milikan Jamban Keluarga</w:t>
      </w:r>
    </w:p>
    <w:p w:rsidR="00BB51D6" w:rsidRPr="00910C34" w:rsidRDefault="00BB51D6" w:rsidP="00BB51D6">
      <w:pPr>
        <w:ind w:left="1560" w:hanging="804"/>
        <w:jc w:val="both"/>
        <w:rPr>
          <w:rFonts w:cs="Times New Roman"/>
          <w:sz w:val="20"/>
          <w:szCs w:val="20"/>
        </w:rPr>
      </w:pPr>
      <w:r w:rsidRPr="00910C34">
        <w:rPr>
          <w:rFonts w:cs="Times New Roman"/>
          <w:sz w:val="20"/>
          <w:szCs w:val="20"/>
        </w:rPr>
        <w:t xml:space="preserve">Tabel 2  Hubungan Pekerjaan Kepala Keluarga dengan Kepemilikan Jamban Keluarga </w:t>
      </w:r>
    </w:p>
    <w:p w:rsidR="00BB51D6" w:rsidRPr="00910C34" w:rsidRDefault="00BB51D6" w:rsidP="00BB51D6">
      <w:pPr>
        <w:jc w:val="both"/>
        <w:rPr>
          <w:rFonts w:cs="Times New Roman"/>
          <w:b/>
          <w:sz w:val="20"/>
          <w:szCs w:val="20"/>
          <w:lang w:val="id-ID"/>
        </w:rPr>
      </w:pPr>
    </w:p>
    <w:tbl>
      <w:tblPr>
        <w:tblW w:w="7338" w:type="dxa"/>
        <w:tblInd w:w="850" w:type="dxa"/>
        <w:tblBorders>
          <w:top w:val="single" w:sz="4" w:space="0" w:color="auto"/>
          <w:bottom w:val="single" w:sz="4" w:space="0" w:color="auto"/>
          <w:insideH w:val="single" w:sz="4" w:space="0" w:color="auto"/>
        </w:tblBorders>
        <w:tblLayout w:type="fixed"/>
        <w:tblLook w:val="01E0"/>
      </w:tblPr>
      <w:tblGrid>
        <w:gridCol w:w="2641"/>
        <w:gridCol w:w="563"/>
        <w:gridCol w:w="688"/>
        <w:gridCol w:w="653"/>
        <w:gridCol w:w="688"/>
        <w:gridCol w:w="670"/>
        <w:gridCol w:w="600"/>
        <w:gridCol w:w="835"/>
      </w:tblGrid>
      <w:tr w:rsidR="00BB51D6" w:rsidRPr="00910C34" w:rsidTr="004678BF">
        <w:trPr>
          <w:trHeight w:val="478"/>
        </w:trPr>
        <w:tc>
          <w:tcPr>
            <w:tcW w:w="2641" w:type="dxa"/>
            <w:vMerge w:val="restart"/>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r w:rsidRPr="00910C34">
              <w:rPr>
                <w:rFonts w:cs="Times New Roman"/>
                <w:sz w:val="20"/>
                <w:szCs w:val="20"/>
              </w:rPr>
              <w:t>Pekerjaan</w:t>
            </w:r>
          </w:p>
        </w:tc>
        <w:tc>
          <w:tcPr>
            <w:tcW w:w="2592" w:type="dxa"/>
            <w:gridSpan w:val="4"/>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r w:rsidRPr="00910C34">
              <w:rPr>
                <w:rFonts w:cs="Times New Roman"/>
                <w:bCs/>
                <w:sz w:val="20"/>
                <w:szCs w:val="20"/>
              </w:rPr>
              <w:t xml:space="preserve">Kepemilikan Jamban </w:t>
            </w:r>
          </w:p>
        </w:tc>
        <w:tc>
          <w:tcPr>
            <w:tcW w:w="1270" w:type="dxa"/>
            <w:gridSpan w:val="2"/>
            <w:vMerge w:val="restart"/>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p>
        </w:tc>
        <w:tc>
          <w:tcPr>
            <w:tcW w:w="835" w:type="dxa"/>
            <w:vMerge w:val="restart"/>
            <w:vAlign w:val="center"/>
          </w:tcPr>
          <w:p w:rsidR="00BB51D6" w:rsidRPr="00910C34" w:rsidRDefault="00BB51D6" w:rsidP="00BB51D6">
            <w:pPr>
              <w:tabs>
                <w:tab w:val="center" w:pos="4680"/>
                <w:tab w:val="right" w:pos="9360"/>
              </w:tabs>
              <w:spacing w:line="240" w:lineRule="auto"/>
              <w:jc w:val="center"/>
              <w:rPr>
                <w:rFonts w:cs="Times New Roman"/>
                <w:i/>
                <w:sz w:val="20"/>
                <w:szCs w:val="20"/>
              </w:rPr>
            </w:pPr>
            <w:r w:rsidRPr="00910C34">
              <w:rPr>
                <w:rFonts w:cs="Times New Roman"/>
                <w:i/>
                <w:sz w:val="20"/>
                <w:szCs w:val="20"/>
              </w:rPr>
              <w:t xml:space="preserve">P value </w:t>
            </w:r>
          </w:p>
        </w:tc>
      </w:tr>
      <w:tr w:rsidR="00BB51D6" w:rsidRPr="00910C34" w:rsidTr="004678BF">
        <w:trPr>
          <w:trHeight w:val="187"/>
        </w:trPr>
        <w:tc>
          <w:tcPr>
            <w:tcW w:w="2641" w:type="dxa"/>
            <w:vMerge/>
          </w:tcPr>
          <w:p w:rsidR="00BB51D6" w:rsidRPr="00910C34" w:rsidRDefault="00BB51D6" w:rsidP="00BB51D6">
            <w:pPr>
              <w:tabs>
                <w:tab w:val="center" w:pos="4680"/>
                <w:tab w:val="right" w:pos="9360"/>
              </w:tabs>
              <w:spacing w:line="240" w:lineRule="auto"/>
              <w:jc w:val="both"/>
              <w:rPr>
                <w:rFonts w:cs="Times New Roman"/>
                <w:b/>
                <w:bCs/>
                <w:sz w:val="20"/>
                <w:szCs w:val="20"/>
              </w:rPr>
            </w:pPr>
          </w:p>
        </w:tc>
        <w:tc>
          <w:tcPr>
            <w:tcW w:w="1251" w:type="dxa"/>
            <w:gridSpan w:val="2"/>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r w:rsidRPr="00910C34">
              <w:rPr>
                <w:rFonts w:cs="Times New Roman"/>
                <w:bCs/>
                <w:sz w:val="20"/>
                <w:szCs w:val="20"/>
                <w:lang w:val="id-ID"/>
              </w:rPr>
              <w:t>Tidak Memiliki</w:t>
            </w:r>
          </w:p>
        </w:tc>
        <w:tc>
          <w:tcPr>
            <w:tcW w:w="1341" w:type="dxa"/>
            <w:gridSpan w:val="2"/>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r w:rsidRPr="00910C34">
              <w:rPr>
                <w:rFonts w:cs="Times New Roman"/>
                <w:bCs/>
                <w:sz w:val="20"/>
                <w:szCs w:val="20"/>
                <w:lang w:val="id-ID"/>
              </w:rPr>
              <w:t>Memiliki</w:t>
            </w:r>
          </w:p>
        </w:tc>
        <w:tc>
          <w:tcPr>
            <w:tcW w:w="1270" w:type="dxa"/>
            <w:gridSpan w:val="2"/>
            <w:vMerge/>
          </w:tcPr>
          <w:p w:rsidR="00BB51D6" w:rsidRPr="00910C34" w:rsidRDefault="00BB51D6" w:rsidP="00BB51D6">
            <w:pPr>
              <w:tabs>
                <w:tab w:val="center" w:pos="4680"/>
                <w:tab w:val="right" w:pos="9360"/>
              </w:tabs>
              <w:spacing w:line="240" w:lineRule="auto"/>
              <w:jc w:val="both"/>
              <w:rPr>
                <w:rFonts w:cs="Times New Roman"/>
                <w:b/>
                <w:bCs/>
                <w:sz w:val="20"/>
                <w:szCs w:val="20"/>
              </w:rPr>
            </w:pPr>
          </w:p>
        </w:tc>
        <w:tc>
          <w:tcPr>
            <w:tcW w:w="835" w:type="dxa"/>
            <w:vMerge/>
          </w:tcPr>
          <w:p w:rsidR="00BB51D6" w:rsidRPr="00910C34" w:rsidRDefault="00BB51D6" w:rsidP="00BB51D6">
            <w:pPr>
              <w:tabs>
                <w:tab w:val="center" w:pos="4680"/>
                <w:tab w:val="right" w:pos="9360"/>
              </w:tabs>
              <w:spacing w:line="240" w:lineRule="auto"/>
              <w:jc w:val="both"/>
              <w:rPr>
                <w:rFonts w:cs="Times New Roman"/>
                <w:b/>
                <w:bCs/>
                <w:sz w:val="20"/>
                <w:szCs w:val="20"/>
              </w:rPr>
            </w:pPr>
          </w:p>
        </w:tc>
      </w:tr>
      <w:tr w:rsidR="00BB51D6" w:rsidRPr="00910C34" w:rsidTr="004678BF">
        <w:trPr>
          <w:trHeight w:val="164"/>
        </w:trPr>
        <w:tc>
          <w:tcPr>
            <w:tcW w:w="2641" w:type="dxa"/>
            <w:vMerge/>
          </w:tcPr>
          <w:p w:rsidR="00BB51D6" w:rsidRPr="00910C34" w:rsidRDefault="00BB51D6" w:rsidP="00BB51D6">
            <w:pPr>
              <w:tabs>
                <w:tab w:val="center" w:pos="4680"/>
                <w:tab w:val="right" w:pos="9360"/>
              </w:tabs>
              <w:spacing w:line="240" w:lineRule="auto"/>
              <w:jc w:val="both"/>
              <w:rPr>
                <w:rFonts w:cs="Times New Roman"/>
                <w:b/>
                <w:bCs/>
                <w:sz w:val="20"/>
                <w:szCs w:val="20"/>
              </w:rPr>
            </w:pPr>
          </w:p>
        </w:tc>
        <w:tc>
          <w:tcPr>
            <w:tcW w:w="563" w:type="dxa"/>
            <w:vAlign w:val="center"/>
          </w:tcPr>
          <w:p w:rsidR="00BB51D6" w:rsidRPr="00D12673" w:rsidRDefault="00BB51D6" w:rsidP="00BB51D6">
            <w:pPr>
              <w:tabs>
                <w:tab w:val="center" w:pos="4680"/>
                <w:tab w:val="right" w:pos="9360"/>
              </w:tabs>
              <w:spacing w:line="240" w:lineRule="auto"/>
              <w:jc w:val="center"/>
              <w:rPr>
                <w:rFonts w:cs="Times New Roman"/>
                <w:bCs/>
                <w:sz w:val="20"/>
                <w:szCs w:val="20"/>
              </w:rPr>
            </w:pPr>
            <w:r w:rsidRPr="00D12673">
              <w:rPr>
                <w:rFonts w:cs="Times New Roman"/>
                <w:bCs/>
                <w:sz w:val="20"/>
                <w:szCs w:val="20"/>
              </w:rPr>
              <w:t>n</w:t>
            </w:r>
          </w:p>
        </w:tc>
        <w:tc>
          <w:tcPr>
            <w:tcW w:w="688" w:type="dxa"/>
            <w:vAlign w:val="center"/>
          </w:tcPr>
          <w:p w:rsidR="00BB51D6" w:rsidRPr="00D12673" w:rsidRDefault="00BB51D6" w:rsidP="00BB51D6">
            <w:pPr>
              <w:tabs>
                <w:tab w:val="center" w:pos="4680"/>
                <w:tab w:val="right" w:pos="9360"/>
              </w:tabs>
              <w:spacing w:line="240" w:lineRule="auto"/>
              <w:jc w:val="center"/>
              <w:rPr>
                <w:rFonts w:cs="Times New Roman"/>
                <w:bCs/>
                <w:sz w:val="20"/>
                <w:szCs w:val="20"/>
              </w:rPr>
            </w:pPr>
            <w:r w:rsidRPr="00D12673">
              <w:rPr>
                <w:rFonts w:cs="Times New Roman"/>
                <w:bCs/>
                <w:sz w:val="20"/>
                <w:szCs w:val="20"/>
              </w:rPr>
              <w:t>%</w:t>
            </w:r>
          </w:p>
        </w:tc>
        <w:tc>
          <w:tcPr>
            <w:tcW w:w="653" w:type="dxa"/>
            <w:vAlign w:val="center"/>
          </w:tcPr>
          <w:p w:rsidR="00BB51D6" w:rsidRPr="00D12673" w:rsidRDefault="00BB51D6" w:rsidP="00BB51D6">
            <w:pPr>
              <w:tabs>
                <w:tab w:val="center" w:pos="4680"/>
                <w:tab w:val="right" w:pos="9360"/>
              </w:tabs>
              <w:spacing w:line="240" w:lineRule="auto"/>
              <w:jc w:val="center"/>
              <w:rPr>
                <w:rFonts w:cs="Times New Roman"/>
                <w:bCs/>
                <w:sz w:val="20"/>
                <w:szCs w:val="20"/>
              </w:rPr>
            </w:pPr>
            <w:r w:rsidRPr="00D12673">
              <w:rPr>
                <w:rFonts w:cs="Times New Roman"/>
                <w:bCs/>
                <w:sz w:val="20"/>
                <w:szCs w:val="20"/>
              </w:rPr>
              <w:t>n</w:t>
            </w:r>
          </w:p>
        </w:tc>
        <w:tc>
          <w:tcPr>
            <w:tcW w:w="688" w:type="dxa"/>
            <w:vAlign w:val="center"/>
          </w:tcPr>
          <w:p w:rsidR="00BB51D6" w:rsidRPr="00D12673" w:rsidRDefault="00BB51D6" w:rsidP="00BB51D6">
            <w:pPr>
              <w:tabs>
                <w:tab w:val="center" w:pos="4680"/>
                <w:tab w:val="right" w:pos="9360"/>
              </w:tabs>
              <w:spacing w:line="240" w:lineRule="auto"/>
              <w:jc w:val="center"/>
              <w:rPr>
                <w:rFonts w:cs="Times New Roman"/>
                <w:bCs/>
                <w:sz w:val="20"/>
                <w:szCs w:val="20"/>
              </w:rPr>
            </w:pPr>
            <w:r w:rsidRPr="00D12673">
              <w:rPr>
                <w:rFonts w:cs="Times New Roman"/>
                <w:bCs/>
                <w:sz w:val="20"/>
                <w:szCs w:val="20"/>
              </w:rPr>
              <w:t>%</w:t>
            </w:r>
          </w:p>
        </w:tc>
        <w:tc>
          <w:tcPr>
            <w:tcW w:w="670" w:type="dxa"/>
            <w:vAlign w:val="center"/>
          </w:tcPr>
          <w:p w:rsidR="00BB51D6" w:rsidRPr="00D12673" w:rsidRDefault="00BB51D6" w:rsidP="00BB51D6">
            <w:pPr>
              <w:tabs>
                <w:tab w:val="center" w:pos="4680"/>
                <w:tab w:val="right" w:pos="9360"/>
              </w:tabs>
              <w:spacing w:line="240" w:lineRule="auto"/>
              <w:jc w:val="center"/>
              <w:rPr>
                <w:rFonts w:cs="Times New Roman"/>
                <w:bCs/>
                <w:sz w:val="20"/>
                <w:szCs w:val="20"/>
              </w:rPr>
            </w:pPr>
            <w:r w:rsidRPr="00D12673">
              <w:rPr>
                <w:rFonts w:cs="Times New Roman"/>
                <w:bCs/>
                <w:sz w:val="20"/>
                <w:szCs w:val="20"/>
              </w:rPr>
              <w:t>n</w:t>
            </w:r>
          </w:p>
        </w:tc>
        <w:tc>
          <w:tcPr>
            <w:tcW w:w="600" w:type="dxa"/>
            <w:vAlign w:val="center"/>
          </w:tcPr>
          <w:p w:rsidR="00BB51D6" w:rsidRPr="00D12673" w:rsidRDefault="00BB51D6" w:rsidP="00BB51D6">
            <w:pPr>
              <w:tabs>
                <w:tab w:val="center" w:pos="4680"/>
                <w:tab w:val="right" w:pos="9360"/>
              </w:tabs>
              <w:spacing w:line="240" w:lineRule="auto"/>
              <w:jc w:val="center"/>
              <w:rPr>
                <w:rFonts w:cs="Times New Roman"/>
                <w:bCs/>
                <w:sz w:val="20"/>
                <w:szCs w:val="20"/>
              </w:rPr>
            </w:pPr>
            <w:r w:rsidRPr="00D12673">
              <w:rPr>
                <w:rFonts w:cs="Times New Roman"/>
                <w:bCs/>
                <w:sz w:val="20"/>
                <w:szCs w:val="20"/>
              </w:rPr>
              <w:t>%</w:t>
            </w:r>
          </w:p>
        </w:tc>
        <w:tc>
          <w:tcPr>
            <w:tcW w:w="835" w:type="dxa"/>
            <w:vMerge/>
          </w:tcPr>
          <w:p w:rsidR="00BB51D6" w:rsidRPr="00910C34" w:rsidRDefault="00BB51D6" w:rsidP="00BB51D6">
            <w:pPr>
              <w:tabs>
                <w:tab w:val="center" w:pos="4680"/>
                <w:tab w:val="right" w:pos="9360"/>
              </w:tabs>
              <w:spacing w:line="240" w:lineRule="auto"/>
              <w:jc w:val="center"/>
              <w:rPr>
                <w:rFonts w:cs="Times New Roman"/>
                <w:b/>
                <w:bCs/>
                <w:sz w:val="20"/>
                <w:szCs w:val="20"/>
              </w:rPr>
            </w:pPr>
          </w:p>
        </w:tc>
      </w:tr>
      <w:tr w:rsidR="00BB51D6" w:rsidRPr="00910C34" w:rsidTr="00B120D0">
        <w:trPr>
          <w:trHeight w:val="307"/>
        </w:trPr>
        <w:tc>
          <w:tcPr>
            <w:tcW w:w="2641" w:type="dxa"/>
            <w:tcBorders>
              <w:bottom w:val="nil"/>
            </w:tcBorders>
          </w:tcPr>
          <w:p w:rsidR="00BB51D6" w:rsidRPr="00910C34" w:rsidRDefault="00BB51D6" w:rsidP="00BB51D6">
            <w:pPr>
              <w:autoSpaceDE w:val="0"/>
              <w:autoSpaceDN w:val="0"/>
              <w:adjustRightInd w:val="0"/>
              <w:spacing w:line="240" w:lineRule="auto"/>
              <w:jc w:val="center"/>
              <w:rPr>
                <w:rFonts w:cs="Times New Roman"/>
                <w:color w:val="000000"/>
                <w:sz w:val="20"/>
                <w:szCs w:val="20"/>
              </w:rPr>
            </w:pPr>
            <w:r w:rsidRPr="00910C34">
              <w:rPr>
                <w:rFonts w:cs="Times New Roman"/>
                <w:color w:val="000000"/>
                <w:sz w:val="20"/>
                <w:szCs w:val="20"/>
              </w:rPr>
              <w:t>Tidak tetap</w:t>
            </w:r>
          </w:p>
        </w:tc>
        <w:tc>
          <w:tcPr>
            <w:tcW w:w="563" w:type="dxa"/>
            <w:tcBorders>
              <w:bottom w:val="nil"/>
            </w:tcBorders>
            <w:vAlign w:val="center"/>
          </w:tcPr>
          <w:p w:rsidR="00BB51D6" w:rsidRPr="00910C34" w:rsidRDefault="00BB51D6" w:rsidP="00B120D0">
            <w:pPr>
              <w:spacing w:line="240" w:lineRule="auto"/>
              <w:jc w:val="center"/>
              <w:rPr>
                <w:rFonts w:cs="Times New Roman"/>
                <w:sz w:val="20"/>
                <w:szCs w:val="20"/>
              </w:rPr>
            </w:pPr>
            <w:r w:rsidRPr="00910C34">
              <w:rPr>
                <w:rFonts w:cs="Times New Roman"/>
                <w:color w:val="000000"/>
                <w:sz w:val="20"/>
                <w:szCs w:val="20"/>
              </w:rPr>
              <w:t>21</w:t>
            </w:r>
          </w:p>
        </w:tc>
        <w:tc>
          <w:tcPr>
            <w:tcW w:w="688" w:type="dxa"/>
            <w:tcBorders>
              <w:bottom w:val="nil"/>
            </w:tcBorders>
            <w:vAlign w:val="center"/>
          </w:tcPr>
          <w:p w:rsidR="00BB51D6" w:rsidRPr="00910C34" w:rsidRDefault="00BB51D6" w:rsidP="00B120D0">
            <w:pPr>
              <w:spacing w:line="240" w:lineRule="auto"/>
              <w:jc w:val="center"/>
              <w:rPr>
                <w:rFonts w:cs="Times New Roman"/>
                <w:sz w:val="20"/>
                <w:szCs w:val="20"/>
              </w:rPr>
            </w:pPr>
            <w:r w:rsidRPr="00910C34">
              <w:rPr>
                <w:rFonts w:cs="Times New Roman"/>
                <w:color w:val="000000"/>
                <w:sz w:val="20"/>
                <w:szCs w:val="20"/>
              </w:rPr>
              <w:t>42.9</w:t>
            </w:r>
          </w:p>
        </w:tc>
        <w:tc>
          <w:tcPr>
            <w:tcW w:w="653" w:type="dxa"/>
            <w:tcBorders>
              <w:bottom w:val="nil"/>
            </w:tcBorders>
            <w:vAlign w:val="center"/>
          </w:tcPr>
          <w:p w:rsidR="00BB51D6" w:rsidRPr="00910C34" w:rsidRDefault="00BB51D6" w:rsidP="00B120D0">
            <w:pPr>
              <w:spacing w:line="240" w:lineRule="auto"/>
              <w:jc w:val="center"/>
              <w:rPr>
                <w:rFonts w:cs="Times New Roman"/>
                <w:sz w:val="20"/>
                <w:szCs w:val="20"/>
              </w:rPr>
            </w:pPr>
            <w:r w:rsidRPr="00910C34">
              <w:rPr>
                <w:rFonts w:cs="Times New Roman"/>
                <w:color w:val="000000"/>
                <w:sz w:val="20"/>
                <w:szCs w:val="20"/>
              </w:rPr>
              <w:t>28</w:t>
            </w:r>
          </w:p>
        </w:tc>
        <w:tc>
          <w:tcPr>
            <w:tcW w:w="688" w:type="dxa"/>
            <w:tcBorders>
              <w:bottom w:val="nil"/>
            </w:tcBorders>
            <w:vAlign w:val="center"/>
          </w:tcPr>
          <w:p w:rsidR="00BB51D6" w:rsidRPr="00910C34" w:rsidRDefault="00BB51D6" w:rsidP="00B120D0">
            <w:pPr>
              <w:spacing w:line="240" w:lineRule="auto"/>
              <w:jc w:val="center"/>
              <w:rPr>
                <w:rFonts w:cs="Times New Roman"/>
                <w:sz w:val="20"/>
                <w:szCs w:val="20"/>
                <w:lang w:val="id-ID"/>
              </w:rPr>
            </w:pPr>
            <w:r w:rsidRPr="00910C34">
              <w:rPr>
                <w:rFonts w:cs="Times New Roman"/>
                <w:sz w:val="20"/>
                <w:szCs w:val="20"/>
                <w:lang w:val="id-ID"/>
              </w:rPr>
              <w:t>57,1</w:t>
            </w:r>
          </w:p>
        </w:tc>
        <w:tc>
          <w:tcPr>
            <w:tcW w:w="670" w:type="dxa"/>
            <w:tcBorders>
              <w:bottom w:val="nil"/>
            </w:tcBorders>
            <w:vAlign w:val="center"/>
          </w:tcPr>
          <w:p w:rsidR="00BB51D6" w:rsidRPr="00910C34" w:rsidRDefault="00BB51D6" w:rsidP="00B120D0">
            <w:pPr>
              <w:spacing w:line="240" w:lineRule="auto"/>
              <w:jc w:val="center"/>
              <w:rPr>
                <w:rFonts w:cs="Times New Roman"/>
                <w:sz w:val="20"/>
                <w:szCs w:val="20"/>
                <w:lang w:val="id-ID"/>
              </w:rPr>
            </w:pPr>
            <w:r w:rsidRPr="00910C34">
              <w:rPr>
                <w:rFonts w:cs="Times New Roman"/>
                <w:color w:val="000000"/>
                <w:sz w:val="20"/>
                <w:szCs w:val="20"/>
              </w:rPr>
              <w:t>4</w:t>
            </w:r>
            <w:r w:rsidRPr="00910C34">
              <w:rPr>
                <w:rFonts w:cs="Times New Roman"/>
                <w:color w:val="000000"/>
                <w:sz w:val="20"/>
                <w:szCs w:val="20"/>
                <w:lang w:val="id-ID"/>
              </w:rPr>
              <w:t>9</w:t>
            </w:r>
          </w:p>
        </w:tc>
        <w:tc>
          <w:tcPr>
            <w:tcW w:w="600" w:type="dxa"/>
            <w:tcBorders>
              <w:bottom w:val="nil"/>
            </w:tcBorders>
            <w:vAlign w:val="center"/>
          </w:tcPr>
          <w:p w:rsidR="00BB51D6" w:rsidRPr="00910C34" w:rsidRDefault="00BB51D6" w:rsidP="00BB51D6">
            <w:pPr>
              <w:spacing w:line="240" w:lineRule="auto"/>
              <w:jc w:val="center"/>
              <w:rPr>
                <w:rFonts w:cs="Times New Roman"/>
                <w:sz w:val="20"/>
                <w:szCs w:val="20"/>
              </w:rPr>
            </w:pPr>
            <w:r w:rsidRPr="00910C34">
              <w:rPr>
                <w:rFonts w:cs="Times New Roman"/>
                <w:sz w:val="20"/>
                <w:szCs w:val="20"/>
              </w:rPr>
              <w:t>100</w:t>
            </w:r>
          </w:p>
        </w:tc>
        <w:tc>
          <w:tcPr>
            <w:tcW w:w="835" w:type="dxa"/>
            <w:vMerge w:val="restart"/>
            <w:vAlign w:val="center"/>
          </w:tcPr>
          <w:p w:rsidR="00BB51D6" w:rsidRPr="00910C34" w:rsidRDefault="00BB51D6" w:rsidP="00BB51D6">
            <w:pPr>
              <w:tabs>
                <w:tab w:val="center" w:pos="4680"/>
                <w:tab w:val="right" w:pos="9360"/>
              </w:tabs>
              <w:spacing w:line="240" w:lineRule="auto"/>
              <w:jc w:val="center"/>
              <w:rPr>
                <w:rFonts w:cs="Times New Roman"/>
                <w:sz w:val="20"/>
                <w:szCs w:val="20"/>
                <w:lang w:val="es-EC"/>
              </w:rPr>
            </w:pPr>
            <w:r w:rsidRPr="00910C34">
              <w:rPr>
                <w:rFonts w:cs="Times New Roman"/>
                <w:sz w:val="20"/>
                <w:szCs w:val="20"/>
                <w:lang w:val="es-EC"/>
              </w:rPr>
              <w:t>0,570</w:t>
            </w:r>
          </w:p>
        </w:tc>
      </w:tr>
      <w:tr w:rsidR="00BB51D6" w:rsidRPr="00910C34" w:rsidTr="00BB1A85">
        <w:trPr>
          <w:trHeight w:val="325"/>
        </w:trPr>
        <w:tc>
          <w:tcPr>
            <w:tcW w:w="2641" w:type="dxa"/>
            <w:tcBorders>
              <w:top w:val="nil"/>
            </w:tcBorders>
          </w:tcPr>
          <w:p w:rsidR="00BB51D6" w:rsidRPr="00910C34" w:rsidRDefault="00BB51D6" w:rsidP="00BB51D6">
            <w:pPr>
              <w:autoSpaceDE w:val="0"/>
              <w:autoSpaceDN w:val="0"/>
              <w:adjustRightInd w:val="0"/>
              <w:spacing w:line="240" w:lineRule="auto"/>
              <w:jc w:val="center"/>
              <w:rPr>
                <w:rFonts w:cs="Times New Roman"/>
                <w:color w:val="000000"/>
                <w:sz w:val="20"/>
                <w:szCs w:val="20"/>
              </w:rPr>
            </w:pPr>
            <w:r w:rsidRPr="00910C34">
              <w:rPr>
                <w:rFonts w:cs="Times New Roman"/>
                <w:color w:val="000000"/>
                <w:sz w:val="20"/>
                <w:szCs w:val="20"/>
              </w:rPr>
              <w:t>Tetap</w:t>
            </w:r>
          </w:p>
        </w:tc>
        <w:tc>
          <w:tcPr>
            <w:tcW w:w="563" w:type="dxa"/>
            <w:tcBorders>
              <w:top w:val="nil"/>
            </w:tcBorders>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15</w:t>
            </w:r>
          </w:p>
        </w:tc>
        <w:tc>
          <w:tcPr>
            <w:tcW w:w="688" w:type="dxa"/>
            <w:tcBorders>
              <w:top w:val="nil"/>
            </w:tcBorders>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34.9</w:t>
            </w:r>
          </w:p>
        </w:tc>
        <w:tc>
          <w:tcPr>
            <w:tcW w:w="653" w:type="dxa"/>
            <w:tcBorders>
              <w:top w:val="nil"/>
            </w:tcBorders>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28</w:t>
            </w:r>
          </w:p>
        </w:tc>
        <w:tc>
          <w:tcPr>
            <w:tcW w:w="688" w:type="dxa"/>
            <w:tcBorders>
              <w:top w:val="nil"/>
            </w:tcBorders>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65.1</w:t>
            </w:r>
          </w:p>
        </w:tc>
        <w:tc>
          <w:tcPr>
            <w:tcW w:w="670" w:type="dxa"/>
            <w:tcBorders>
              <w:top w:val="nil"/>
            </w:tcBorders>
          </w:tcPr>
          <w:p w:rsidR="00BB51D6" w:rsidRPr="00910C34" w:rsidRDefault="00BB51D6" w:rsidP="00BB51D6">
            <w:pPr>
              <w:spacing w:line="240" w:lineRule="auto"/>
              <w:jc w:val="center"/>
              <w:rPr>
                <w:rFonts w:cs="Times New Roman"/>
                <w:sz w:val="20"/>
                <w:szCs w:val="20"/>
                <w:lang w:val="id-ID"/>
              </w:rPr>
            </w:pPr>
            <w:r w:rsidRPr="00910C34">
              <w:rPr>
                <w:rFonts w:cs="Times New Roman"/>
                <w:color w:val="000000"/>
                <w:sz w:val="20"/>
                <w:szCs w:val="20"/>
              </w:rPr>
              <w:t>4</w:t>
            </w:r>
            <w:r w:rsidRPr="00910C34">
              <w:rPr>
                <w:rFonts w:cs="Times New Roman"/>
                <w:color w:val="000000"/>
                <w:sz w:val="20"/>
                <w:szCs w:val="20"/>
                <w:lang w:val="id-ID"/>
              </w:rPr>
              <w:t>3</w:t>
            </w:r>
          </w:p>
        </w:tc>
        <w:tc>
          <w:tcPr>
            <w:tcW w:w="600" w:type="dxa"/>
            <w:tcBorders>
              <w:top w:val="nil"/>
            </w:tcBorders>
            <w:vAlign w:val="center"/>
          </w:tcPr>
          <w:p w:rsidR="00BB51D6" w:rsidRPr="00910C34" w:rsidRDefault="00BB51D6" w:rsidP="00BB51D6">
            <w:pPr>
              <w:spacing w:line="240" w:lineRule="auto"/>
              <w:jc w:val="center"/>
              <w:rPr>
                <w:rFonts w:cs="Times New Roman"/>
                <w:sz w:val="20"/>
                <w:szCs w:val="20"/>
              </w:rPr>
            </w:pPr>
            <w:r w:rsidRPr="00910C34">
              <w:rPr>
                <w:rFonts w:cs="Times New Roman"/>
                <w:sz w:val="20"/>
                <w:szCs w:val="20"/>
              </w:rPr>
              <w:t>100</w:t>
            </w:r>
          </w:p>
        </w:tc>
        <w:tc>
          <w:tcPr>
            <w:tcW w:w="835" w:type="dxa"/>
            <w:vMerge/>
            <w:vAlign w:val="center"/>
          </w:tcPr>
          <w:p w:rsidR="00BB51D6" w:rsidRPr="00910C34" w:rsidRDefault="00BB51D6" w:rsidP="00BB51D6">
            <w:pPr>
              <w:tabs>
                <w:tab w:val="center" w:pos="4680"/>
                <w:tab w:val="right" w:pos="9360"/>
              </w:tabs>
              <w:spacing w:line="240" w:lineRule="auto"/>
              <w:jc w:val="center"/>
              <w:rPr>
                <w:rFonts w:cs="Times New Roman"/>
                <w:sz w:val="20"/>
                <w:szCs w:val="20"/>
                <w:lang w:val="es-EC"/>
              </w:rPr>
            </w:pPr>
          </w:p>
        </w:tc>
      </w:tr>
      <w:tr w:rsidR="00BB51D6" w:rsidRPr="00910C34" w:rsidTr="004678BF">
        <w:trPr>
          <w:trHeight w:val="325"/>
        </w:trPr>
        <w:tc>
          <w:tcPr>
            <w:tcW w:w="2641" w:type="dxa"/>
            <w:vAlign w:val="center"/>
          </w:tcPr>
          <w:p w:rsidR="00BB51D6" w:rsidRPr="00910C34" w:rsidRDefault="00BB51D6" w:rsidP="00BB51D6">
            <w:pPr>
              <w:tabs>
                <w:tab w:val="center" w:pos="4680"/>
                <w:tab w:val="right" w:pos="9360"/>
              </w:tabs>
              <w:spacing w:line="240" w:lineRule="auto"/>
              <w:jc w:val="center"/>
              <w:rPr>
                <w:rFonts w:cs="Times New Roman"/>
                <w:bCs/>
                <w:sz w:val="20"/>
                <w:szCs w:val="20"/>
                <w:lang w:val="es-EC"/>
              </w:rPr>
            </w:pPr>
            <w:r w:rsidRPr="00910C34">
              <w:rPr>
                <w:rFonts w:cs="Times New Roman"/>
                <w:bCs/>
                <w:sz w:val="20"/>
                <w:szCs w:val="20"/>
                <w:lang w:val="es-EC"/>
              </w:rPr>
              <w:t>Total</w:t>
            </w:r>
          </w:p>
        </w:tc>
        <w:tc>
          <w:tcPr>
            <w:tcW w:w="563" w:type="dxa"/>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36</w:t>
            </w:r>
          </w:p>
        </w:tc>
        <w:tc>
          <w:tcPr>
            <w:tcW w:w="688" w:type="dxa"/>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39.1</w:t>
            </w:r>
          </w:p>
        </w:tc>
        <w:tc>
          <w:tcPr>
            <w:tcW w:w="653" w:type="dxa"/>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56</w:t>
            </w:r>
          </w:p>
        </w:tc>
        <w:tc>
          <w:tcPr>
            <w:tcW w:w="688" w:type="dxa"/>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60.9</w:t>
            </w:r>
          </w:p>
        </w:tc>
        <w:tc>
          <w:tcPr>
            <w:tcW w:w="670" w:type="dxa"/>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92</w:t>
            </w:r>
          </w:p>
        </w:tc>
        <w:tc>
          <w:tcPr>
            <w:tcW w:w="600" w:type="dxa"/>
            <w:vAlign w:val="center"/>
          </w:tcPr>
          <w:p w:rsidR="00BB51D6" w:rsidRPr="00910C34" w:rsidRDefault="00BB51D6" w:rsidP="00BB51D6">
            <w:pPr>
              <w:tabs>
                <w:tab w:val="center" w:pos="4680"/>
                <w:tab w:val="right" w:pos="9360"/>
              </w:tabs>
              <w:spacing w:line="240" w:lineRule="auto"/>
              <w:jc w:val="center"/>
              <w:rPr>
                <w:rFonts w:cs="Times New Roman"/>
                <w:sz w:val="20"/>
                <w:szCs w:val="20"/>
                <w:lang w:val="es-EC"/>
              </w:rPr>
            </w:pPr>
            <w:r w:rsidRPr="00910C34">
              <w:rPr>
                <w:rFonts w:cs="Times New Roman"/>
                <w:sz w:val="20"/>
                <w:szCs w:val="20"/>
                <w:lang w:val="es-EC"/>
              </w:rPr>
              <w:t>100</w:t>
            </w:r>
          </w:p>
        </w:tc>
        <w:tc>
          <w:tcPr>
            <w:tcW w:w="835" w:type="dxa"/>
            <w:vMerge/>
            <w:vAlign w:val="center"/>
          </w:tcPr>
          <w:p w:rsidR="00BB51D6" w:rsidRPr="00910C34" w:rsidRDefault="00BB51D6" w:rsidP="00BB51D6">
            <w:pPr>
              <w:tabs>
                <w:tab w:val="center" w:pos="4680"/>
                <w:tab w:val="right" w:pos="9360"/>
              </w:tabs>
              <w:spacing w:line="240" w:lineRule="auto"/>
              <w:jc w:val="center"/>
              <w:rPr>
                <w:rFonts w:cs="Times New Roman"/>
                <w:sz w:val="20"/>
                <w:szCs w:val="20"/>
                <w:lang w:val="es-EC"/>
              </w:rPr>
            </w:pPr>
          </w:p>
        </w:tc>
      </w:tr>
    </w:tbl>
    <w:p w:rsidR="00BB51D6" w:rsidRPr="00C20F0B" w:rsidRDefault="00BB51D6" w:rsidP="00BB51D6">
      <w:pPr>
        <w:pStyle w:val="ListParagraph"/>
        <w:spacing w:line="240" w:lineRule="auto"/>
        <w:ind w:left="756" w:firstLine="662"/>
        <w:jc w:val="both"/>
        <w:rPr>
          <w:rFonts w:cs="Times New Roman"/>
          <w:szCs w:val="24"/>
        </w:rPr>
      </w:pPr>
    </w:p>
    <w:p w:rsidR="00BB51D6" w:rsidRPr="00C20F0B" w:rsidRDefault="00BB51D6" w:rsidP="00BB51D6">
      <w:pPr>
        <w:pStyle w:val="ListParagraph"/>
        <w:spacing w:line="240" w:lineRule="auto"/>
        <w:ind w:left="0" w:firstLine="425"/>
        <w:jc w:val="both"/>
        <w:rPr>
          <w:rFonts w:cs="Times New Roman"/>
          <w:szCs w:val="24"/>
        </w:rPr>
      </w:pPr>
      <w:r>
        <w:rPr>
          <w:rFonts w:cs="Times New Roman"/>
          <w:szCs w:val="24"/>
        </w:rPr>
        <w:t>Berdasarkan tabel 2 menunjukan bahwa</w:t>
      </w:r>
      <w:r w:rsidRPr="00C20F0B">
        <w:rPr>
          <w:rFonts w:cs="Times New Roman"/>
          <w:szCs w:val="24"/>
        </w:rPr>
        <w:t xml:space="preserve"> dari 43 orang kepala keluarga dengan pekerjaan tetap terdapat 15 orang (34,9%) yang memiliki jamban keluarga dan sebanyak 28 orang (65,1%) yang tidak memiliki jamban keluarga. dan dari 49 kepala keluarga dengan pekerjaan tidak tetap terdapat 21 orang (42,9%) memiliki jamban keluarga dan sebanyak 28 orang (57,1%) tidak memiliki jamban keluarga. </w:t>
      </w:r>
    </w:p>
    <w:p w:rsidR="00BB51D6" w:rsidRDefault="00BB51D6" w:rsidP="00BB51D6">
      <w:pPr>
        <w:pStyle w:val="ListParagraph"/>
        <w:spacing w:line="240" w:lineRule="auto"/>
        <w:ind w:left="0" w:firstLine="425"/>
        <w:jc w:val="both"/>
        <w:rPr>
          <w:rFonts w:cs="Times New Roman"/>
          <w:szCs w:val="24"/>
        </w:rPr>
      </w:pPr>
      <w:r w:rsidRPr="00C20F0B">
        <w:rPr>
          <w:rFonts w:cs="Times New Roman"/>
          <w:szCs w:val="24"/>
        </w:rPr>
        <w:t xml:space="preserve">Hasil uji statistik menggunakan uji </w:t>
      </w:r>
      <w:r w:rsidRPr="00C20F0B">
        <w:rPr>
          <w:rFonts w:cs="Times New Roman"/>
          <w:i/>
          <w:szCs w:val="24"/>
        </w:rPr>
        <w:t>chi square</w:t>
      </w:r>
      <w:r w:rsidRPr="00C20F0B">
        <w:rPr>
          <w:rFonts w:cs="Times New Roman"/>
          <w:szCs w:val="24"/>
        </w:rPr>
        <w:t xml:space="preserve"> dengan α = 0,05 didapatkan nilai p=0,570(p&gt; α). Hal ini berarti H</w:t>
      </w:r>
      <w:r w:rsidRPr="00C20F0B">
        <w:rPr>
          <w:rFonts w:cs="Times New Roman"/>
          <w:szCs w:val="24"/>
          <w:vertAlign w:val="subscript"/>
        </w:rPr>
        <w:t>0</w:t>
      </w:r>
      <w:r w:rsidRPr="00C20F0B">
        <w:rPr>
          <w:rFonts w:cs="Times New Roman"/>
          <w:szCs w:val="24"/>
        </w:rPr>
        <w:t xml:space="preserve"> gagal ditolak yang berarti tidak ada hubungan pekerjaan kepala keluarga dengan kepemilikan jamban keluarga</w:t>
      </w:r>
      <w:r>
        <w:rPr>
          <w:rFonts w:cs="Times New Roman"/>
          <w:szCs w:val="24"/>
        </w:rPr>
        <w:t>.</w:t>
      </w:r>
    </w:p>
    <w:p w:rsidR="00BB51D6" w:rsidRDefault="00BB51D6" w:rsidP="00BB51D6">
      <w:pPr>
        <w:pStyle w:val="ListParagraph"/>
        <w:spacing w:line="480" w:lineRule="auto"/>
        <w:ind w:left="0"/>
        <w:jc w:val="both"/>
        <w:rPr>
          <w:rFonts w:cs="Times New Roman"/>
          <w:szCs w:val="24"/>
        </w:rPr>
      </w:pPr>
    </w:p>
    <w:p w:rsidR="00BB51D6" w:rsidRDefault="00BB51D6" w:rsidP="00BB51D6">
      <w:pPr>
        <w:pStyle w:val="ListParagraph"/>
        <w:spacing w:line="480" w:lineRule="auto"/>
        <w:ind w:left="0"/>
        <w:jc w:val="both"/>
        <w:rPr>
          <w:rFonts w:cs="Times New Roman"/>
          <w:szCs w:val="24"/>
        </w:rPr>
      </w:pPr>
    </w:p>
    <w:p w:rsidR="00BB51D6" w:rsidRPr="00910C34" w:rsidRDefault="00BB51D6" w:rsidP="00BB51D6">
      <w:pPr>
        <w:pStyle w:val="ListParagraph"/>
        <w:spacing w:line="480" w:lineRule="auto"/>
        <w:ind w:left="0"/>
        <w:jc w:val="both"/>
        <w:rPr>
          <w:rFonts w:cs="Times New Roman"/>
          <w:b/>
          <w:szCs w:val="24"/>
        </w:rPr>
      </w:pPr>
      <w:r w:rsidRPr="00910C34">
        <w:rPr>
          <w:rFonts w:cs="Times New Roman"/>
          <w:b/>
          <w:szCs w:val="24"/>
        </w:rPr>
        <w:lastRenderedPageBreak/>
        <w:t xml:space="preserve">Hubungan Pendapatan Keluarga dengan Kepemilikan Jamban Keluarga </w:t>
      </w:r>
    </w:p>
    <w:p w:rsidR="00BB51D6" w:rsidRPr="00BB51D6" w:rsidRDefault="00BB51D6" w:rsidP="00BB51D6">
      <w:pPr>
        <w:ind w:left="1560" w:hanging="840"/>
        <w:jc w:val="both"/>
        <w:rPr>
          <w:rFonts w:cs="Times New Roman"/>
          <w:sz w:val="20"/>
          <w:szCs w:val="20"/>
        </w:rPr>
      </w:pPr>
      <w:r w:rsidRPr="00910C34">
        <w:rPr>
          <w:rFonts w:cs="Times New Roman"/>
          <w:sz w:val="20"/>
          <w:szCs w:val="20"/>
        </w:rPr>
        <w:t xml:space="preserve">Tabel 3 </w:t>
      </w:r>
      <w:r w:rsidRPr="00910C34">
        <w:rPr>
          <w:rFonts w:cs="Times New Roman"/>
          <w:sz w:val="20"/>
          <w:szCs w:val="20"/>
          <w:lang w:val="id-ID"/>
        </w:rPr>
        <w:tab/>
      </w:r>
      <w:r w:rsidRPr="00910C34">
        <w:rPr>
          <w:rFonts w:cs="Times New Roman"/>
          <w:sz w:val="20"/>
          <w:szCs w:val="20"/>
        </w:rPr>
        <w:t>Hubungan Pendapatan Keluarga dengan Kepemilikan Jamban Keluarga</w:t>
      </w:r>
    </w:p>
    <w:tbl>
      <w:tblPr>
        <w:tblW w:w="7338" w:type="dxa"/>
        <w:tblInd w:w="850" w:type="dxa"/>
        <w:tblBorders>
          <w:top w:val="single" w:sz="4" w:space="0" w:color="auto"/>
          <w:bottom w:val="single" w:sz="4" w:space="0" w:color="auto"/>
          <w:insideH w:val="single" w:sz="4" w:space="0" w:color="auto"/>
        </w:tblBorders>
        <w:tblLayout w:type="fixed"/>
        <w:tblLook w:val="01E0"/>
      </w:tblPr>
      <w:tblGrid>
        <w:gridCol w:w="2641"/>
        <w:gridCol w:w="563"/>
        <w:gridCol w:w="688"/>
        <w:gridCol w:w="653"/>
        <w:gridCol w:w="688"/>
        <w:gridCol w:w="670"/>
        <w:gridCol w:w="600"/>
        <w:gridCol w:w="835"/>
      </w:tblGrid>
      <w:tr w:rsidR="00BB51D6" w:rsidRPr="00910C34" w:rsidTr="00C94579">
        <w:trPr>
          <w:trHeight w:val="478"/>
        </w:trPr>
        <w:tc>
          <w:tcPr>
            <w:tcW w:w="2641" w:type="dxa"/>
            <w:vMerge w:val="restart"/>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r w:rsidRPr="00910C34">
              <w:rPr>
                <w:rFonts w:cs="Times New Roman"/>
                <w:bCs/>
                <w:sz w:val="20"/>
                <w:szCs w:val="20"/>
              </w:rPr>
              <w:t xml:space="preserve">Pendapatan </w:t>
            </w:r>
          </w:p>
        </w:tc>
        <w:tc>
          <w:tcPr>
            <w:tcW w:w="2592" w:type="dxa"/>
            <w:gridSpan w:val="4"/>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r w:rsidRPr="00910C34">
              <w:rPr>
                <w:rFonts w:cs="Times New Roman"/>
                <w:bCs/>
                <w:sz w:val="20"/>
                <w:szCs w:val="20"/>
              </w:rPr>
              <w:t xml:space="preserve">Kepemilikan Jamban </w:t>
            </w:r>
          </w:p>
        </w:tc>
        <w:tc>
          <w:tcPr>
            <w:tcW w:w="1270" w:type="dxa"/>
            <w:gridSpan w:val="2"/>
            <w:vMerge w:val="restart"/>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p>
        </w:tc>
        <w:tc>
          <w:tcPr>
            <w:tcW w:w="835" w:type="dxa"/>
            <w:vMerge w:val="restart"/>
            <w:vAlign w:val="center"/>
          </w:tcPr>
          <w:p w:rsidR="00BB51D6" w:rsidRPr="00910C34" w:rsidRDefault="00BB51D6" w:rsidP="00BB51D6">
            <w:pPr>
              <w:tabs>
                <w:tab w:val="center" w:pos="4680"/>
                <w:tab w:val="right" w:pos="9360"/>
              </w:tabs>
              <w:spacing w:line="240" w:lineRule="auto"/>
              <w:jc w:val="center"/>
              <w:rPr>
                <w:rFonts w:cs="Times New Roman"/>
                <w:i/>
                <w:sz w:val="20"/>
                <w:szCs w:val="20"/>
              </w:rPr>
            </w:pPr>
            <w:r w:rsidRPr="00910C34">
              <w:rPr>
                <w:rFonts w:cs="Times New Roman"/>
                <w:i/>
                <w:sz w:val="20"/>
                <w:szCs w:val="20"/>
              </w:rPr>
              <w:t xml:space="preserve">P value </w:t>
            </w:r>
          </w:p>
        </w:tc>
      </w:tr>
      <w:tr w:rsidR="00BB51D6" w:rsidRPr="00910C34" w:rsidTr="00C94579">
        <w:trPr>
          <w:trHeight w:val="187"/>
        </w:trPr>
        <w:tc>
          <w:tcPr>
            <w:tcW w:w="2641" w:type="dxa"/>
            <w:vMerge/>
          </w:tcPr>
          <w:p w:rsidR="00BB51D6" w:rsidRPr="00910C34" w:rsidRDefault="00BB51D6" w:rsidP="00BB51D6">
            <w:pPr>
              <w:tabs>
                <w:tab w:val="center" w:pos="4680"/>
                <w:tab w:val="right" w:pos="9360"/>
              </w:tabs>
              <w:spacing w:line="240" w:lineRule="auto"/>
              <w:jc w:val="both"/>
              <w:rPr>
                <w:rFonts w:cs="Times New Roman"/>
                <w:b/>
                <w:bCs/>
                <w:sz w:val="20"/>
                <w:szCs w:val="20"/>
              </w:rPr>
            </w:pPr>
          </w:p>
        </w:tc>
        <w:tc>
          <w:tcPr>
            <w:tcW w:w="1251" w:type="dxa"/>
            <w:gridSpan w:val="2"/>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r w:rsidRPr="00910C34">
              <w:rPr>
                <w:rFonts w:cs="Times New Roman"/>
                <w:bCs/>
                <w:sz w:val="20"/>
                <w:szCs w:val="20"/>
                <w:lang w:val="id-ID"/>
              </w:rPr>
              <w:t>Tidak Memiliki</w:t>
            </w:r>
          </w:p>
        </w:tc>
        <w:tc>
          <w:tcPr>
            <w:tcW w:w="1341" w:type="dxa"/>
            <w:gridSpan w:val="2"/>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r w:rsidRPr="00910C34">
              <w:rPr>
                <w:rFonts w:cs="Times New Roman"/>
                <w:bCs/>
                <w:sz w:val="20"/>
                <w:szCs w:val="20"/>
                <w:lang w:val="id-ID"/>
              </w:rPr>
              <w:t>Memiliki</w:t>
            </w:r>
          </w:p>
        </w:tc>
        <w:tc>
          <w:tcPr>
            <w:tcW w:w="1270" w:type="dxa"/>
            <w:gridSpan w:val="2"/>
            <w:vMerge/>
          </w:tcPr>
          <w:p w:rsidR="00BB51D6" w:rsidRPr="00910C34" w:rsidRDefault="00BB51D6" w:rsidP="00BB51D6">
            <w:pPr>
              <w:tabs>
                <w:tab w:val="center" w:pos="4680"/>
                <w:tab w:val="right" w:pos="9360"/>
              </w:tabs>
              <w:spacing w:line="240" w:lineRule="auto"/>
              <w:jc w:val="both"/>
              <w:rPr>
                <w:rFonts w:cs="Times New Roman"/>
                <w:b/>
                <w:bCs/>
                <w:sz w:val="20"/>
                <w:szCs w:val="20"/>
              </w:rPr>
            </w:pPr>
          </w:p>
        </w:tc>
        <w:tc>
          <w:tcPr>
            <w:tcW w:w="835" w:type="dxa"/>
            <w:vMerge/>
          </w:tcPr>
          <w:p w:rsidR="00BB51D6" w:rsidRPr="00910C34" w:rsidRDefault="00BB51D6" w:rsidP="00BB51D6">
            <w:pPr>
              <w:tabs>
                <w:tab w:val="center" w:pos="4680"/>
                <w:tab w:val="right" w:pos="9360"/>
              </w:tabs>
              <w:spacing w:line="240" w:lineRule="auto"/>
              <w:jc w:val="both"/>
              <w:rPr>
                <w:rFonts w:cs="Times New Roman"/>
                <w:b/>
                <w:bCs/>
                <w:sz w:val="20"/>
                <w:szCs w:val="20"/>
              </w:rPr>
            </w:pPr>
          </w:p>
        </w:tc>
      </w:tr>
      <w:tr w:rsidR="00BB51D6" w:rsidRPr="00BB51D6" w:rsidTr="00C94579">
        <w:trPr>
          <w:trHeight w:val="164"/>
        </w:trPr>
        <w:tc>
          <w:tcPr>
            <w:tcW w:w="2641" w:type="dxa"/>
            <w:vMerge/>
          </w:tcPr>
          <w:p w:rsidR="00BB51D6" w:rsidRPr="00BB51D6" w:rsidRDefault="00BB51D6" w:rsidP="00BB51D6">
            <w:pPr>
              <w:tabs>
                <w:tab w:val="center" w:pos="4680"/>
                <w:tab w:val="right" w:pos="9360"/>
              </w:tabs>
              <w:spacing w:line="240" w:lineRule="auto"/>
              <w:jc w:val="both"/>
              <w:rPr>
                <w:rFonts w:cs="Times New Roman"/>
                <w:bCs/>
                <w:sz w:val="20"/>
                <w:szCs w:val="20"/>
              </w:rPr>
            </w:pPr>
          </w:p>
        </w:tc>
        <w:tc>
          <w:tcPr>
            <w:tcW w:w="563" w:type="dxa"/>
            <w:vAlign w:val="center"/>
          </w:tcPr>
          <w:p w:rsidR="00BB51D6" w:rsidRPr="00BB51D6" w:rsidRDefault="00BB51D6" w:rsidP="00BB51D6">
            <w:pPr>
              <w:tabs>
                <w:tab w:val="center" w:pos="4680"/>
                <w:tab w:val="right" w:pos="9360"/>
              </w:tabs>
              <w:spacing w:line="240" w:lineRule="auto"/>
              <w:jc w:val="center"/>
              <w:rPr>
                <w:rFonts w:cs="Times New Roman"/>
                <w:bCs/>
                <w:sz w:val="20"/>
                <w:szCs w:val="20"/>
              </w:rPr>
            </w:pPr>
            <w:r w:rsidRPr="00BB51D6">
              <w:rPr>
                <w:rFonts w:cs="Times New Roman"/>
                <w:bCs/>
                <w:sz w:val="20"/>
                <w:szCs w:val="20"/>
              </w:rPr>
              <w:t>n</w:t>
            </w:r>
          </w:p>
        </w:tc>
        <w:tc>
          <w:tcPr>
            <w:tcW w:w="688" w:type="dxa"/>
            <w:vAlign w:val="center"/>
          </w:tcPr>
          <w:p w:rsidR="00BB51D6" w:rsidRPr="00BB51D6" w:rsidRDefault="00BB51D6" w:rsidP="00BB51D6">
            <w:pPr>
              <w:tabs>
                <w:tab w:val="center" w:pos="4680"/>
                <w:tab w:val="right" w:pos="9360"/>
              </w:tabs>
              <w:spacing w:line="240" w:lineRule="auto"/>
              <w:jc w:val="center"/>
              <w:rPr>
                <w:rFonts w:cs="Times New Roman"/>
                <w:bCs/>
                <w:sz w:val="20"/>
                <w:szCs w:val="20"/>
              </w:rPr>
            </w:pPr>
            <w:r w:rsidRPr="00BB51D6">
              <w:rPr>
                <w:rFonts w:cs="Times New Roman"/>
                <w:bCs/>
                <w:sz w:val="20"/>
                <w:szCs w:val="20"/>
              </w:rPr>
              <w:t>%</w:t>
            </w:r>
          </w:p>
        </w:tc>
        <w:tc>
          <w:tcPr>
            <w:tcW w:w="653" w:type="dxa"/>
            <w:vAlign w:val="center"/>
          </w:tcPr>
          <w:p w:rsidR="00BB51D6" w:rsidRPr="00BB51D6" w:rsidRDefault="00BB51D6" w:rsidP="00BB51D6">
            <w:pPr>
              <w:tabs>
                <w:tab w:val="center" w:pos="4680"/>
                <w:tab w:val="right" w:pos="9360"/>
              </w:tabs>
              <w:spacing w:line="240" w:lineRule="auto"/>
              <w:jc w:val="center"/>
              <w:rPr>
                <w:rFonts w:cs="Times New Roman"/>
                <w:bCs/>
                <w:sz w:val="20"/>
                <w:szCs w:val="20"/>
              </w:rPr>
            </w:pPr>
            <w:r w:rsidRPr="00BB51D6">
              <w:rPr>
                <w:rFonts w:cs="Times New Roman"/>
                <w:bCs/>
                <w:sz w:val="20"/>
                <w:szCs w:val="20"/>
              </w:rPr>
              <w:t>n</w:t>
            </w:r>
          </w:p>
        </w:tc>
        <w:tc>
          <w:tcPr>
            <w:tcW w:w="688" w:type="dxa"/>
            <w:vAlign w:val="center"/>
          </w:tcPr>
          <w:p w:rsidR="00BB51D6" w:rsidRPr="00BB51D6" w:rsidRDefault="00BB51D6" w:rsidP="00BB51D6">
            <w:pPr>
              <w:tabs>
                <w:tab w:val="center" w:pos="4680"/>
                <w:tab w:val="right" w:pos="9360"/>
              </w:tabs>
              <w:spacing w:line="240" w:lineRule="auto"/>
              <w:jc w:val="center"/>
              <w:rPr>
                <w:rFonts w:cs="Times New Roman"/>
                <w:bCs/>
                <w:sz w:val="20"/>
                <w:szCs w:val="20"/>
              </w:rPr>
            </w:pPr>
            <w:r w:rsidRPr="00BB51D6">
              <w:rPr>
                <w:rFonts w:cs="Times New Roman"/>
                <w:bCs/>
                <w:sz w:val="20"/>
                <w:szCs w:val="20"/>
              </w:rPr>
              <w:t>%</w:t>
            </w:r>
          </w:p>
        </w:tc>
        <w:tc>
          <w:tcPr>
            <w:tcW w:w="670" w:type="dxa"/>
            <w:vAlign w:val="center"/>
          </w:tcPr>
          <w:p w:rsidR="00BB51D6" w:rsidRPr="00BB51D6" w:rsidRDefault="00BB51D6" w:rsidP="00BB51D6">
            <w:pPr>
              <w:tabs>
                <w:tab w:val="center" w:pos="4680"/>
                <w:tab w:val="right" w:pos="9360"/>
              </w:tabs>
              <w:spacing w:line="240" w:lineRule="auto"/>
              <w:jc w:val="center"/>
              <w:rPr>
                <w:rFonts w:cs="Times New Roman"/>
                <w:bCs/>
                <w:sz w:val="20"/>
                <w:szCs w:val="20"/>
              </w:rPr>
            </w:pPr>
            <w:r w:rsidRPr="00BB51D6">
              <w:rPr>
                <w:rFonts w:cs="Times New Roman"/>
                <w:bCs/>
                <w:sz w:val="20"/>
                <w:szCs w:val="20"/>
              </w:rPr>
              <w:t>n</w:t>
            </w:r>
          </w:p>
        </w:tc>
        <w:tc>
          <w:tcPr>
            <w:tcW w:w="600" w:type="dxa"/>
            <w:vAlign w:val="center"/>
          </w:tcPr>
          <w:p w:rsidR="00BB51D6" w:rsidRPr="00BB51D6" w:rsidRDefault="00BB51D6" w:rsidP="00BB51D6">
            <w:pPr>
              <w:tabs>
                <w:tab w:val="center" w:pos="4680"/>
                <w:tab w:val="right" w:pos="9360"/>
              </w:tabs>
              <w:spacing w:line="240" w:lineRule="auto"/>
              <w:jc w:val="center"/>
              <w:rPr>
                <w:rFonts w:cs="Times New Roman"/>
                <w:bCs/>
                <w:sz w:val="20"/>
                <w:szCs w:val="20"/>
              </w:rPr>
            </w:pPr>
            <w:r w:rsidRPr="00BB51D6">
              <w:rPr>
                <w:rFonts w:cs="Times New Roman"/>
                <w:bCs/>
                <w:sz w:val="20"/>
                <w:szCs w:val="20"/>
              </w:rPr>
              <w:t>%</w:t>
            </w:r>
          </w:p>
        </w:tc>
        <w:tc>
          <w:tcPr>
            <w:tcW w:w="835" w:type="dxa"/>
            <w:vMerge/>
          </w:tcPr>
          <w:p w:rsidR="00BB51D6" w:rsidRPr="00BB51D6" w:rsidRDefault="00BB51D6" w:rsidP="00BB51D6">
            <w:pPr>
              <w:tabs>
                <w:tab w:val="center" w:pos="4680"/>
                <w:tab w:val="right" w:pos="9360"/>
              </w:tabs>
              <w:spacing w:line="240" w:lineRule="auto"/>
              <w:jc w:val="center"/>
              <w:rPr>
                <w:rFonts w:cs="Times New Roman"/>
                <w:bCs/>
                <w:sz w:val="20"/>
                <w:szCs w:val="20"/>
              </w:rPr>
            </w:pPr>
          </w:p>
        </w:tc>
      </w:tr>
      <w:tr w:rsidR="00BB51D6" w:rsidRPr="00BB51D6" w:rsidTr="00B120D0">
        <w:trPr>
          <w:trHeight w:val="307"/>
        </w:trPr>
        <w:tc>
          <w:tcPr>
            <w:tcW w:w="2641" w:type="dxa"/>
            <w:tcBorders>
              <w:bottom w:val="nil"/>
            </w:tcBorders>
          </w:tcPr>
          <w:p w:rsidR="00BB51D6" w:rsidRPr="00BB51D6" w:rsidRDefault="00BB51D6" w:rsidP="00BB51D6">
            <w:pPr>
              <w:autoSpaceDE w:val="0"/>
              <w:autoSpaceDN w:val="0"/>
              <w:adjustRightInd w:val="0"/>
              <w:spacing w:line="240" w:lineRule="auto"/>
              <w:jc w:val="center"/>
              <w:rPr>
                <w:rFonts w:cs="Times New Roman"/>
                <w:color w:val="000000"/>
                <w:sz w:val="20"/>
                <w:szCs w:val="20"/>
              </w:rPr>
            </w:pPr>
            <w:r w:rsidRPr="00BB51D6">
              <w:rPr>
                <w:rFonts w:cs="Times New Roman"/>
                <w:color w:val="000000"/>
                <w:sz w:val="20"/>
                <w:szCs w:val="20"/>
                <w:u w:val="single"/>
              </w:rPr>
              <w:t>&gt;</w:t>
            </w:r>
            <w:r w:rsidRPr="00BB51D6">
              <w:rPr>
                <w:rFonts w:cs="Times New Roman"/>
                <w:color w:val="000000"/>
                <w:sz w:val="20"/>
                <w:szCs w:val="20"/>
              </w:rPr>
              <w:t xml:space="preserve"> Rp. 1000.000,-</w:t>
            </w:r>
          </w:p>
        </w:tc>
        <w:tc>
          <w:tcPr>
            <w:tcW w:w="563" w:type="dxa"/>
            <w:tcBorders>
              <w:bottom w:val="nil"/>
            </w:tcBorders>
            <w:vAlign w:val="center"/>
          </w:tcPr>
          <w:p w:rsidR="00BB51D6" w:rsidRPr="00BB51D6" w:rsidRDefault="00BB51D6" w:rsidP="00B120D0">
            <w:pPr>
              <w:spacing w:line="240" w:lineRule="auto"/>
              <w:jc w:val="center"/>
              <w:rPr>
                <w:rFonts w:cs="Times New Roman"/>
                <w:sz w:val="20"/>
                <w:szCs w:val="20"/>
                <w:lang w:val="id-ID"/>
              </w:rPr>
            </w:pPr>
            <w:r w:rsidRPr="00BB51D6">
              <w:rPr>
                <w:rFonts w:cs="Times New Roman"/>
                <w:color w:val="000000"/>
                <w:sz w:val="20"/>
                <w:szCs w:val="20"/>
                <w:lang w:val="id-ID"/>
              </w:rPr>
              <w:t>12</w:t>
            </w:r>
          </w:p>
        </w:tc>
        <w:tc>
          <w:tcPr>
            <w:tcW w:w="688" w:type="dxa"/>
            <w:tcBorders>
              <w:bottom w:val="nil"/>
            </w:tcBorders>
            <w:vAlign w:val="center"/>
          </w:tcPr>
          <w:p w:rsidR="00BB51D6" w:rsidRPr="00BB51D6" w:rsidRDefault="00BB51D6" w:rsidP="00B120D0">
            <w:pPr>
              <w:spacing w:line="240" w:lineRule="auto"/>
              <w:jc w:val="center"/>
              <w:rPr>
                <w:rFonts w:cs="Times New Roman"/>
                <w:sz w:val="20"/>
                <w:szCs w:val="20"/>
              </w:rPr>
            </w:pPr>
            <w:r w:rsidRPr="00BB51D6">
              <w:rPr>
                <w:rFonts w:cs="Times New Roman"/>
                <w:color w:val="000000"/>
                <w:sz w:val="20"/>
                <w:szCs w:val="20"/>
              </w:rPr>
              <w:t>31.6</w:t>
            </w:r>
          </w:p>
        </w:tc>
        <w:tc>
          <w:tcPr>
            <w:tcW w:w="653" w:type="dxa"/>
            <w:tcBorders>
              <w:bottom w:val="nil"/>
            </w:tcBorders>
            <w:vAlign w:val="center"/>
          </w:tcPr>
          <w:p w:rsidR="00BB51D6" w:rsidRPr="00BB51D6" w:rsidRDefault="00BB51D6" w:rsidP="00B120D0">
            <w:pPr>
              <w:spacing w:line="240" w:lineRule="auto"/>
              <w:jc w:val="center"/>
              <w:rPr>
                <w:rFonts w:cs="Times New Roman"/>
                <w:sz w:val="20"/>
                <w:szCs w:val="20"/>
                <w:lang w:val="id-ID"/>
              </w:rPr>
            </w:pPr>
            <w:r w:rsidRPr="00BB51D6">
              <w:rPr>
                <w:rFonts w:cs="Times New Roman"/>
                <w:color w:val="000000"/>
                <w:sz w:val="20"/>
                <w:szCs w:val="20"/>
                <w:lang w:val="id-ID"/>
              </w:rPr>
              <w:t>26</w:t>
            </w:r>
          </w:p>
        </w:tc>
        <w:tc>
          <w:tcPr>
            <w:tcW w:w="688" w:type="dxa"/>
            <w:tcBorders>
              <w:bottom w:val="nil"/>
            </w:tcBorders>
            <w:vAlign w:val="center"/>
          </w:tcPr>
          <w:p w:rsidR="00BB51D6" w:rsidRPr="00BB51D6" w:rsidRDefault="00BB51D6" w:rsidP="00B120D0">
            <w:pPr>
              <w:spacing w:line="240" w:lineRule="auto"/>
              <w:jc w:val="center"/>
              <w:rPr>
                <w:rFonts w:cs="Times New Roman"/>
                <w:sz w:val="20"/>
                <w:szCs w:val="20"/>
                <w:lang w:val="id-ID"/>
              </w:rPr>
            </w:pPr>
            <w:r w:rsidRPr="00BB51D6">
              <w:rPr>
                <w:rFonts w:cs="Times New Roman"/>
                <w:color w:val="000000"/>
                <w:sz w:val="20"/>
                <w:szCs w:val="20"/>
              </w:rPr>
              <w:t>68.</w:t>
            </w:r>
            <w:r w:rsidRPr="00BB51D6">
              <w:rPr>
                <w:rFonts w:cs="Times New Roman"/>
                <w:color w:val="000000"/>
                <w:sz w:val="20"/>
                <w:szCs w:val="20"/>
                <w:lang w:val="id-ID"/>
              </w:rPr>
              <w:t>4</w:t>
            </w:r>
          </w:p>
        </w:tc>
        <w:tc>
          <w:tcPr>
            <w:tcW w:w="670" w:type="dxa"/>
            <w:tcBorders>
              <w:bottom w:val="nil"/>
            </w:tcBorders>
            <w:vAlign w:val="center"/>
          </w:tcPr>
          <w:p w:rsidR="00BB51D6" w:rsidRPr="00BB51D6" w:rsidRDefault="00BB51D6" w:rsidP="00B120D0">
            <w:pPr>
              <w:spacing w:line="240" w:lineRule="auto"/>
              <w:jc w:val="center"/>
              <w:rPr>
                <w:rFonts w:cs="Times New Roman"/>
                <w:sz w:val="20"/>
                <w:szCs w:val="20"/>
              </w:rPr>
            </w:pPr>
            <w:r w:rsidRPr="00BB51D6">
              <w:rPr>
                <w:rFonts w:cs="Times New Roman"/>
                <w:color w:val="000000"/>
                <w:sz w:val="20"/>
                <w:szCs w:val="20"/>
              </w:rPr>
              <w:t>38</w:t>
            </w:r>
          </w:p>
        </w:tc>
        <w:tc>
          <w:tcPr>
            <w:tcW w:w="600" w:type="dxa"/>
            <w:tcBorders>
              <w:bottom w:val="nil"/>
            </w:tcBorders>
            <w:vAlign w:val="center"/>
          </w:tcPr>
          <w:p w:rsidR="00BB51D6" w:rsidRPr="00BB51D6" w:rsidRDefault="00BB51D6" w:rsidP="00BB51D6">
            <w:pPr>
              <w:spacing w:line="240" w:lineRule="auto"/>
              <w:jc w:val="center"/>
              <w:rPr>
                <w:rFonts w:cs="Times New Roman"/>
                <w:sz w:val="20"/>
                <w:szCs w:val="20"/>
              </w:rPr>
            </w:pPr>
            <w:r w:rsidRPr="00BB51D6">
              <w:rPr>
                <w:rFonts w:cs="Times New Roman"/>
                <w:sz w:val="20"/>
                <w:szCs w:val="20"/>
              </w:rPr>
              <w:t>100</w:t>
            </w:r>
          </w:p>
        </w:tc>
        <w:tc>
          <w:tcPr>
            <w:tcW w:w="835" w:type="dxa"/>
            <w:vMerge w:val="restart"/>
            <w:vAlign w:val="center"/>
          </w:tcPr>
          <w:p w:rsidR="00BB51D6" w:rsidRPr="00BB51D6" w:rsidRDefault="00BB51D6" w:rsidP="00BB51D6">
            <w:pPr>
              <w:tabs>
                <w:tab w:val="center" w:pos="4680"/>
                <w:tab w:val="right" w:pos="9360"/>
              </w:tabs>
              <w:spacing w:line="240" w:lineRule="auto"/>
              <w:jc w:val="center"/>
              <w:rPr>
                <w:rFonts w:cs="Times New Roman"/>
                <w:sz w:val="20"/>
                <w:szCs w:val="20"/>
                <w:lang w:val="es-EC"/>
              </w:rPr>
            </w:pPr>
            <w:r w:rsidRPr="00BB51D6">
              <w:rPr>
                <w:rFonts w:cs="Times New Roman"/>
                <w:sz w:val="20"/>
                <w:szCs w:val="20"/>
                <w:lang w:val="es-EC"/>
              </w:rPr>
              <w:t>0,304</w:t>
            </w:r>
          </w:p>
        </w:tc>
      </w:tr>
      <w:tr w:rsidR="00BB51D6" w:rsidRPr="00BB51D6" w:rsidTr="00C94579">
        <w:trPr>
          <w:trHeight w:val="325"/>
        </w:trPr>
        <w:tc>
          <w:tcPr>
            <w:tcW w:w="2641" w:type="dxa"/>
            <w:tcBorders>
              <w:top w:val="nil"/>
            </w:tcBorders>
          </w:tcPr>
          <w:p w:rsidR="00BB51D6" w:rsidRPr="00BB51D6" w:rsidRDefault="00BB51D6" w:rsidP="00BB51D6">
            <w:pPr>
              <w:autoSpaceDE w:val="0"/>
              <w:autoSpaceDN w:val="0"/>
              <w:adjustRightInd w:val="0"/>
              <w:spacing w:line="240" w:lineRule="auto"/>
              <w:jc w:val="center"/>
              <w:rPr>
                <w:rFonts w:cs="Times New Roman"/>
                <w:color w:val="000000"/>
                <w:sz w:val="20"/>
                <w:szCs w:val="20"/>
              </w:rPr>
            </w:pPr>
            <w:r w:rsidRPr="00BB51D6">
              <w:rPr>
                <w:rFonts w:cs="Times New Roman"/>
                <w:color w:val="000000"/>
                <w:sz w:val="20"/>
                <w:szCs w:val="20"/>
              </w:rPr>
              <w:t>&lt; Rp. 1.000.000,-</w:t>
            </w:r>
          </w:p>
        </w:tc>
        <w:tc>
          <w:tcPr>
            <w:tcW w:w="563" w:type="dxa"/>
            <w:tcBorders>
              <w:top w:val="nil"/>
            </w:tcBorders>
          </w:tcPr>
          <w:p w:rsidR="00BB51D6" w:rsidRPr="00BB51D6" w:rsidRDefault="00BB51D6" w:rsidP="00B120D0">
            <w:pPr>
              <w:spacing w:line="240" w:lineRule="auto"/>
              <w:jc w:val="center"/>
              <w:rPr>
                <w:rFonts w:cs="Times New Roman"/>
                <w:sz w:val="20"/>
                <w:szCs w:val="20"/>
                <w:lang w:val="id-ID"/>
              </w:rPr>
            </w:pPr>
            <w:r w:rsidRPr="00BB51D6">
              <w:rPr>
                <w:rFonts w:cs="Times New Roman"/>
                <w:color w:val="000000"/>
                <w:sz w:val="20"/>
                <w:szCs w:val="20"/>
                <w:lang w:val="id-ID"/>
              </w:rPr>
              <w:t>24</w:t>
            </w:r>
          </w:p>
        </w:tc>
        <w:tc>
          <w:tcPr>
            <w:tcW w:w="688" w:type="dxa"/>
            <w:tcBorders>
              <w:top w:val="nil"/>
            </w:tcBorders>
          </w:tcPr>
          <w:p w:rsidR="00BB51D6" w:rsidRPr="00BB51D6" w:rsidRDefault="00BB51D6" w:rsidP="00B120D0">
            <w:pPr>
              <w:spacing w:line="240" w:lineRule="auto"/>
              <w:jc w:val="center"/>
              <w:rPr>
                <w:rFonts w:cs="Times New Roman"/>
                <w:sz w:val="20"/>
                <w:szCs w:val="20"/>
              </w:rPr>
            </w:pPr>
            <w:r w:rsidRPr="00BB51D6">
              <w:rPr>
                <w:rFonts w:cs="Times New Roman"/>
                <w:color w:val="000000"/>
                <w:sz w:val="20"/>
                <w:szCs w:val="20"/>
              </w:rPr>
              <w:t>44.4</w:t>
            </w:r>
          </w:p>
        </w:tc>
        <w:tc>
          <w:tcPr>
            <w:tcW w:w="653" w:type="dxa"/>
            <w:tcBorders>
              <w:top w:val="nil"/>
            </w:tcBorders>
          </w:tcPr>
          <w:p w:rsidR="00BB51D6" w:rsidRPr="00BB51D6" w:rsidRDefault="00BB51D6" w:rsidP="00B120D0">
            <w:pPr>
              <w:spacing w:line="240" w:lineRule="auto"/>
              <w:jc w:val="center"/>
              <w:rPr>
                <w:rFonts w:cs="Times New Roman"/>
                <w:sz w:val="20"/>
                <w:szCs w:val="20"/>
                <w:lang w:val="id-ID"/>
              </w:rPr>
            </w:pPr>
            <w:r w:rsidRPr="00BB51D6">
              <w:rPr>
                <w:rFonts w:cs="Times New Roman"/>
                <w:color w:val="000000"/>
                <w:sz w:val="20"/>
                <w:szCs w:val="20"/>
                <w:lang w:val="id-ID"/>
              </w:rPr>
              <w:t>30</w:t>
            </w:r>
          </w:p>
        </w:tc>
        <w:tc>
          <w:tcPr>
            <w:tcW w:w="688" w:type="dxa"/>
            <w:tcBorders>
              <w:top w:val="nil"/>
            </w:tcBorders>
          </w:tcPr>
          <w:p w:rsidR="00BB51D6" w:rsidRPr="00BB51D6" w:rsidRDefault="00BB51D6" w:rsidP="00B120D0">
            <w:pPr>
              <w:spacing w:line="240" w:lineRule="auto"/>
              <w:jc w:val="center"/>
              <w:rPr>
                <w:rFonts w:cs="Times New Roman"/>
                <w:sz w:val="20"/>
                <w:szCs w:val="20"/>
              </w:rPr>
            </w:pPr>
            <w:r w:rsidRPr="00BB51D6">
              <w:rPr>
                <w:rFonts w:cs="Times New Roman"/>
                <w:color w:val="000000"/>
                <w:sz w:val="20"/>
                <w:szCs w:val="20"/>
              </w:rPr>
              <w:t>55.6</w:t>
            </w:r>
          </w:p>
        </w:tc>
        <w:tc>
          <w:tcPr>
            <w:tcW w:w="670" w:type="dxa"/>
            <w:tcBorders>
              <w:top w:val="nil"/>
            </w:tcBorders>
          </w:tcPr>
          <w:p w:rsidR="00BB51D6" w:rsidRPr="00BB51D6" w:rsidRDefault="00BB51D6" w:rsidP="00B120D0">
            <w:pPr>
              <w:spacing w:line="240" w:lineRule="auto"/>
              <w:jc w:val="center"/>
              <w:rPr>
                <w:rFonts w:cs="Times New Roman"/>
                <w:sz w:val="20"/>
                <w:szCs w:val="20"/>
                <w:lang w:val="id-ID"/>
              </w:rPr>
            </w:pPr>
            <w:r w:rsidRPr="00BB51D6">
              <w:rPr>
                <w:rFonts w:cs="Times New Roman"/>
                <w:color w:val="000000"/>
                <w:sz w:val="20"/>
                <w:szCs w:val="20"/>
              </w:rPr>
              <w:t>54</w:t>
            </w:r>
          </w:p>
        </w:tc>
        <w:tc>
          <w:tcPr>
            <w:tcW w:w="600" w:type="dxa"/>
            <w:tcBorders>
              <w:top w:val="nil"/>
            </w:tcBorders>
            <w:vAlign w:val="center"/>
          </w:tcPr>
          <w:p w:rsidR="00BB51D6" w:rsidRPr="00BB51D6" w:rsidRDefault="00BB51D6" w:rsidP="00BB51D6">
            <w:pPr>
              <w:spacing w:line="240" w:lineRule="auto"/>
              <w:jc w:val="center"/>
              <w:rPr>
                <w:rFonts w:cs="Times New Roman"/>
                <w:sz w:val="20"/>
                <w:szCs w:val="20"/>
              </w:rPr>
            </w:pPr>
            <w:r w:rsidRPr="00BB51D6">
              <w:rPr>
                <w:rFonts w:cs="Times New Roman"/>
                <w:sz w:val="20"/>
                <w:szCs w:val="20"/>
              </w:rPr>
              <w:t>100</w:t>
            </w:r>
          </w:p>
        </w:tc>
        <w:tc>
          <w:tcPr>
            <w:tcW w:w="835" w:type="dxa"/>
            <w:vMerge/>
            <w:vAlign w:val="center"/>
          </w:tcPr>
          <w:p w:rsidR="00BB51D6" w:rsidRPr="00BB51D6" w:rsidRDefault="00BB51D6" w:rsidP="00BB51D6">
            <w:pPr>
              <w:tabs>
                <w:tab w:val="center" w:pos="4680"/>
                <w:tab w:val="right" w:pos="9360"/>
              </w:tabs>
              <w:spacing w:line="240" w:lineRule="auto"/>
              <w:jc w:val="center"/>
              <w:rPr>
                <w:rFonts w:cs="Times New Roman"/>
                <w:sz w:val="20"/>
                <w:szCs w:val="20"/>
                <w:lang w:val="es-EC"/>
              </w:rPr>
            </w:pPr>
          </w:p>
        </w:tc>
      </w:tr>
      <w:tr w:rsidR="00BB51D6" w:rsidRPr="00BB51D6" w:rsidTr="00C94579">
        <w:trPr>
          <w:trHeight w:val="325"/>
        </w:trPr>
        <w:tc>
          <w:tcPr>
            <w:tcW w:w="2641" w:type="dxa"/>
            <w:vAlign w:val="center"/>
          </w:tcPr>
          <w:p w:rsidR="00BB51D6" w:rsidRPr="00BB51D6" w:rsidRDefault="00BB51D6" w:rsidP="00BB51D6">
            <w:pPr>
              <w:tabs>
                <w:tab w:val="center" w:pos="4680"/>
                <w:tab w:val="right" w:pos="9360"/>
              </w:tabs>
              <w:spacing w:line="240" w:lineRule="auto"/>
              <w:jc w:val="center"/>
              <w:rPr>
                <w:rFonts w:cs="Times New Roman"/>
                <w:bCs/>
                <w:sz w:val="20"/>
                <w:szCs w:val="20"/>
                <w:lang w:val="es-EC"/>
              </w:rPr>
            </w:pPr>
          </w:p>
        </w:tc>
        <w:tc>
          <w:tcPr>
            <w:tcW w:w="563" w:type="dxa"/>
          </w:tcPr>
          <w:p w:rsidR="00BB51D6" w:rsidRPr="00BB51D6" w:rsidRDefault="00BB51D6" w:rsidP="00BB51D6">
            <w:pPr>
              <w:spacing w:line="240" w:lineRule="auto"/>
              <w:rPr>
                <w:rFonts w:cs="Times New Roman"/>
                <w:sz w:val="20"/>
                <w:szCs w:val="20"/>
              </w:rPr>
            </w:pPr>
            <w:r w:rsidRPr="00BB51D6">
              <w:rPr>
                <w:rFonts w:cs="Times New Roman"/>
                <w:color w:val="000000"/>
                <w:sz w:val="20"/>
                <w:szCs w:val="20"/>
              </w:rPr>
              <w:t>36</w:t>
            </w:r>
          </w:p>
        </w:tc>
        <w:tc>
          <w:tcPr>
            <w:tcW w:w="688" w:type="dxa"/>
          </w:tcPr>
          <w:p w:rsidR="00BB51D6" w:rsidRPr="00BB51D6" w:rsidRDefault="00BB51D6" w:rsidP="00BB51D6">
            <w:pPr>
              <w:spacing w:line="240" w:lineRule="auto"/>
              <w:rPr>
                <w:rFonts w:cs="Times New Roman"/>
                <w:sz w:val="20"/>
                <w:szCs w:val="20"/>
              </w:rPr>
            </w:pPr>
            <w:r w:rsidRPr="00BB51D6">
              <w:rPr>
                <w:rFonts w:cs="Times New Roman"/>
                <w:color w:val="000000"/>
                <w:sz w:val="20"/>
                <w:szCs w:val="20"/>
              </w:rPr>
              <w:t>39.1</w:t>
            </w:r>
          </w:p>
        </w:tc>
        <w:tc>
          <w:tcPr>
            <w:tcW w:w="653" w:type="dxa"/>
          </w:tcPr>
          <w:p w:rsidR="00BB51D6" w:rsidRPr="00BB51D6" w:rsidRDefault="00BB51D6" w:rsidP="00BB51D6">
            <w:pPr>
              <w:spacing w:line="240" w:lineRule="auto"/>
              <w:rPr>
                <w:rFonts w:cs="Times New Roman"/>
                <w:sz w:val="20"/>
                <w:szCs w:val="20"/>
              </w:rPr>
            </w:pPr>
            <w:r w:rsidRPr="00BB51D6">
              <w:rPr>
                <w:rFonts w:cs="Times New Roman"/>
                <w:color w:val="000000"/>
                <w:sz w:val="20"/>
                <w:szCs w:val="20"/>
              </w:rPr>
              <w:t>56</w:t>
            </w:r>
          </w:p>
        </w:tc>
        <w:tc>
          <w:tcPr>
            <w:tcW w:w="688" w:type="dxa"/>
          </w:tcPr>
          <w:p w:rsidR="00BB51D6" w:rsidRPr="00BB51D6" w:rsidRDefault="00BB51D6" w:rsidP="00BB51D6">
            <w:pPr>
              <w:spacing w:line="240" w:lineRule="auto"/>
              <w:rPr>
                <w:rFonts w:cs="Times New Roman"/>
                <w:sz w:val="20"/>
                <w:szCs w:val="20"/>
              </w:rPr>
            </w:pPr>
            <w:r w:rsidRPr="00BB51D6">
              <w:rPr>
                <w:rFonts w:cs="Times New Roman"/>
                <w:color w:val="000000"/>
                <w:sz w:val="20"/>
                <w:szCs w:val="20"/>
              </w:rPr>
              <w:t>60.9</w:t>
            </w:r>
          </w:p>
        </w:tc>
        <w:tc>
          <w:tcPr>
            <w:tcW w:w="670" w:type="dxa"/>
          </w:tcPr>
          <w:p w:rsidR="00BB51D6" w:rsidRPr="00BB51D6" w:rsidRDefault="00BB51D6" w:rsidP="00BB51D6">
            <w:pPr>
              <w:spacing w:line="240" w:lineRule="auto"/>
              <w:rPr>
                <w:rFonts w:cs="Times New Roman"/>
                <w:sz w:val="20"/>
                <w:szCs w:val="20"/>
              </w:rPr>
            </w:pPr>
            <w:r w:rsidRPr="00BB51D6">
              <w:rPr>
                <w:rFonts w:cs="Times New Roman"/>
                <w:color w:val="000000"/>
                <w:sz w:val="20"/>
                <w:szCs w:val="20"/>
              </w:rPr>
              <w:t>92</w:t>
            </w:r>
          </w:p>
        </w:tc>
        <w:tc>
          <w:tcPr>
            <w:tcW w:w="600" w:type="dxa"/>
            <w:vAlign w:val="center"/>
          </w:tcPr>
          <w:p w:rsidR="00BB51D6" w:rsidRPr="00BB51D6" w:rsidRDefault="00BB51D6" w:rsidP="00BB51D6">
            <w:pPr>
              <w:tabs>
                <w:tab w:val="center" w:pos="4680"/>
                <w:tab w:val="right" w:pos="9360"/>
              </w:tabs>
              <w:spacing w:line="240" w:lineRule="auto"/>
              <w:jc w:val="center"/>
              <w:rPr>
                <w:rFonts w:cs="Times New Roman"/>
                <w:sz w:val="20"/>
                <w:szCs w:val="20"/>
                <w:lang w:val="es-EC"/>
              </w:rPr>
            </w:pPr>
            <w:r w:rsidRPr="00BB51D6">
              <w:rPr>
                <w:rFonts w:cs="Times New Roman"/>
                <w:sz w:val="20"/>
                <w:szCs w:val="20"/>
                <w:lang w:val="es-EC"/>
              </w:rPr>
              <w:t>100</w:t>
            </w:r>
          </w:p>
        </w:tc>
        <w:tc>
          <w:tcPr>
            <w:tcW w:w="835" w:type="dxa"/>
            <w:vMerge/>
            <w:vAlign w:val="center"/>
          </w:tcPr>
          <w:p w:rsidR="00BB51D6" w:rsidRPr="00BB51D6" w:rsidRDefault="00BB51D6" w:rsidP="00BB51D6">
            <w:pPr>
              <w:tabs>
                <w:tab w:val="center" w:pos="4680"/>
                <w:tab w:val="right" w:pos="9360"/>
              </w:tabs>
              <w:spacing w:line="240" w:lineRule="auto"/>
              <w:jc w:val="center"/>
              <w:rPr>
                <w:rFonts w:cs="Times New Roman"/>
                <w:sz w:val="20"/>
                <w:szCs w:val="20"/>
                <w:lang w:val="es-EC"/>
              </w:rPr>
            </w:pPr>
          </w:p>
        </w:tc>
      </w:tr>
    </w:tbl>
    <w:p w:rsidR="00BB51D6" w:rsidRPr="00BB51D6" w:rsidRDefault="00BB51D6" w:rsidP="00BB51D6">
      <w:pPr>
        <w:pStyle w:val="ListParagraph"/>
        <w:spacing w:line="240" w:lineRule="auto"/>
        <w:ind w:left="756" w:firstLine="662"/>
        <w:jc w:val="both"/>
        <w:rPr>
          <w:rFonts w:cs="Times New Roman"/>
          <w:szCs w:val="24"/>
        </w:rPr>
      </w:pPr>
    </w:p>
    <w:p w:rsidR="00BB51D6" w:rsidRPr="00C20F0B" w:rsidRDefault="00BB51D6" w:rsidP="004678BF">
      <w:pPr>
        <w:pStyle w:val="ListParagraph"/>
        <w:spacing w:line="240" w:lineRule="auto"/>
        <w:ind w:left="0" w:firstLine="426"/>
        <w:jc w:val="both"/>
        <w:rPr>
          <w:rFonts w:cs="Times New Roman"/>
          <w:szCs w:val="24"/>
        </w:rPr>
      </w:pPr>
      <w:r>
        <w:rPr>
          <w:rFonts w:cs="Times New Roman"/>
          <w:szCs w:val="24"/>
        </w:rPr>
        <w:t>Berdasarkan tabel 3 menunjukkan bahwa</w:t>
      </w:r>
      <w:r w:rsidRPr="00C20F0B">
        <w:rPr>
          <w:rFonts w:cs="Times New Roman"/>
          <w:szCs w:val="24"/>
        </w:rPr>
        <w:t xml:space="preserve"> dari 54 orang kepala </w:t>
      </w:r>
      <w:r w:rsidR="004476C9">
        <w:rPr>
          <w:rFonts w:cs="Times New Roman"/>
          <w:szCs w:val="24"/>
        </w:rPr>
        <w:t>keluarga dengan pendpatan &lt; Rp.</w:t>
      </w:r>
      <w:r w:rsidRPr="00C20F0B">
        <w:rPr>
          <w:rFonts w:cs="Times New Roman"/>
          <w:szCs w:val="24"/>
        </w:rPr>
        <w:t xml:space="preserve">1.000.000,- terdapat 24 orang (44,4%) yang memiliki jamban keluarga dan 30 orang (55,6%) yang tidak memiliki jamban keluarga. dan dari 38 kepala keluarga dengan pendapatan </w:t>
      </w:r>
      <w:r w:rsidRPr="00C20F0B">
        <w:rPr>
          <w:rFonts w:cs="Times New Roman"/>
          <w:szCs w:val="24"/>
          <w:u w:val="single"/>
        </w:rPr>
        <w:t>&gt;</w:t>
      </w:r>
      <w:r w:rsidR="004476C9">
        <w:rPr>
          <w:rFonts w:cs="Times New Roman"/>
          <w:szCs w:val="24"/>
        </w:rPr>
        <w:t xml:space="preserve"> Rp.</w:t>
      </w:r>
      <w:r w:rsidRPr="00C20F0B">
        <w:rPr>
          <w:rFonts w:cs="Times New Roman"/>
          <w:szCs w:val="24"/>
        </w:rPr>
        <w:t xml:space="preserve">1.000.000,-  terdapat 12 orang (31,6%) memiliki jamban keluarga dan sebanyak 26 orang (68,4%) tidak memiliki jamban keluarga. </w:t>
      </w:r>
    </w:p>
    <w:p w:rsidR="00BB51D6" w:rsidRDefault="00BB51D6" w:rsidP="004678BF">
      <w:pPr>
        <w:pStyle w:val="ListParagraph"/>
        <w:spacing w:line="240" w:lineRule="auto"/>
        <w:ind w:left="0" w:firstLine="426"/>
        <w:jc w:val="both"/>
        <w:rPr>
          <w:rFonts w:cs="Times New Roman"/>
          <w:szCs w:val="24"/>
        </w:rPr>
      </w:pPr>
      <w:r w:rsidRPr="00C20F0B">
        <w:rPr>
          <w:rFonts w:cs="Times New Roman"/>
          <w:szCs w:val="24"/>
        </w:rPr>
        <w:t xml:space="preserve">Hasil uji statistik menggunakan uji </w:t>
      </w:r>
      <w:r w:rsidRPr="00C20F0B">
        <w:rPr>
          <w:rFonts w:cs="Times New Roman"/>
          <w:i/>
          <w:szCs w:val="24"/>
        </w:rPr>
        <w:t>chi square</w:t>
      </w:r>
      <w:r w:rsidR="004476C9">
        <w:rPr>
          <w:rFonts w:cs="Times New Roman"/>
          <w:szCs w:val="24"/>
        </w:rPr>
        <w:t xml:space="preserve"> dengan α=</w:t>
      </w:r>
      <w:r w:rsidRPr="00C20F0B">
        <w:rPr>
          <w:rFonts w:cs="Times New Roman"/>
          <w:szCs w:val="24"/>
        </w:rPr>
        <w:t>0,05 didapatkan nilai p=0,304(p&gt; α). Hal ini berarti H</w:t>
      </w:r>
      <w:r w:rsidRPr="00C20F0B">
        <w:rPr>
          <w:rFonts w:cs="Times New Roman"/>
          <w:szCs w:val="24"/>
          <w:vertAlign w:val="subscript"/>
        </w:rPr>
        <w:t>0</w:t>
      </w:r>
      <w:r w:rsidRPr="00C20F0B">
        <w:rPr>
          <w:rFonts w:cs="Times New Roman"/>
          <w:szCs w:val="24"/>
        </w:rPr>
        <w:t xml:space="preserve"> gagal ditolak yang berarti tidak ada hubungan pendapatan keluarga den</w:t>
      </w:r>
      <w:r>
        <w:rPr>
          <w:rFonts w:cs="Times New Roman"/>
          <w:szCs w:val="24"/>
        </w:rPr>
        <w:t>gan kepemilikan jamban keluarga.</w:t>
      </w:r>
    </w:p>
    <w:p w:rsidR="00BB51D6" w:rsidRPr="00C20F0B" w:rsidRDefault="00BB51D6" w:rsidP="00BB51D6">
      <w:pPr>
        <w:pStyle w:val="ListParagraph"/>
        <w:spacing w:line="240" w:lineRule="auto"/>
        <w:ind w:left="0" w:firstLine="567"/>
        <w:jc w:val="both"/>
        <w:rPr>
          <w:rFonts w:cs="Times New Roman"/>
          <w:szCs w:val="24"/>
        </w:rPr>
      </w:pPr>
    </w:p>
    <w:p w:rsidR="00BB51D6" w:rsidRPr="00C20F0B" w:rsidRDefault="00BB51D6" w:rsidP="00BB51D6">
      <w:pPr>
        <w:spacing w:line="480" w:lineRule="auto"/>
        <w:jc w:val="both"/>
        <w:rPr>
          <w:rFonts w:cs="Times New Roman"/>
        </w:rPr>
      </w:pPr>
      <w:r w:rsidRPr="00910C34">
        <w:rPr>
          <w:rFonts w:cs="Times New Roman"/>
          <w:b/>
        </w:rPr>
        <w:t>Hubungan Sarana Air Bersih dengan Kepemilikan Jamban Keluarga</w:t>
      </w:r>
      <w:r>
        <w:rPr>
          <w:rFonts w:cs="Times New Roman"/>
          <w:lang w:val="id-ID"/>
        </w:rPr>
        <w:t>.</w:t>
      </w:r>
    </w:p>
    <w:p w:rsidR="00BB51D6" w:rsidRPr="00910C34" w:rsidRDefault="00BB51D6" w:rsidP="00BB51D6">
      <w:pPr>
        <w:ind w:left="1560" w:hanging="851"/>
        <w:jc w:val="both"/>
        <w:rPr>
          <w:rFonts w:cs="Times New Roman"/>
          <w:sz w:val="20"/>
          <w:szCs w:val="20"/>
          <w:lang w:val="id-ID"/>
        </w:rPr>
      </w:pPr>
      <w:r w:rsidRPr="00910C34">
        <w:rPr>
          <w:rFonts w:cs="Times New Roman"/>
          <w:sz w:val="20"/>
          <w:szCs w:val="20"/>
        </w:rPr>
        <w:t>Tabel 4</w:t>
      </w:r>
      <w:r w:rsidRPr="00910C34">
        <w:rPr>
          <w:rFonts w:cs="Times New Roman"/>
          <w:sz w:val="20"/>
          <w:szCs w:val="20"/>
          <w:lang w:val="id-ID"/>
        </w:rPr>
        <w:tab/>
      </w:r>
      <w:r w:rsidRPr="00910C34">
        <w:rPr>
          <w:rFonts w:cs="Times New Roman"/>
          <w:sz w:val="20"/>
          <w:szCs w:val="20"/>
        </w:rPr>
        <w:t>Hubungan Sarana Air Bersih dengan Kepe</w:t>
      </w:r>
      <w:r>
        <w:rPr>
          <w:rFonts w:cs="Times New Roman"/>
          <w:sz w:val="20"/>
          <w:szCs w:val="20"/>
        </w:rPr>
        <w:t>milikan Jamban Keluarga</w:t>
      </w:r>
      <w:r w:rsidRPr="00910C34">
        <w:rPr>
          <w:rFonts w:cs="Times New Roman"/>
          <w:sz w:val="20"/>
          <w:szCs w:val="20"/>
          <w:lang w:val="id-ID"/>
        </w:rPr>
        <w:t>.</w:t>
      </w:r>
    </w:p>
    <w:p w:rsidR="00BB51D6" w:rsidRPr="00910C34" w:rsidRDefault="00BB51D6" w:rsidP="00BB51D6">
      <w:pPr>
        <w:jc w:val="both"/>
        <w:rPr>
          <w:rFonts w:cs="Times New Roman"/>
          <w:b/>
          <w:sz w:val="20"/>
          <w:szCs w:val="20"/>
          <w:lang w:val="id-ID"/>
        </w:rPr>
      </w:pPr>
    </w:p>
    <w:tbl>
      <w:tblPr>
        <w:tblW w:w="7338" w:type="dxa"/>
        <w:tblInd w:w="850" w:type="dxa"/>
        <w:tblBorders>
          <w:top w:val="single" w:sz="4" w:space="0" w:color="auto"/>
          <w:bottom w:val="single" w:sz="4" w:space="0" w:color="auto"/>
          <w:insideH w:val="single" w:sz="4" w:space="0" w:color="auto"/>
        </w:tblBorders>
        <w:tblLayout w:type="fixed"/>
        <w:tblLook w:val="01E0"/>
      </w:tblPr>
      <w:tblGrid>
        <w:gridCol w:w="2641"/>
        <w:gridCol w:w="563"/>
        <w:gridCol w:w="688"/>
        <w:gridCol w:w="653"/>
        <w:gridCol w:w="688"/>
        <w:gridCol w:w="670"/>
        <w:gridCol w:w="600"/>
        <w:gridCol w:w="835"/>
      </w:tblGrid>
      <w:tr w:rsidR="00BB51D6" w:rsidRPr="00910C34" w:rsidTr="00E41B7F">
        <w:trPr>
          <w:trHeight w:val="478"/>
        </w:trPr>
        <w:tc>
          <w:tcPr>
            <w:tcW w:w="2641" w:type="dxa"/>
            <w:vMerge w:val="restart"/>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r w:rsidRPr="00910C34">
              <w:rPr>
                <w:rFonts w:cs="Times New Roman"/>
                <w:sz w:val="20"/>
                <w:szCs w:val="20"/>
              </w:rPr>
              <w:t>Sarana Air Bersih</w:t>
            </w:r>
          </w:p>
        </w:tc>
        <w:tc>
          <w:tcPr>
            <w:tcW w:w="2592" w:type="dxa"/>
            <w:gridSpan w:val="4"/>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r w:rsidRPr="00910C34">
              <w:rPr>
                <w:rFonts w:cs="Times New Roman"/>
                <w:bCs/>
                <w:sz w:val="20"/>
                <w:szCs w:val="20"/>
              </w:rPr>
              <w:t xml:space="preserve">Kepemilikan Jamban </w:t>
            </w:r>
          </w:p>
        </w:tc>
        <w:tc>
          <w:tcPr>
            <w:tcW w:w="1270" w:type="dxa"/>
            <w:gridSpan w:val="2"/>
            <w:vMerge w:val="restart"/>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p>
        </w:tc>
        <w:tc>
          <w:tcPr>
            <w:tcW w:w="835" w:type="dxa"/>
            <w:vMerge w:val="restart"/>
            <w:vAlign w:val="center"/>
          </w:tcPr>
          <w:p w:rsidR="00BB51D6" w:rsidRPr="00910C34" w:rsidRDefault="00BB51D6" w:rsidP="00BB51D6">
            <w:pPr>
              <w:tabs>
                <w:tab w:val="center" w:pos="4680"/>
                <w:tab w:val="right" w:pos="9360"/>
              </w:tabs>
              <w:spacing w:line="240" w:lineRule="auto"/>
              <w:jc w:val="center"/>
              <w:rPr>
                <w:rFonts w:cs="Times New Roman"/>
                <w:i/>
                <w:sz w:val="20"/>
                <w:szCs w:val="20"/>
              </w:rPr>
            </w:pPr>
            <w:r w:rsidRPr="00910C34">
              <w:rPr>
                <w:rFonts w:cs="Times New Roman"/>
                <w:i/>
                <w:sz w:val="20"/>
                <w:szCs w:val="20"/>
              </w:rPr>
              <w:t xml:space="preserve">P value </w:t>
            </w:r>
          </w:p>
        </w:tc>
      </w:tr>
      <w:tr w:rsidR="00BB51D6" w:rsidRPr="00910C34" w:rsidTr="00E41B7F">
        <w:trPr>
          <w:trHeight w:val="187"/>
        </w:trPr>
        <w:tc>
          <w:tcPr>
            <w:tcW w:w="2641" w:type="dxa"/>
            <w:vMerge/>
          </w:tcPr>
          <w:p w:rsidR="00BB51D6" w:rsidRPr="00910C34" w:rsidRDefault="00BB51D6" w:rsidP="00BB51D6">
            <w:pPr>
              <w:tabs>
                <w:tab w:val="center" w:pos="4680"/>
                <w:tab w:val="right" w:pos="9360"/>
              </w:tabs>
              <w:spacing w:line="240" w:lineRule="auto"/>
              <w:jc w:val="both"/>
              <w:rPr>
                <w:rFonts w:cs="Times New Roman"/>
                <w:b/>
                <w:bCs/>
                <w:sz w:val="20"/>
                <w:szCs w:val="20"/>
              </w:rPr>
            </w:pPr>
          </w:p>
        </w:tc>
        <w:tc>
          <w:tcPr>
            <w:tcW w:w="1251" w:type="dxa"/>
            <w:gridSpan w:val="2"/>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r w:rsidRPr="00910C34">
              <w:rPr>
                <w:rFonts w:cs="Times New Roman"/>
                <w:bCs/>
                <w:sz w:val="20"/>
                <w:szCs w:val="20"/>
                <w:lang w:val="id-ID"/>
              </w:rPr>
              <w:t xml:space="preserve"> Tidak Memiliki</w:t>
            </w:r>
          </w:p>
        </w:tc>
        <w:tc>
          <w:tcPr>
            <w:tcW w:w="1341" w:type="dxa"/>
            <w:gridSpan w:val="2"/>
            <w:vAlign w:val="center"/>
          </w:tcPr>
          <w:p w:rsidR="00BB51D6" w:rsidRPr="00910C34" w:rsidRDefault="00BB51D6" w:rsidP="00BB51D6">
            <w:pPr>
              <w:tabs>
                <w:tab w:val="center" w:pos="4680"/>
                <w:tab w:val="right" w:pos="9360"/>
              </w:tabs>
              <w:spacing w:line="240" w:lineRule="auto"/>
              <w:jc w:val="center"/>
              <w:rPr>
                <w:rFonts w:cs="Times New Roman"/>
                <w:bCs/>
                <w:sz w:val="20"/>
                <w:szCs w:val="20"/>
              </w:rPr>
            </w:pPr>
            <w:r w:rsidRPr="00910C34">
              <w:rPr>
                <w:rFonts w:cs="Times New Roman"/>
                <w:bCs/>
                <w:sz w:val="20"/>
                <w:szCs w:val="20"/>
                <w:lang w:val="id-ID"/>
              </w:rPr>
              <w:t>Memiliki</w:t>
            </w:r>
          </w:p>
        </w:tc>
        <w:tc>
          <w:tcPr>
            <w:tcW w:w="1270" w:type="dxa"/>
            <w:gridSpan w:val="2"/>
            <w:vMerge/>
          </w:tcPr>
          <w:p w:rsidR="00BB51D6" w:rsidRPr="00910C34" w:rsidRDefault="00BB51D6" w:rsidP="00BB51D6">
            <w:pPr>
              <w:tabs>
                <w:tab w:val="center" w:pos="4680"/>
                <w:tab w:val="right" w:pos="9360"/>
              </w:tabs>
              <w:spacing w:line="240" w:lineRule="auto"/>
              <w:jc w:val="both"/>
              <w:rPr>
                <w:rFonts w:cs="Times New Roman"/>
                <w:b/>
                <w:bCs/>
                <w:sz w:val="20"/>
                <w:szCs w:val="20"/>
              </w:rPr>
            </w:pPr>
          </w:p>
        </w:tc>
        <w:tc>
          <w:tcPr>
            <w:tcW w:w="835" w:type="dxa"/>
            <w:vMerge/>
          </w:tcPr>
          <w:p w:rsidR="00BB51D6" w:rsidRPr="00910C34" w:rsidRDefault="00BB51D6" w:rsidP="00BB51D6">
            <w:pPr>
              <w:tabs>
                <w:tab w:val="center" w:pos="4680"/>
                <w:tab w:val="right" w:pos="9360"/>
              </w:tabs>
              <w:spacing w:line="240" w:lineRule="auto"/>
              <w:jc w:val="both"/>
              <w:rPr>
                <w:rFonts w:cs="Times New Roman"/>
                <w:b/>
                <w:bCs/>
                <w:sz w:val="20"/>
                <w:szCs w:val="20"/>
              </w:rPr>
            </w:pPr>
          </w:p>
        </w:tc>
      </w:tr>
      <w:tr w:rsidR="00BB51D6" w:rsidRPr="00910C34" w:rsidTr="00E41B7F">
        <w:trPr>
          <w:trHeight w:val="164"/>
        </w:trPr>
        <w:tc>
          <w:tcPr>
            <w:tcW w:w="2641" w:type="dxa"/>
            <w:vMerge/>
          </w:tcPr>
          <w:p w:rsidR="00BB51D6" w:rsidRPr="00910C34" w:rsidRDefault="00BB51D6" w:rsidP="00BB51D6">
            <w:pPr>
              <w:tabs>
                <w:tab w:val="center" w:pos="4680"/>
                <w:tab w:val="right" w:pos="9360"/>
              </w:tabs>
              <w:spacing w:line="240" w:lineRule="auto"/>
              <w:jc w:val="both"/>
              <w:rPr>
                <w:rFonts w:cs="Times New Roman"/>
                <w:b/>
                <w:bCs/>
                <w:sz w:val="20"/>
                <w:szCs w:val="20"/>
              </w:rPr>
            </w:pPr>
          </w:p>
        </w:tc>
        <w:tc>
          <w:tcPr>
            <w:tcW w:w="563" w:type="dxa"/>
            <w:vAlign w:val="center"/>
          </w:tcPr>
          <w:p w:rsidR="00BB51D6" w:rsidRPr="004678BF" w:rsidRDefault="00BB51D6" w:rsidP="00BB51D6">
            <w:pPr>
              <w:tabs>
                <w:tab w:val="center" w:pos="4680"/>
                <w:tab w:val="right" w:pos="9360"/>
              </w:tabs>
              <w:spacing w:line="240" w:lineRule="auto"/>
              <w:jc w:val="center"/>
              <w:rPr>
                <w:rFonts w:cs="Times New Roman"/>
                <w:bCs/>
                <w:sz w:val="20"/>
                <w:szCs w:val="20"/>
              </w:rPr>
            </w:pPr>
            <w:r w:rsidRPr="004678BF">
              <w:rPr>
                <w:rFonts w:cs="Times New Roman"/>
                <w:bCs/>
                <w:sz w:val="20"/>
                <w:szCs w:val="20"/>
              </w:rPr>
              <w:t>n</w:t>
            </w:r>
          </w:p>
        </w:tc>
        <w:tc>
          <w:tcPr>
            <w:tcW w:w="688" w:type="dxa"/>
            <w:vAlign w:val="center"/>
          </w:tcPr>
          <w:p w:rsidR="00BB51D6" w:rsidRPr="004678BF" w:rsidRDefault="00BB51D6" w:rsidP="00BB51D6">
            <w:pPr>
              <w:tabs>
                <w:tab w:val="center" w:pos="4680"/>
                <w:tab w:val="right" w:pos="9360"/>
              </w:tabs>
              <w:spacing w:line="240" w:lineRule="auto"/>
              <w:jc w:val="center"/>
              <w:rPr>
                <w:rFonts w:cs="Times New Roman"/>
                <w:bCs/>
                <w:sz w:val="20"/>
                <w:szCs w:val="20"/>
              </w:rPr>
            </w:pPr>
            <w:r w:rsidRPr="004678BF">
              <w:rPr>
                <w:rFonts w:cs="Times New Roman"/>
                <w:bCs/>
                <w:sz w:val="20"/>
                <w:szCs w:val="20"/>
              </w:rPr>
              <w:t>%</w:t>
            </w:r>
          </w:p>
        </w:tc>
        <w:tc>
          <w:tcPr>
            <w:tcW w:w="653" w:type="dxa"/>
            <w:vAlign w:val="center"/>
          </w:tcPr>
          <w:p w:rsidR="00BB51D6" w:rsidRPr="004678BF" w:rsidRDefault="00BB51D6" w:rsidP="00BB51D6">
            <w:pPr>
              <w:tabs>
                <w:tab w:val="center" w:pos="4680"/>
                <w:tab w:val="right" w:pos="9360"/>
              </w:tabs>
              <w:spacing w:line="240" w:lineRule="auto"/>
              <w:jc w:val="center"/>
              <w:rPr>
                <w:rFonts w:cs="Times New Roman"/>
                <w:bCs/>
                <w:sz w:val="20"/>
                <w:szCs w:val="20"/>
              </w:rPr>
            </w:pPr>
            <w:r w:rsidRPr="004678BF">
              <w:rPr>
                <w:rFonts w:cs="Times New Roman"/>
                <w:bCs/>
                <w:sz w:val="20"/>
                <w:szCs w:val="20"/>
              </w:rPr>
              <w:t>n</w:t>
            </w:r>
          </w:p>
        </w:tc>
        <w:tc>
          <w:tcPr>
            <w:tcW w:w="688" w:type="dxa"/>
            <w:vAlign w:val="center"/>
          </w:tcPr>
          <w:p w:rsidR="00BB51D6" w:rsidRPr="004678BF" w:rsidRDefault="00BB51D6" w:rsidP="00BB51D6">
            <w:pPr>
              <w:tabs>
                <w:tab w:val="center" w:pos="4680"/>
                <w:tab w:val="right" w:pos="9360"/>
              </w:tabs>
              <w:spacing w:line="240" w:lineRule="auto"/>
              <w:jc w:val="center"/>
              <w:rPr>
                <w:rFonts w:cs="Times New Roman"/>
                <w:bCs/>
                <w:sz w:val="20"/>
                <w:szCs w:val="20"/>
              </w:rPr>
            </w:pPr>
            <w:r w:rsidRPr="004678BF">
              <w:rPr>
                <w:rFonts w:cs="Times New Roman"/>
                <w:bCs/>
                <w:sz w:val="20"/>
                <w:szCs w:val="20"/>
              </w:rPr>
              <w:t>%</w:t>
            </w:r>
          </w:p>
        </w:tc>
        <w:tc>
          <w:tcPr>
            <w:tcW w:w="670" w:type="dxa"/>
            <w:vAlign w:val="center"/>
          </w:tcPr>
          <w:p w:rsidR="00BB51D6" w:rsidRPr="004678BF" w:rsidRDefault="00BB51D6" w:rsidP="00BB51D6">
            <w:pPr>
              <w:tabs>
                <w:tab w:val="center" w:pos="4680"/>
                <w:tab w:val="right" w:pos="9360"/>
              </w:tabs>
              <w:spacing w:line="240" w:lineRule="auto"/>
              <w:jc w:val="center"/>
              <w:rPr>
                <w:rFonts w:cs="Times New Roman"/>
                <w:bCs/>
                <w:sz w:val="20"/>
                <w:szCs w:val="20"/>
              </w:rPr>
            </w:pPr>
            <w:r w:rsidRPr="004678BF">
              <w:rPr>
                <w:rFonts w:cs="Times New Roman"/>
                <w:bCs/>
                <w:sz w:val="20"/>
                <w:szCs w:val="20"/>
              </w:rPr>
              <w:t>n</w:t>
            </w:r>
          </w:p>
        </w:tc>
        <w:tc>
          <w:tcPr>
            <w:tcW w:w="600" w:type="dxa"/>
            <w:vAlign w:val="center"/>
          </w:tcPr>
          <w:p w:rsidR="00BB51D6" w:rsidRPr="004678BF" w:rsidRDefault="00BB51D6" w:rsidP="00BB51D6">
            <w:pPr>
              <w:tabs>
                <w:tab w:val="center" w:pos="4680"/>
                <w:tab w:val="right" w:pos="9360"/>
              </w:tabs>
              <w:spacing w:line="240" w:lineRule="auto"/>
              <w:jc w:val="center"/>
              <w:rPr>
                <w:rFonts w:cs="Times New Roman"/>
                <w:bCs/>
                <w:sz w:val="20"/>
                <w:szCs w:val="20"/>
              </w:rPr>
            </w:pPr>
            <w:r w:rsidRPr="004678BF">
              <w:rPr>
                <w:rFonts w:cs="Times New Roman"/>
                <w:bCs/>
                <w:sz w:val="20"/>
                <w:szCs w:val="20"/>
              </w:rPr>
              <w:t>%</w:t>
            </w:r>
          </w:p>
        </w:tc>
        <w:tc>
          <w:tcPr>
            <w:tcW w:w="835" w:type="dxa"/>
            <w:vMerge/>
          </w:tcPr>
          <w:p w:rsidR="00BB51D6" w:rsidRPr="00910C34" w:rsidRDefault="00BB51D6" w:rsidP="00BB51D6">
            <w:pPr>
              <w:tabs>
                <w:tab w:val="center" w:pos="4680"/>
                <w:tab w:val="right" w:pos="9360"/>
              </w:tabs>
              <w:spacing w:line="240" w:lineRule="auto"/>
              <w:jc w:val="center"/>
              <w:rPr>
                <w:rFonts w:cs="Times New Roman"/>
                <w:b/>
                <w:bCs/>
                <w:sz w:val="20"/>
                <w:szCs w:val="20"/>
              </w:rPr>
            </w:pPr>
          </w:p>
        </w:tc>
      </w:tr>
      <w:tr w:rsidR="00BB51D6" w:rsidRPr="00910C34" w:rsidTr="00B120D0">
        <w:trPr>
          <w:trHeight w:val="307"/>
        </w:trPr>
        <w:tc>
          <w:tcPr>
            <w:tcW w:w="2641" w:type="dxa"/>
            <w:tcBorders>
              <w:bottom w:val="nil"/>
            </w:tcBorders>
            <w:vAlign w:val="center"/>
          </w:tcPr>
          <w:p w:rsidR="00BB51D6" w:rsidRPr="00910C34" w:rsidRDefault="00BB51D6" w:rsidP="00B120D0">
            <w:pPr>
              <w:autoSpaceDE w:val="0"/>
              <w:autoSpaceDN w:val="0"/>
              <w:adjustRightInd w:val="0"/>
              <w:spacing w:line="240" w:lineRule="auto"/>
              <w:jc w:val="center"/>
              <w:rPr>
                <w:rFonts w:cs="Times New Roman"/>
                <w:color w:val="000000"/>
                <w:sz w:val="20"/>
                <w:szCs w:val="20"/>
                <w:lang w:val="id-ID"/>
              </w:rPr>
            </w:pPr>
            <w:r w:rsidRPr="00910C34">
              <w:rPr>
                <w:rFonts w:cs="Times New Roman"/>
                <w:color w:val="000000"/>
                <w:sz w:val="20"/>
                <w:szCs w:val="20"/>
              </w:rPr>
              <w:t>Tidak</w:t>
            </w:r>
            <w:r w:rsidRPr="00910C34">
              <w:rPr>
                <w:rFonts w:cs="Times New Roman"/>
                <w:color w:val="000000"/>
                <w:sz w:val="20"/>
                <w:szCs w:val="20"/>
                <w:lang w:val="id-ID"/>
              </w:rPr>
              <w:t xml:space="preserve"> Memiliki</w:t>
            </w:r>
          </w:p>
        </w:tc>
        <w:tc>
          <w:tcPr>
            <w:tcW w:w="563" w:type="dxa"/>
            <w:tcBorders>
              <w:bottom w:val="nil"/>
            </w:tcBorders>
            <w:vAlign w:val="center"/>
          </w:tcPr>
          <w:p w:rsidR="00BB51D6" w:rsidRPr="00910C34" w:rsidRDefault="00BB51D6" w:rsidP="00B120D0">
            <w:pPr>
              <w:spacing w:line="240" w:lineRule="auto"/>
              <w:jc w:val="center"/>
              <w:rPr>
                <w:rFonts w:cs="Times New Roman"/>
                <w:sz w:val="20"/>
                <w:szCs w:val="20"/>
              </w:rPr>
            </w:pPr>
            <w:r w:rsidRPr="00910C34">
              <w:rPr>
                <w:rFonts w:cs="Times New Roman"/>
                <w:color w:val="000000"/>
                <w:sz w:val="20"/>
                <w:szCs w:val="20"/>
              </w:rPr>
              <w:t>19</w:t>
            </w:r>
          </w:p>
        </w:tc>
        <w:tc>
          <w:tcPr>
            <w:tcW w:w="688" w:type="dxa"/>
            <w:tcBorders>
              <w:bottom w:val="nil"/>
            </w:tcBorders>
            <w:vAlign w:val="center"/>
          </w:tcPr>
          <w:p w:rsidR="00BB51D6" w:rsidRPr="00910C34" w:rsidRDefault="00BB51D6" w:rsidP="00B120D0">
            <w:pPr>
              <w:spacing w:line="240" w:lineRule="auto"/>
              <w:jc w:val="center"/>
              <w:rPr>
                <w:rFonts w:cs="Times New Roman"/>
                <w:sz w:val="20"/>
                <w:szCs w:val="20"/>
                <w:lang w:val="id-ID"/>
              </w:rPr>
            </w:pPr>
            <w:r w:rsidRPr="00910C34">
              <w:rPr>
                <w:rFonts w:cs="Times New Roman"/>
                <w:color w:val="000000"/>
                <w:sz w:val="20"/>
                <w:szCs w:val="20"/>
              </w:rPr>
              <w:t>31.</w:t>
            </w:r>
            <w:r w:rsidRPr="00910C34">
              <w:rPr>
                <w:rFonts w:cs="Times New Roman"/>
                <w:color w:val="000000"/>
                <w:sz w:val="20"/>
                <w:szCs w:val="20"/>
                <w:lang w:val="id-ID"/>
              </w:rPr>
              <w:t>1</w:t>
            </w:r>
          </w:p>
        </w:tc>
        <w:tc>
          <w:tcPr>
            <w:tcW w:w="653" w:type="dxa"/>
            <w:tcBorders>
              <w:bottom w:val="nil"/>
            </w:tcBorders>
            <w:vAlign w:val="center"/>
          </w:tcPr>
          <w:p w:rsidR="00BB51D6" w:rsidRPr="00910C34" w:rsidRDefault="00BB51D6" w:rsidP="00B120D0">
            <w:pPr>
              <w:spacing w:line="240" w:lineRule="auto"/>
              <w:jc w:val="center"/>
              <w:rPr>
                <w:rFonts w:cs="Times New Roman"/>
                <w:sz w:val="20"/>
                <w:szCs w:val="20"/>
                <w:lang w:val="id-ID"/>
              </w:rPr>
            </w:pPr>
            <w:r w:rsidRPr="00910C34">
              <w:rPr>
                <w:rFonts w:cs="Times New Roman"/>
                <w:color w:val="000000"/>
                <w:sz w:val="20"/>
                <w:szCs w:val="20"/>
                <w:lang w:val="id-ID"/>
              </w:rPr>
              <w:t>42</w:t>
            </w:r>
          </w:p>
        </w:tc>
        <w:tc>
          <w:tcPr>
            <w:tcW w:w="688" w:type="dxa"/>
            <w:tcBorders>
              <w:bottom w:val="nil"/>
            </w:tcBorders>
            <w:vAlign w:val="center"/>
          </w:tcPr>
          <w:p w:rsidR="00BB51D6" w:rsidRPr="00910C34" w:rsidRDefault="00BB51D6" w:rsidP="00B120D0">
            <w:pPr>
              <w:spacing w:line="240" w:lineRule="auto"/>
              <w:jc w:val="center"/>
              <w:rPr>
                <w:rFonts w:cs="Times New Roman"/>
                <w:sz w:val="20"/>
                <w:szCs w:val="20"/>
              </w:rPr>
            </w:pPr>
            <w:r w:rsidRPr="00910C34">
              <w:rPr>
                <w:rFonts w:cs="Times New Roman"/>
                <w:color w:val="000000"/>
                <w:sz w:val="20"/>
                <w:szCs w:val="20"/>
              </w:rPr>
              <w:t>68.9</w:t>
            </w:r>
          </w:p>
        </w:tc>
        <w:tc>
          <w:tcPr>
            <w:tcW w:w="670" w:type="dxa"/>
            <w:tcBorders>
              <w:bottom w:val="nil"/>
            </w:tcBorders>
            <w:vAlign w:val="center"/>
          </w:tcPr>
          <w:p w:rsidR="00BB51D6" w:rsidRPr="00910C34" w:rsidRDefault="00BB51D6" w:rsidP="00B120D0">
            <w:pPr>
              <w:spacing w:line="240" w:lineRule="auto"/>
              <w:jc w:val="center"/>
              <w:rPr>
                <w:rFonts w:cs="Times New Roman"/>
                <w:sz w:val="20"/>
                <w:szCs w:val="20"/>
              </w:rPr>
            </w:pPr>
            <w:r w:rsidRPr="00910C34">
              <w:rPr>
                <w:rFonts w:cs="Times New Roman"/>
                <w:color w:val="000000"/>
                <w:sz w:val="20"/>
                <w:szCs w:val="20"/>
                <w:lang w:val="id-ID"/>
              </w:rPr>
              <w:t>6</w:t>
            </w:r>
            <w:r w:rsidRPr="00910C34">
              <w:rPr>
                <w:rFonts w:cs="Times New Roman"/>
                <w:color w:val="000000"/>
                <w:sz w:val="20"/>
                <w:szCs w:val="20"/>
              </w:rPr>
              <w:t>1</w:t>
            </w:r>
          </w:p>
        </w:tc>
        <w:tc>
          <w:tcPr>
            <w:tcW w:w="600" w:type="dxa"/>
            <w:tcBorders>
              <w:bottom w:val="nil"/>
            </w:tcBorders>
            <w:vAlign w:val="center"/>
          </w:tcPr>
          <w:p w:rsidR="00BB51D6" w:rsidRPr="00910C34" w:rsidRDefault="00BB51D6" w:rsidP="00B120D0">
            <w:pPr>
              <w:spacing w:line="240" w:lineRule="auto"/>
              <w:jc w:val="center"/>
              <w:rPr>
                <w:rFonts w:cs="Times New Roman"/>
                <w:sz w:val="20"/>
                <w:szCs w:val="20"/>
              </w:rPr>
            </w:pPr>
            <w:r w:rsidRPr="00910C34">
              <w:rPr>
                <w:rFonts w:cs="Times New Roman"/>
                <w:sz w:val="20"/>
                <w:szCs w:val="20"/>
              </w:rPr>
              <w:t>100</w:t>
            </w:r>
          </w:p>
        </w:tc>
        <w:tc>
          <w:tcPr>
            <w:tcW w:w="835" w:type="dxa"/>
            <w:vMerge w:val="restart"/>
            <w:vAlign w:val="center"/>
          </w:tcPr>
          <w:p w:rsidR="00BB51D6" w:rsidRPr="00910C34" w:rsidRDefault="00BB51D6" w:rsidP="00BB51D6">
            <w:pPr>
              <w:tabs>
                <w:tab w:val="center" w:pos="4680"/>
                <w:tab w:val="right" w:pos="9360"/>
              </w:tabs>
              <w:spacing w:line="240" w:lineRule="auto"/>
              <w:jc w:val="center"/>
              <w:rPr>
                <w:rFonts w:cs="Times New Roman"/>
                <w:sz w:val="20"/>
                <w:szCs w:val="20"/>
                <w:lang w:val="es-EC"/>
              </w:rPr>
            </w:pPr>
            <w:r w:rsidRPr="00910C34">
              <w:rPr>
                <w:rFonts w:cs="Times New Roman"/>
                <w:sz w:val="20"/>
                <w:szCs w:val="20"/>
                <w:lang w:val="es-EC"/>
              </w:rPr>
              <w:t>0,048</w:t>
            </w:r>
          </w:p>
        </w:tc>
      </w:tr>
      <w:tr w:rsidR="00BB51D6" w:rsidRPr="00910C34" w:rsidTr="00BB1A85">
        <w:trPr>
          <w:trHeight w:val="325"/>
        </w:trPr>
        <w:tc>
          <w:tcPr>
            <w:tcW w:w="2641" w:type="dxa"/>
            <w:tcBorders>
              <w:top w:val="nil"/>
            </w:tcBorders>
          </w:tcPr>
          <w:p w:rsidR="00BB51D6" w:rsidRPr="00910C34" w:rsidRDefault="00BB51D6" w:rsidP="00BB51D6">
            <w:pPr>
              <w:autoSpaceDE w:val="0"/>
              <w:autoSpaceDN w:val="0"/>
              <w:adjustRightInd w:val="0"/>
              <w:spacing w:line="240" w:lineRule="auto"/>
              <w:jc w:val="center"/>
              <w:rPr>
                <w:rFonts w:cs="Times New Roman"/>
                <w:color w:val="000000"/>
                <w:sz w:val="20"/>
                <w:szCs w:val="20"/>
                <w:lang w:val="id-ID"/>
              </w:rPr>
            </w:pPr>
            <w:r w:rsidRPr="00910C34">
              <w:rPr>
                <w:rFonts w:cs="Times New Roman"/>
                <w:color w:val="000000"/>
                <w:sz w:val="20"/>
                <w:szCs w:val="20"/>
                <w:lang w:val="id-ID"/>
              </w:rPr>
              <w:t>Memiliki</w:t>
            </w:r>
          </w:p>
        </w:tc>
        <w:tc>
          <w:tcPr>
            <w:tcW w:w="563" w:type="dxa"/>
            <w:tcBorders>
              <w:top w:val="nil"/>
            </w:tcBorders>
            <w:vAlign w:val="center"/>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17</w:t>
            </w:r>
          </w:p>
        </w:tc>
        <w:tc>
          <w:tcPr>
            <w:tcW w:w="688" w:type="dxa"/>
            <w:tcBorders>
              <w:top w:val="nil"/>
            </w:tcBorders>
            <w:vAlign w:val="center"/>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54.8</w:t>
            </w:r>
          </w:p>
        </w:tc>
        <w:tc>
          <w:tcPr>
            <w:tcW w:w="653" w:type="dxa"/>
            <w:tcBorders>
              <w:top w:val="nil"/>
            </w:tcBorders>
            <w:vAlign w:val="center"/>
          </w:tcPr>
          <w:p w:rsidR="00BB51D6" w:rsidRPr="00910C34" w:rsidRDefault="00BB51D6" w:rsidP="00BB51D6">
            <w:pPr>
              <w:spacing w:line="240" w:lineRule="auto"/>
              <w:jc w:val="center"/>
              <w:rPr>
                <w:rFonts w:cs="Times New Roman"/>
                <w:sz w:val="20"/>
                <w:szCs w:val="20"/>
                <w:lang w:val="id-ID"/>
              </w:rPr>
            </w:pPr>
            <w:r w:rsidRPr="00910C34">
              <w:rPr>
                <w:rFonts w:cs="Times New Roman"/>
                <w:color w:val="000000"/>
                <w:sz w:val="20"/>
                <w:szCs w:val="20"/>
                <w:lang w:val="id-ID"/>
              </w:rPr>
              <w:t>14</w:t>
            </w:r>
          </w:p>
        </w:tc>
        <w:tc>
          <w:tcPr>
            <w:tcW w:w="688" w:type="dxa"/>
            <w:tcBorders>
              <w:top w:val="nil"/>
            </w:tcBorders>
            <w:vAlign w:val="center"/>
          </w:tcPr>
          <w:p w:rsidR="00BB51D6" w:rsidRPr="00910C34" w:rsidRDefault="00BB51D6" w:rsidP="00BB51D6">
            <w:pPr>
              <w:spacing w:line="240" w:lineRule="auto"/>
              <w:jc w:val="center"/>
              <w:rPr>
                <w:rFonts w:cs="Times New Roman"/>
                <w:sz w:val="20"/>
                <w:szCs w:val="20"/>
                <w:lang w:val="id-ID"/>
              </w:rPr>
            </w:pPr>
            <w:r w:rsidRPr="00910C34">
              <w:rPr>
                <w:rFonts w:cs="Times New Roman"/>
                <w:color w:val="000000"/>
                <w:sz w:val="20"/>
                <w:szCs w:val="20"/>
              </w:rPr>
              <w:t>45.2</w:t>
            </w:r>
          </w:p>
        </w:tc>
        <w:tc>
          <w:tcPr>
            <w:tcW w:w="670" w:type="dxa"/>
            <w:tcBorders>
              <w:top w:val="nil"/>
            </w:tcBorders>
            <w:vAlign w:val="center"/>
          </w:tcPr>
          <w:p w:rsidR="00BB51D6" w:rsidRPr="00910C34" w:rsidRDefault="00BB51D6" w:rsidP="00BB51D6">
            <w:pPr>
              <w:spacing w:line="240" w:lineRule="auto"/>
              <w:jc w:val="center"/>
              <w:rPr>
                <w:rFonts w:cs="Times New Roman"/>
                <w:sz w:val="20"/>
                <w:szCs w:val="20"/>
                <w:lang w:val="id-ID"/>
              </w:rPr>
            </w:pPr>
            <w:r w:rsidRPr="00910C34">
              <w:rPr>
                <w:rFonts w:cs="Times New Roman"/>
                <w:color w:val="000000"/>
                <w:sz w:val="20"/>
                <w:szCs w:val="20"/>
                <w:lang w:val="id-ID"/>
              </w:rPr>
              <w:t>3</w:t>
            </w:r>
            <w:r w:rsidRPr="00910C34">
              <w:rPr>
                <w:rFonts w:cs="Times New Roman"/>
                <w:color w:val="000000"/>
                <w:sz w:val="20"/>
                <w:szCs w:val="20"/>
              </w:rPr>
              <w:t>1</w:t>
            </w:r>
          </w:p>
        </w:tc>
        <w:tc>
          <w:tcPr>
            <w:tcW w:w="600" w:type="dxa"/>
            <w:tcBorders>
              <w:top w:val="nil"/>
            </w:tcBorders>
            <w:vAlign w:val="center"/>
          </w:tcPr>
          <w:p w:rsidR="00BB51D6" w:rsidRPr="00910C34" w:rsidRDefault="00BB51D6" w:rsidP="00BB51D6">
            <w:pPr>
              <w:spacing w:line="240" w:lineRule="auto"/>
              <w:jc w:val="center"/>
              <w:rPr>
                <w:rFonts w:cs="Times New Roman"/>
                <w:sz w:val="20"/>
                <w:szCs w:val="20"/>
              </w:rPr>
            </w:pPr>
            <w:r w:rsidRPr="00910C34">
              <w:rPr>
                <w:rFonts w:cs="Times New Roman"/>
                <w:sz w:val="20"/>
                <w:szCs w:val="20"/>
              </w:rPr>
              <w:t>100</w:t>
            </w:r>
          </w:p>
        </w:tc>
        <w:tc>
          <w:tcPr>
            <w:tcW w:w="835" w:type="dxa"/>
            <w:vMerge/>
            <w:vAlign w:val="center"/>
          </w:tcPr>
          <w:p w:rsidR="00BB51D6" w:rsidRPr="00910C34" w:rsidRDefault="00BB51D6" w:rsidP="00BB51D6">
            <w:pPr>
              <w:tabs>
                <w:tab w:val="center" w:pos="4680"/>
                <w:tab w:val="right" w:pos="9360"/>
              </w:tabs>
              <w:spacing w:line="240" w:lineRule="auto"/>
              <w:jc w:val="center"/>
              <w:rPr>
                <w:rFonts w:cs="Times New Roman"/>
                <w:sz w:val="20"/>
                <w:szCs w:val="20"/>
                <w:lang w:val="es-EC"/>
              </w:rPr>
            </w:pPr>
          </w:p>
        </w:tc>
      </w:tr>
      <w:tr w:rsidR="00BB51D6" w:rsidRPr="00910C34" w:rsidTr="00E41B7F">
        <w:trPr>
          <w:trHeight w:val="325"/>
        </w:trPr>
        <w:tc>
          <w:tcPr>
            <w:tcW w:w="2641" w:type="dxa"/>
            <w:vAlign w:val="center"/>
          </w:tcPr>
          <w:p w:rsidR="00BB51D6" w:rsidRPr="00910C34" w:rsidRDefault="00BB51D6" w:rsidP="00BB51D6">
            <w:pPr>
              <w:tabs>
                <w:tab w:val="center" w:pos="4680"/>
                <w:tab w:val="right" w:pos="9360"/>
              </w:tabs>
              <w:spacing w:line="240" w:lineRule="auto"/>
              <w:jc w:val="center"/>
              <w:rPr>
                <w:rFonts w:cs="Times New Roman"/>
                <w:bCs/>
                <w:sz w:val="20"/>
                <w:szCs w:val="20"/>
                <w:lang w:val="es-EC"/>
              </w:rPr>
            </w:pPr>
            <w:r w:rsidRPr="00910C34">
              <w:rPr>
                <w:rFonts w:cs="Times New Roman"/>
                <w:bCs/>
                <w:sz w:val="20"/>
                <w:szCs w:val="20"/>
                <w:lang w:val="es-EC"/>
              </w:rPr>
              <w:t>Total</w:t>
            </w:r>
          </w:p>
        </w:tc>
        <w:tc>
          <w:tcPr>
            <w:tcW w:w="563" w:type="dxa"/>
            <w:vAlign w:val="center"/>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36</w:t>
            </w:r>
          </w:p>
        </w:tc>
        <w:tc>
          <w:tcPr>
            <w:tcW w:w="688" w:type="dxa"/>
            <w:vAlign w:val="center"/>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39.1</w:t>
            </w:r>
          </w:p>
        </w:tc>
        <w:tc>
          <w:tcPr>
            <w:tcW w:w="653" w:type="dxa"/>
            <w:vAlign w:val="center"/>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56</w:t>
            </w:r>
          </w:p>
        </w:tc>
        <w:tc>
          <w:tcPr>
            <w:tcW w:w="688" w:type="dxa"/>
            <w:vAlign w:val="center"/>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60.9</w:t>
            </w:r>
          </w:p>
        </w:tc>
        <w:tc>
          <w:tcPr>
            <w:tcW w:w="670" w:type="dxa"/>
            <w:vAlign w:val="center"/>
          </w:tcPr>
          <w:p w:rsidR="00BB51D6" w:rsidRPr="00910C34" w:rsidRDefault="00BB51D6" w:rsidP="00BB51D6">
            <w:pPr>
              <w:spacing w:line="240" w:lineRule="auto"/>
              <w:jc w:val="center"/>
              <w:rPr>
                <w:rFonts w:cs="Times New Roman"/>
                <w:sz w:val="20"/>
                <w:szCs w:val="20"/>
              </w:rPr>
            </w:pPr>
            <w:r w:rsidRPr="00910C34">
              <w:rPr>
                <w:rFonts w:cs="Times New Roman"/>
                <w:color w:val="000000"/>
                <w:sz w:val="20"/>
                <w:szCs w:val="20"/>
              </w:rPr>
              <w:t>92</w:t>
            </w:r>
          </w:p>
        </w:tc>
        <w:tc>
          <w:tcPr>
            <w:tcW w:w="600" w:type="dxa"/>
            <w:vAlign w:val="center"/>
          </w:tcPr>
          <w:p w:rsidR="00BB51D6" w:rsidRPr="00910C34" w:rsidRDefault="00BB51D6" w:rsidP="00BB51D6">
            <w:pPr>
              <w:tabs>
                <w:tab w:val="center" w:pos="4680"/>
                <w:tab w:val="right" w:pos="9360"/>
              </w:tabs>
              <w:spacing w:line="240" w:lineRule="auto"/>
              <w:jc w:val="center"/>
              <w:rPr>
                <w:rFonts w:cs="Times New Roman"/>
                <w:sz w:val="20"/>
                <w:szCs w:val="20"/>
                <w:lang w:val="es-EC"/>
              </w:rPr>
            </w:pPr>
            <w:r w:rsidRPr="00910C34">
              <w:rPr>
                <w:rFonts w:cs="Times New Roman"/>
                <w:sz w:val="20"/>
                <w:szCs w:val="20"/>
                <w:lang w:val="es-EC"/>
              </w:rPr>
              <w:t>100</w:t>
            </w:r>
          </w:p>
        </w:tc>
        <w:tc>
          <w:tcPr>
            <w:tcW w:w="835" w:type="dxa"/>
            <w:vMerge/>
            <w:vAlign w:val="center"/>
          </w:tcPr>
          <w:p w:rsidR="00BB51D6" w:rsidRPr="00910C34" w:rsidRDefault="00BB51D6" w:rsidP="00BB51D6">
            <w:pPr>
              <w:tabs>
                <w:tab w:val="center" w:pos="4680"/>
                <w:tab w:val="right" w:pos="9360"/>
              </w:tabs>
              <w:spacing w:line="240" w:lineRule="auto"/>
              <w:jc w:val="center"/>
              <w:rPr>
                <w:rFonts w:cs="Times New Roman"/>
                <w:sz w:val="20"/>
                <w:szCs w:val="20"/>
                <w:lang w:val="es-EC"/>
              </w:rPr>
            </w:pPr>
          </w:p>
        </w:tc>
      </w:tr>
    </w:tbl>
    <w:p w:rsidR="00BB51D6" w:rsidRPr="00C20F0B" w:rsidRDefault="00BB51D6" w:rsidP="00BB51D6">
      <w:pPr>
        <w:pStyle w:val="ListParagraph"/>
        <w:spacing w:line="240" w:lineRule="auto"/>
        <w:ind w:left="756" w:firstLine="662"/>
        <w:jc w:val="both"/>
        <w:rPr>
          <w:rFonts w:cs="Times New Roman"/>
          <w:szCs w:val="24"/>
        </w:rPr>
      </w:pPr>
    </w:p>
    <w:p w:rsidR="00BB51D6" w:rsidRPr="00C20F0B" w:rsidRDefault="00BB51D6" w:rsidP="00BB51D6">
      <w:pPr>
        <w:pStyle w:val="ListParagraph"/>
        <w:spacing w:line="240" w:lineRule="auto"/>
        <w:ind w:left="0" w:firstLine="567"/>
        <w:jc w:val="both"/>
        <w:rPr>
          <w:rFonts w:cs="Times New Roman"/>
          <w:szCs w:val="24"/>
        </w:rPr>
      </w:pPr>
      <w:r>
        <w:rPr>
          <w:rFonts w:cs="Times New Roman"/>
          <w:szCs w:val="24"/>
        </w:rPr>
        <w:t>Berdasarkan tabel 4 menunjukkan bahwa</w:t>
      </w:r>
      <w:r w:rsidRPr="00C20F0B">
        <w:rPr>
          <w:rFonts w:cs="Times New Roman"/>
          <w:szCs w:val="24"/>
        </w:rPr>
        <w:t xml:space="preserve"> dari 31 keluarga yang memiliki sarana air bersih terdapat 17 orang (54,8%) yang memiliki jamban keluarga dan sebanyak 14 orang (45,2%) yang tidak memiliki jamban keluarga. dan dari 61 keluarga yang memiliki sarana air bersih terdapat 19 orang (31,1%) memiliki jamban keluarga dan sebanyak 42 orang (68,9%) tidak memiliki jamban keluarga. </w:t>
      </w:r>
    </w:p>
    <w:p w:rsidR="00BB51D6" w:rsidRDefault="00BB51D6" w:rsidP="00BB51D6">
      <w:pPr>
        <w:pStyle w:val="ListParagraph"/>
        <w:spacing w:line="240" w:lineRule="auto"/>
        <w:ind w:left="0" w:firstLine="567"/>
        <w:jc w:val="both"/>
        <w:rPr>
          <w:rFonts w:cs="Times New Roman"/>
          <w:szCs w:val="24"/>
        </w:rPr>
      </w:pPr>
      <w:r w:rsidRPr="00C20F0B">
        <w:rPr>
          <w:rFonts w:cs="Times New Roman"/>
          <w:szCs w:val="24"/>
        </w:rPr>
        <w:t xml:space="preserve">Hasil uji statistik menggunakan uji </w:t>
      </w:r>
      <w:r w:rsidRPr="00C20F0B">
        <w:rPr>
          <w:rFonts w:cs="Times New Roman"/>
          <w:i/>
          <w:szCs w:val="24"/>
        </w:rPr>
        <w:t>chi square</w:t>
      </w:r>
      <w:r w:rsidRPr="00C20F0B">
        <w:rPr>
          <w:rFonts w:cs="Times New Roman"/>
          <w:szCs w:val="24"/>
        </w:rPr>
        <w:t xml:space="preserve"> dengan α = 0,05 didapatkan nilai p=0,048 (p&gt; α). Hal ini berarti H</w:t>
      </w:r>
      <w:r w:rsidRPr="00C20F0B">
        <w:rPr>
          <w:rFonts w:cs="Times New Roman"/>
          <w:szCs w:val="24"/>
          <w:vertAlign w:val="subscript"/>
        </w:rPr>
        <w:t>0</w:t>
      </w:r>
      <w:r w:rsidRPr="00C20F0B">
        <w:rPr>
          <w:rFonts w:cs="Times New Roman"/>
          <w:szCs w:val="24"/>
        </w:rPr>
        <w:t xml:space="preserve"> ditolak yang berarti ada hubungan sarana air bersih dengan kepemilikan jamban keluarga </w:t>
      </w:r>
    </w:p>
    <w:p w:rsidR="00BB51D6" w:rsidRDefault="00BB51D6" w:rsidP="00BB51D6">
      <w:pPr>
        <w:pStyle w:val="ListParagraph"/>
        <w:spacing w:line="240" w:lineRule="auto"/>
        <w:ind w:left="0" w:firstLine="567"/>
        <w:jc w:val="both"/>
        <w:rPr>
          <w:rFonts w:cs="Times New Roman"/>
          <w:szCs w:val="24"/>
        </w:rPr>
      </w:pPr>
    </w:p>
    <w:p w:rsidR="00BB51D6" w:rsidRDefault="00BB51D6" w:rsidP="00BB51D6">
      <w:pPr>
        <w:pStyle w:val="ListParagraph"/>
        <w:spacing w:line="240" w:lineRule="auto"/>
        <w:ind w:left="0"/>
        <w:jc w:val="both"/>
        <w:rPr>
          <w:rFonts w:cs="Times New Roman"/>
          <w:b/>
          <w:szCs w:val="24"/>
        </w:rPr>
      </w:pPr>
    </w:p>
    <w:p w:rsidR="00BB51D6" w:rsidRDefault="00BB51D6" w:rsidP="00BB51D6">
      <w:pPr>
        <w:pStyle w:val="ListParagraph"/>
        <w:spacing w:line="240" w:lineRule="auto"/>
        <w:ind w:left="0"/>
        <w:jc w:val="both"/>
        <w:rPr>
          <w:rFonts w:cs="Times New Roman"/>
          <w:b/>
          <w:szCs w:val="24"/>
        </w:rPr>
      </w:pPr>
    </w:p>
    <w:p w:rsidR="00BB51D6" w:rsidRDefault="00BB51D6" w:rsidP="00BB51D6">
      <w:pPr>
        <w:pStyle w:val="ListParagraph"/>
        <w:spacing w:line="240" w:lineRule="auto"/>
        <w:ind w:left="0"/>
        <w:jc w:val="both"/>
        <w:rPr>
          <w:rFonts w:cs="Times New Roman"/>
          <w:b/>
          <w:szCs w:val="24"/>
        </w:rPr>
      </w:pPr>
    </w:p>
    <w:p w:rsidR="00BB51D6" w:rsidRDefault="00BB51D6" w:rsidP="00BB51D6">
      <w:pPr>
        <w:pStyle w:val="ListParagraph"/>
        <w:spacing w:line="240" w:lineRule="auto"/>
        <w:ind w:left="0"/>
        <w:jc w:val="both"/>
        <w:rPr>
          <w:rFonts w:cs="Times New Roman"/>
          <w:b/>
          <w:szCs w:val="24"/>
        </w:rPr>
      </w:pPr>
    </w:p>
    <w:p w:rsidR="00BB51D6" w:rsidRDefault="00BB51D6" w:rsidP="00BB51D6">
      <w:pPr>
        <w:pStyle w:val="ListParagraph"/>
        <w:spacing w:line="240" w:lineRule="auto"/>
        <w:ind w:left="0"/>
        <w:jc w:val="both"/>
        <w:rPr>
          <w:rFonts w:cs="Times New Roman"/>
          <w:b/>
          <w:szCs w:val="24"/>
        </w:rPr>
      </w:pPr>
    </w:p>
    <w:p w:rsidR="00BB51D6" w:rsidRPr="007A2528" w:rsidRDefault="00BB51D6" w:rsidP="00BB51D6">
      <w:pPr>
        <w:pStyle w:val="ListParagraph"/>
        <w:spacing w:line="240" w:lineRule="auto"/>
        <w:ind w:left="0"/>
        <w:jc w:val="both"/>
        <w:rPr>
          <w:rFonts w:cs="Times New Roman"/>
          <w:b/>
          <w:szCs w:val="24"/>
        </w:rPr>
      </w:pPr>
      <w:r w:rsidRPr="007A2528">
        <w:rPr>
          <w:rFonts w:cs="Times New Roman"/>
          <w:b/>
          <w:szCs w:val="24"/>
        </w:rPr>
        <w:lastRenderedPageBreak/>
        <w:t>Hubungan Kepemilikan Lahan dengan Kepemilikan Jamban Keluarga</w:t>
      </w:r>
    </w:p>
    <w:p w:rsidR="00BB51D6" w:rsidRPr="007A2528" w:rsidRDefault="00BB51D6" w:rsidP="00BB51D6">
      <w:pPr>
        <w:pStyle w:val="ListParagraph"/>
        <w:spacing w:line="240" w:lineRule="auto"/>
        <w:ind w:left="0"/>
        <w:jc w:val="both"/>
        <w:rPr>
          <w:rFonts w:cs="Times New Roman"/>
          <w:b/>
          <w:szCs w:val="24"/>
        </w:rPr>
      </w:pPr>
    </w:p>
    <w:p w:rsidR="00BB51D6" w:rsidRPr="00BB51D6" w:rsidRDefault="00BB51D6" w:rsidP="00BB51D6">
      <w:pPr>
        <w:ind w:firstLine="720"/>
        <w:jc w:val="both"/>
        <w:rPr>
          <w:rFonts w:cs="Times New Roman"/>
          <w:sz w:val="20"/>
          <w:szCs w:val="20"/>
        </w:rPr>
      </w:pPr>
      <w:r w:rsidRPr="00BB51D6">
        <w:rPr>
          <w:rFonts w:cs="Times New Roman"/>
          <w:sz w:val="20"/>
          <w:szCs w:val="20"/>
        </w:rPr>
        <w:t xml:space="preserve">Tabel 5 Hubungan Kepemilikan Lahan dengan Kepemilikan Jamban </w:t>
      </w:r>
      <w:r w:rsidRPr="00BB51D6">
        <w:rPr>
          <w:rFonts w:cs="Times New Roman"/>
          <w:sz w:val="20"/>
          <w:szCs w:val="20"/>
          <w:lang w:val="id-ID"/>
        </w:rPr>
        <w:t xml:space="preserve">  </w:t>
      </w:r>
      <w:r w:rsidRPr="00BB51D6">
        <w:rPr>
          <w:rFonts w:cs="Times New Roman"/>
          <w:sz w:val="20"/>
          <w:szCs w:val="20"/>
        </w:rPr>
        <w:t xml:space="preserve">Keluarga </w:t>
      </w:r>
    </w:p>
    <w:tbl>
      <w:tblPr>
        <w:tblW w:w="7338" w:type="dxa"/>
        <w:tblInd w:w="850" w:type="dxa"/>
        <w:tblBorders>
          <w:top w:val="single" w:sz="4" w:space="0" w:color="auto"/>
          <w:bottom w:val="single" w:sz="4" w:space="0" w:color="auto"/>
          <w:insideH w:val="single" w:sz="4" w:space="0" w:color="auto"/>
        </w:tblBorders>
        <w:tblLayout w:type="fixed"/>
        <w:tblLook w:val="01E0"/>
      </w:tblPr>
      <w:tblGrid>
        <w:gridCol w:w="2641"/>
        <w:gridCol w:w="563"/>
        <w:gridCol w:w="688"/>
        <w:gridCol w:w="653"/>
        <w:gridCol w:w="688"/>
        <w:gridCol w:w="670"/>
        <w:gridCol w:w="600"/>
        <w:gridCol w:w="835"/>
      </w:tblGrid>
      <w:tr w:rsidR="00BB51D6" w:rsidRPr="00BB51D6" w:rsidTr="00E41B7F">
        <w:trPr>
          <w:trHeight w:val="478"/>
        </w:trPr>
        <w:tc>
          <w:tcPr>
            <w:tcW w:w="2641" w:type="dxa"/>
            <w:vMerge w:val="restart"/>
            <w:vAlign w:val="center"/>
          </w:tcPr>
          <w:p w:rsidR="00BB51D6" w:rsidRPr="00BB51D6" w:rsidRDefault="00BB51D6" w:rsidP="00BB51D6">
            <w:pPr>
              <w:tabs>
                <w:tab w:val="center" w:pos="4680"/>
                <w:tab w:val="right" w:pos="9360"/>
              </w:tabs>
              <w:spacing w:line="240" w:lineRule="auto"/>
              <w:jc w:val="center"/>
              <w:rPr>
                <w:rFonts w:cs="Times New Roman"/>
                <w:bCs/>
                <w:sz w:val="20"/>
                <w:szCs w:val="20"/>
              </w:rPr>
            </w:pPr>
            <w:r w:rsidRPr="00BB51D6">
              <w:rPr>
                <w:rFonts w:cs="Times New Roman"/>
                <w:sz w:val="20"/>
                <w:szCs w:val="20"/>
              </w:rPr>
              <w:t>Kepemilikan Lahan</w:t>
            </w:r>
          </w:p>
        </w:tc>
        <w:tc>
          <w:tcPr>
            <w:tcW w:w="2592" w:type="dxa"/>
            <w:gridSpan w:val="4"/>
            <w:vAlign w:val="center"/>
          </w:tcPr>
          <w:p w:rsidR="00BB51D6" w:rsidRPr="00BB51D6" w:rsidRDefault="00BB51D6" w:rsidP="00BB51D6">
            <w:pPr>
              <w:tabs>
                <w:tab w:val="center" w:pos="4680"/>
                <w:tab w:val="right" w:pos="9360"/>
              </w:tabs>
              <w:spacing w:line="240" w:lineRule="auto"/>
              <w:jc w:val="center"/>
              <w:rPr>
                <w:rFonts w:cs="Times New Roman"/>
                <w:bCs/>
                <w:sz w:val="20"/>
                <w:szCs w:val="20"/>
              </w:rPr>
            </w:pPr>
            <w:r w:rsidRPr="00BB51D6">
              <w:rPr>
                <w:rFonts w:cs="Times New Roman"/>
                <w:bCs/>
                <w:sz w:val="20"/>
                <w:szCs w:val="20"/>
              </w:rPr>
              <w:t xml:space="preserve">Kepemilikan Jamban </w:t>
            </w:r>
          </w:p>
        </w:tc>
        <w:tc>
          <w:tcPr>
            <w:tcW w:w="1270" w:type="dxa"/>
            <w:gridSpan w:val="2"/>
            <w:vMerge w:val="restart"/>
            <w:vAlign w:val="center"/>
          </w:tcPr>
          <w:p w:rsidR="00BB51D6" w:rsidRPr="00BB51D6" w:rsidRDefault="00BB51D6" w:rsidP="00BB51D6">
            <w:pPr>
              <w:tabs>
                <w:tab w:val="center" w:pos="4680"/>
                <w:tab w:val="right" w:pos="9360"/>
              </w:tabs>
              <w:spacing w:line="240" w:lineRule="auto"/>
              <w:jc w:val="center"/>
              <w:rPr>
                <w:rFonts w:cs="Times New Roman"/>
                <w:bCs/>
                <w:sz w:val="20"/>
                <w:szCs w:val="20"/>
              </w:rPr>
            </w:pPr>
          </w:p>
        </w:tc>
        <w:tc>
          <w:tcPr>
            <w:tcW w:w="835" w:type="dxa"/>
            <w:vMerge w:val="restart"/>
            <w:vAlign w:val="center"/>
          </w:tcPr>
          <w:p w:rsidR="00BB51D6" w:rsidRPr="00BB51D6" w:rsidRDefault="00BB51D6" w:rsidP="00BB51D6">
            <w:pPr>
              <w:tabs>
                <w:tab w:val="center" w:pos="4680"/>
                <w:tab w:val="right" w:pos="9360"/>
              </w:tabs>
              <w:spacing w:line="240" w:lineRule="auto"/>
              <w:jc w:val="center"/>
              <w:rPr>
                <w:rFonts w:cs="Times New Roman"/>
                <w:i/>
                <w:sz w:val="20"/>
                <w:szCs w:val="20"/>
              </w:rPr>
            </w:pPr>
            <w:r w:rsidRPr="00BB51D6">
              <w:rPr>
                <w:rFonts w:cs="Times New Roman"/>
                <w:i/>
                <w:sz w:val="20"/>
                <w:szCs w:val="20"/>
              </w:rPr>
              <w:t xml:space="preserve">P value </w:t>
            </w:r>
          </w:p>
        </w:tc>
      </w:tr>
      <w:tr w:rsidR="00BB51D6" w:rsidRPr="00BB51D6" w:rsidTr="00E41B7F">
        <w:trPr>
          <w:trHeight w:val="187"/>
        </w:trPr>
        <w:tc>
          <w:tcPr>
            <w:tcW w:w="2641" w:type="dxa"/>
            <w:vMerge/>
          </w:tcPr>
          <w:p w:rsidR="00BB51D6" w:rsidRPr="00BB51D6" w:rsidRDefault="00BB51D6" w:rsidP="00BB51D6">
            <w:pPr>
              <w:tabs>
                <w:tab w:val="center" w:pos="4680"/>
                <w:tab w:val="right" w:pos="9360"/>
              </w:tabs>
              <w:spacing w:line="240" w:lineRule="auto"/>
              <w:jc w:val="both"/>
              <w:rPr>
                <w:rFonts w:cs="Times New Roman"/>
                <w:b/>
                <w:bCs/>
                <w:sz w:val="20"/>
                <w:szCs w:val="20"/>
              </w:rPr>
            </w:pPr>
          </w:p>
        </w:tc>
        <w:tc>
          <w:tcPr>
            <w:tcW w:w="1251" w:type="dxa"/>
            <w:gridSpan w:val="2"/>
            <w:vAlign w:val="center"/>
          </w:tcPr>
          <w:p w:rsidR="00BB51D6" w:rsidRPr="00BB51D6" w:rsidRDefault="00BB51D6" w:rsidP="00BB51D6">
            <w:pPr>
              <w:tabs>
                <w:tab w:val="center" w:pos="4680"/>
                <w:tab w:val="right" w:pos="9360"/>
              </w:tabs>
              <w:spacing w:line="240" w:lineRule="auto"/>
              <w:jc w:val="center"/>
              <w:rPr>
                <w:rFonts w:cs="Times New Roman"/>
                <w:bCs/>
                <w:sz w:val="20"/>
                <w:szCs w:val="20"/>
              </w:rPr>
            </w:pPr>
            <w:r w:rsidRPr="00BB51D6">
              <w:rPr>
                <w:rFonts w:cs="Times New Roman"/>
                <w:bCs/>
                <w:sz w:val="20"/>
                <w:szCs w:val="20"/>
                <w:lang w:val="id-ID"/>
              </w:rPr>
              <w:t>Tidak Memiliki</w:t>
            </w:r>
          </w:p>
        </w:tc>
        <w:tc>
          <w:tcPr>
            <w:tcW w:w="1341" w:type="dxa"/>
            <w:gridSpan w:val="2"/>
            <w:vAlign w:val="center"/>
          </w:tcPr>
          <w:p w:rsidR="00BB51D6" w:rsidRPr="00BB51D6" w:rsidRDefault="00BB51D6" w:rsidP="00BB51D6">
            <w:pPr>
              <w:tabs>
                <w:tab w:val="center" w:pos="4680"/>
                <w:tab w:val="right" w:pos="9360"/>
              </w:tabs>
              <w:spacing w:line="240" w:lineRule="auto"/>
              <w:jc w:val="center"/>
              <w:rPr>
                <w:rFonts w:cs="Times New Roman"/>
                <w:bCs/>
                <w:sz w:val="20"/>
                <w:szCs w:val="20"/>
              </w:rPr>
            </w:pPr>
            <w:r w:rsidRPr="00BB51D6">
              <w:rPr>
                <w:rFonts w:cs="Times New Roman"/>
                <w:bCs/>
                <w:sz w:val="20"/>
                <w:szCs w:val="20"/>
                <w:lang w:val="id-ID"/>
              </w:rPr>
              <w:t>Memiliki</w:t>
            </w:r>
          </w:p>
        </w:tc>
        <w:tc>
          <w:tcPr>
            <w:tcW w:w="1270" w:type="dxa"/>
            <w:gridSpan w:val="2"/>
            <w:vMerge/>
          </w:tcPr>
          <w:p w:rsidR="00BB51D6" w:rsidRPr="00BB51D6" w:rsidRDefault="00BB51D6" w:rsidP="00BB51D6">
            <w:pPr>
              <w:tabs>
                <w:tab w:val="center" w:pos="4680"/>
                <w:tab w:val="right" w:pos="9360"/>
              </w:tabs>
              <w:spacing w:line="240" w:lineRule="auto"/>
              <w:jc w:val="both"/>
              <w:rPr>
                <w:rFonts w:cs="Times New Roman"/>
                <w:b/>
                <w:bCs/>
                <w:sz w:val="20"/>
                <w:szCs w:val="20"/>
              </w:rPr>
            </w:pPr>
          </w:p>
        </w:tc>
        <w:tc>
          <w:tcPr>
            <w:tcW w:w="835" w:type="dxa"/>
            <w:vMerge/>
          </w:tcPr>
          <w:p w:rsidR="00BB51D6" w:rsidRPr="00BB51D6" w:rsidRDefault="00BB51D6" w:rsidP="00BB51D6">
            <w:pPr>
              <w:tabs>
                <w:tab w:val="center" w:pos="4680"/>
                <w:tab w:val="right" w:pos="9360"/>
              </w:tabs>
              <w:spacing w:line="240" w:lineRule="auto"/>
              <w:jc w:val="both"/>
              <w:rPr>
                <w:rFonts w:cs="Times New Roman"/>
                <w:b/>
                <w:bCs/>
                <w:sz w:val="20"/>
                <w:szCs w:val="20"/>
              </w:rPr>
            </w:pPr>
          </w:p>
        </w:tc>
      </w:tr>
      <w:tr w:rsidR="00BB51D6" w:rsidRPr="00BB51D6" w:rsidTr="00E41B7F">
        <w:trPr>
          <w:trHeight w:val="164"/>
        </w:trPr>
        <w:tc>
          <w:tcPr>
            <w:tcW w:w="2641" w:type="dxa"/>
            <w:vMerge/>
          </w:tcPr>
          <w:p w:rsidR="00BB51D6" w:rsidRPr="00BB51D6" w:rsidRDefault="00BB51D6" w:rsidP="00BB51D6">
            <w:pPr>
              <w:tabs>
                <w:tab w:val="center" w:pos="4680"/>
                <w:tab w:val="right" w:pos="9360"/>
              </w:tabs>
              <w:spacing w:line="240" w:lineRule="auto"/>
              <w:jc w:val="both"/>
              <w:rPr>
                <w:rFonts w:cs="Times New Roman"/>
                <w:b/>
                <w:bCs/>
                <w:sz w:val="20"/>
                <w:szCs w:val="20"/>
              </w:rPr>
            </w:pPr>
          </w:p>
        </w:tc>
        <w:tc>
          <w:tcPr>
            <w:tcW w:w="563" w:type="dxa"/>
            <w:vAlign w:val="center"/>
          </w:tcPr>
          <w:p w:rsidR="00BB51D6" w:rsidRPr="004678BF" w:rsidRDefault="00BB51D6" w:rsidP="00BB51D6">
            <w:pPr>
              <w:tabs>
                <w:tab w:val="center" w:pos="4680"/>
                <w:tab w:val="right" w:pos="9360"/>
              </w:tabs>
              <w:spacing w:line="240" w:lineRule="auto"/>
              <w:jc w:val="center"/>
              <w:rPr>
                <w:rFonts w:cs="Times New Roman"/>
                <w:bCs/>
                <w:sz w:val="20"/>
                <w:szCs w:val="20"/>
              </w:rPr>
            </w:pPr>
            <w:r w:rsidRPr="004678BF">
              <w:rPr>
                <w:rFonts w:cs="Times New Roman"/>
                <w:bCs/>
                <w:sz w:val="20"/>
                <w:szCs w:val="20"/>
              </w:rPr>
              <w:t>n</w:t>
            </w:r>
          </w:p>
        </w:tc>
        <w:tc>
          <w:tcPr>
            <w:tcW w:w="688" w:type="dxa"/>
            <w:vAlign w:val="center"/>
          </w:tcPr>
          <w:p w:rsidR="00BB51D6" w:rsidRPr="004678BF" w:rsidRDefault="00BB51D6" w:rsidP="00BB51D6">
            <w:pPr>
              <w:tabs>
                <w:tab w:val="center" w:pos="4680"/>
                <w:tab w:val="right" w:pos="9360"/>
              </w:tabs>
              <w:spacing w:line="240" w:lineRule="auto"/>
              <w:jc w:val="center"/>
              <w:rPr>
                <w:rFonts w:cs="Times New Roman"/>
                <w:bCs/>
                <w:sz w:val="20"/>
                <w:szCs w:val="20"/>
              </w:rPr>
            </w:pPr>
            <w:r w:rsidRPr="004678BF">
              <w:rPr>
                <w:rFonts w:cs="Times New Roman"/>
                <w:bCs/>
                <w:sz w:val="20"/>
                <w:szCs w:val="20"/>
              </w:rPr>
              <w:t>%</w:t>
            </w:r>
          </w:p>
        </w:tc>
        <w:tc>
          <w:tcPr>
            <w:tcW w:w="653" w:type="dxa"/>
            <w:vAlign w:val="center"/>
          </w:tcPr>
          <w:p w:rsidR="00BB51D6" w:rsidRPr="004678BF" w:rsidRDefault="00BB51D6" w:rsidP="00BB51D6">
            <w:pPr>
              <w:tabs>
                <w:tab w:val="center" w:pos="4680"/>
                <w:tab w:val="right" w:pos="9360"/>
              </w:tabs>
              <w:spacing w:line="240" w:lineRule="auto"/>
              <w:jc w:val="center"/>
              <w:rPr>
                <w:rFonts w:cs="Times New Roman"/>
                <w:bCs/>
                <w:sz w:val="20"/>
                <w:szCs w:val="20"/>
              </w:rPr>
            </w:pPr>
            <w:r w:rsidRPr="004678BF">
              <w:rPr>
                <w:rFonts w:cs="Times New Roman"/>
                <w:bCs/>
                <w:sz w:val="20"/>
                <w:szCs w:val="20"/>
              </w:rPr>
              <w:t>n</w:t>
            </w:r>
          </w:p>
        </w:tc>
        <w:tc>
          <w:tcPr>
            <w:tcW w:w="688" w:type="dxa"/>
            <w:vAlign w:val="center"/>
          </w:tcPr>
          <w:p w:rsidR="00BB51D6" w:rsidRPr="004678BF" w:rsidRDefault="00BB51D6" w:rsidP="00BB51D6">
            <w:pPr>
              <w:tabs>
                <w:tab w:val="center" w:pos="4680"/>
                <w:tab w:val="right" w:pos="9360"/>
              </w:tabs>
              <w:spacing w:line="240" w:lineRule="auto"/>
              <w:jc w:val="center"/>
              <w:rPr>
                <w:rFonts w:cs="Times New Roman"/>
                <w:bCs/>
                <w:sz w:val="20"/>
                <w:szCs w:val="20"/>
              </w:rPr>
            </w:pPr>
            <w:r w:rsidRPr="004678BF">
              <w:rPr>
                <w:rFonts w:cs="Times New Roman"/>
                <w:bCs/>
                <w:sz w:val="20"/>
                <w:szCs w:val="20"/>
              </w:rPr>
              <w:t>%</w:t>
            </w:r>
          </w:p>
        </w:tc>
        <w:tc>
          <w:tcPr>
            <w:tcW w:w="670" w:type="dxa"/>
            <w:vAlign w:val="center"/>
          </w:tcPr>
          <w:p w:rsidR="00BB51D6" w:rsidRPr="004678BF" w:rsidRDefault="00BB51D6" w:rsidP="00BB51D6">
            <w:pPr>
              <w:tabs>
                <w:tab w:val="center" w:pos="4680"/>
                <w:tab w:val="right" w:pos="9360"/>
              </w:tabs>
              <w:spacing w:line="240" w:lineRule="auto"/>
              <w:jc w:val="center"/>
              <w:rPr>
                <w:rFonts w:cs="Times New Roman"/>
                <w:bCs/>
                <w:sz w:val="20"/>
                <w:szCs w:val="20"/>
              </w:rPr>
            </w:pPr>
            <w:r w:rsidRPr="004678BF">
              <w:rPr>
                <w:rFonts w:cs="Times New Roman"/>
                <w:bCs/>
                <w:sz w:val="20"/>
                <w:szCs w:val="20"/>
              </w:rPr>
              <w:t>n</w:t>
            </w:r>
          </w:p>
        </w:tc>
        <w:tc>
          <w:tcPr>
            <w:tcW w:w="600" w:type="dxa"/>
            <w:vAlign w:val="center"/>
          </w:tcPr>
          <w:p w:rsidR="00BB51D6" w:rsidRPr="004678BF" w:rsidRDefault="00BB51D6" w:rsidP="00BB51D6">
            <w:pPr>
              <w:tabs>
                <w:tab w:val="center" w:pos="4680"/>
                <w:tab w:val="right" w:pos="9360"/>
              </w:tabs>
              <w:spacing w:line="240" w:lineRule="auto"/>
              <w:jc w:val="center"/>
              <w:rPr>
                <w:rFonts w:cs="Times New Roman"/>
                <w:bCs/>
                <w:sz w:val="20"/>
                <w:szCs w:val="20"/>
              </w:rPr>
            </w:pPr>
            <w:r w:rsidRPr="004678BF">
              <w:rPr>
                <w:rFonts w:cs="Times New Roman"/>
                <w:bCs/>
                <w:sz w:val="20"/>
                <w:szCs w:val="20"/>
              </w:rPr>
              <w:t>%</w:t>
            </w:r>
          </w:p>
        </w:tc>
        <w:tc>
          <w:tcPr>
            <w:tcW w:w="835" w:type="dxa"/>
            <w:vMerge/>
          </w:tcPr>
          <w:p w:rsidR="00BB51D6" w:rsidRPr="00BB51D6" w:rsidRDefault="00BB51D6" w:rsidP="00BB51D6">
            <w:pPr>
              <w:tabs>
                <w:tab w:val="center" w:pos="4680"/>
                <w:tab w:val="right" w:pos="9360"/>
              </w:tabs>
              <w:spacing w:line="240" w:lineRule="auto"/>
              <w:jc w:val="center"/>
              <w:rPr>
                <w:rFonts w:cs="Times New Roman"/>
                <w:b/>
                <w:bCs/>
                <w:sz w:val="20"/>
                <w:szCs w:val="20"/>
              </w:rPr>
            </w:pPr>
          </w:p>
        </w:tc>
      </w:tr>
      <w:tr w:rsidR="00BB51D6" w:rsidRPr="00BB51D6" w:rsidTr="00BB1A85">
        <w:trPr>
          <w:trHeight w:val="307"/>
        </w:trPr>
        <w:tc>
          <w:tcPr>
            <w:tcW w:w="2641" w:type="dxa"/>
            <w:tcBorders>
              <w:bottom w:val="nil"/>
            </w:tcBorders>
          </w:tcPr>
          <w:p w:rsidR="00BB51D6" w:rsidRPr="00BB51D6" w:rsidRDefault="00BB51D6" w:rsidP="00BB51D6">
            <w:pPr>
              <w:autoSpaceDE w:val="0"/>
              <w:autoSpaceDN w:val="0"/>
              <w:adjustRightInd w:val="0"/>
              <w:spacing w:line="240" w:lineRule="auto"/>
              <w:jc w:val="center"/>
              <w:rPr>
                <w:rFonts w:cs="Times New Roman"/>
                <w:color w:val="000000"/>
                <w:sz w:val="20"/>
                <w:szCs w:val="20"/>
              </w:rPr>
            </w:pPr>
            <w:r w:rsidRPr="00BB51D6">
              <w:rPr>
                <w:rFonts w:cs="Times New Roman"/>
                <w:color w:val="000000"/>
                <w:sz w:val="20"/>
                <w:szCs w:val="20"/>
              </w:rPr>
              <w:t xml:space="preserve">Tidak Memiliki lahan </w:t>
            </w:r>
          </w:p>
        </w:tc>
        <w:tc>
          <w:tcPr>
            <w:tcW w:w="563" w:type="dxa"/>
            <w:tcBorders>
              <w:bottom w:val="nil"/>
            </w:tcBorders>
            <w:vAlign w:val="center"/>
          </w:tcPr>
          <w:p w:rsidR="00BB51D6" w:rsidRPr="004678BF" w:rsidRDefault="00BB51D6" w:rsidP="00BB51D6">
            <w:pPr>
              <w:spacing w:line="240" w:lineRule="auto"/>
              <w:jc w:val="center"/>
              <w:rPr>
                <w:rFonts w:cs="Times New Roman"/>
                <w:sz w:val="20"/>
                <w:szCs w:val="20"/>
                <w:lang w:val="id-ID"/>
              </w:rPr>
            </w:pPr>
            <w:r w:rsidRPr="004678BF">
              <w:rPr>
                <w:rFonts w:cs="Times New Roman"/>
                <w:color w:val="000000"/>
                <w:sz w:val="20"/>
                <w:szCs w:val="20"/>
                <w:lang w:val="id-ID"/>
              </w:rPr>
              <w:t>20</w:t>
            </w:r>
          </w:p>
        </w:tc>
        <w:tc>
          <w:tcPr>
            <w:tcW w:w="688" w:type="dxa"/>
            <w:tcBorders>
              <w:bottom w:val="nil"/>
            </w:tcBorders>
            <w:vAlign w:val="center"/>
          </w:tcPr>
          <w:p w:rsidR="00BB51D6" w:rsidRPr="004678BF" w:rsidRDefault="00BB51D6" w:rsidP="00BB51D6">
            <w:pPr>
              <w:spacing w:line="240" w:lineRule="auto"/>
              <w:jc w:val="center"/>
              <w:rPr>
                <w:rFonts w:cs="Times New Roman"/>
                <w:sz w:val="20"/>
                <w:szCs w:val="20"/>
              </w:rPr>
            </w:pPr>
            <w:r w:rsidRPr="004678BF">
              <w:rPr>
                <w:rFonts w:cs="Times New Roman"/>
                <w:color w:val="000000"/>
                <w:sz w:val="20"/>
                <w:szCs w:val="20"/>
              </w:rPr>
              <w:t>43.5</w:t>
            </w:r>
          </w:p>
        </w:tc>
        <w:tc>
          <w:tcPr>
            <w:tcW w:w="653" w:type="dxa"/>
            <w:tcBorders>
              <w:bottom w:val="nil"/>
            </w:tcBorders>
            <w:vAlign w:val="center"/>
          </w:tcPr>
          <w:p w:rsidR="00BB51D6" w:rsidRPr="004678BF" w:rsidRDefault="00BB51D6" w:rsidP="00BB51D6">
            <w:pPr>
              <w:spacing w:line="240" w:lineRule="auto"/>
              <w:jc w:val="center"/>
              <w:rPr>
                <w:rFonts w:cs="Times New Roman"/>
                <w:sz w:val="20"/>
                <w:szCs w:val="20"/>
              </w:rPr>
            </w:pPr>
            <w:r w:rsidRPr="004678BF">
              <w:rPr>
                <w:rFonts w:cs="Times New Roman"/>
                <w:color w:val="000000"/>
                <w:sz w:val="20"/>
                <w:szCs w:val="20"/>
              </w:rPr>
              <w:t>26</w:t>
            </w:r>
          </w:p>
        </w:tc>
        <w:tc>
          <w:tcPr>
            <w:tcW w:w="688" w:type="dxa"/>
            <w:tcBorders>
              <w:bottom w:val="nil"/>
            </w:tcBorders>
            <w:vAlign w:val="center"/>
          </w:tcPr>
          <w:p w:rsidR="00BB51D6" w:rsidRPr="004678BF" w:rsidRDefault="00BB51D6" w:rsidP="00BB51D6">
            <w:pPr>
              <w:spacing w:line="240" w:lineRule="auto"/>
              <w:jc w:val="center"/>
              <w:rPr>
                <w:rFonts w:cs="Times New Roman"/>
                <w:sz w:val="20"/>
                <w:szCs w:val="20"/>
              </w:rPr>
            </w:pPr>
            <w:r w:rsidRPr="004678BF">
              <w:rPr>
                <w:rFonts w:cs="Times New Roman"/>
                <w:color w:val="000000"/>
                <w:sz w:val="20"/>
                <w:szCs w:val="20"/>
              </w:rPr>
              <w:t>56.5</w:t>
            </w:r>
          </w:p>
        </w:tc>
        <w:tc>
          <w:tcPr>
            <w:tcW w:w="670" w:type="dxa"/>
            <w:tcBorders>
              <w:bottom w:val="nil"/>
            </w:tcBorders>
            <w:vAlign w:val="center"/>
          </w:tcPr>
          <w:p w:rsidR="00BB51D6" w:rsidRPr="004678BF" w:rsidRDefault="00BB51D6" w:rsidP="00BB51D6">
            <w:pPr>
              <w:spacing w:line="240" w:lineRule="auto"/>
              <w:jc w:val="center"/>
              <w:rPr>
                <w:rFonts w:cs="Times New Roman"/>
                <w:sz w:val="20"/>
                <w:szCs w:val="20"/>
              </w:rPr>
            </w:pPr>
            <w:r w:rsidRPr="004678BF">
              <w:rPr>
                <w:rFonts w:cs="Times New Roman"/>
                <w:color w:val="000000"/>
                <w:sz w:val="20"/>
                <w:szCs w:val="20"/>
              </w:rPr>
              <w:t>46</w:t>
            </w:r>
          </w:p>
        </w:tc>
        <w:tc>
          <w:tcPr>
            <w:tcW w:w="600" w:type="dxa"/>
            <w:tcBorders>
              <w:bottom w:val="nil"/>
            </w:tcBorders>
            <w:vAlign w:val="center"/>
          </w:tcPr>
          <w:p w:rsidR="00BB51D6" w:rsidRPr="004678BF" w:rsidRDefault="00BB51D6" w:rsidP="00BB51D6">
            <w:pPr>
              <w:spacing w:line="240" w:lineRule="auto"/>
              <w:jc w:val="center"/>
              <w:rPr>
                <w:rFonts w:cs="Times New Roman"/>
                <w:sz w:val="20"/>
                <w:szCs w:val="20"/>
              </w:rPr>
            </w:pPr>
            <w:r w:rsidRPr="004678BF">
              <w:rPr>
                <w:rFonts w:cs="Times New Roman"/>
                <w:sz w:val="20"/>
                <w:szCs w:val="20"/>
              </w:rPr>
              <w:t>100</w:t>
            </w:r>
          </w:p>
        </w:tc>
        <w:tc>
          <w:tcPr>
            <w:tcW w:w="835" w:type="dxa"/>
            <w:vMerge w:val="restart"/>
            <w:vAlign w:val="center"/>
          </w:tcPr>
          <w:p w:rsidR="00BB51D6" w:rsidRPr="00BB51D6" w:rsidRDefault="00BB51D6" w:rsidP="00BB51D6">
            <w:pPr>
              <w:tabs>
                <w:tab w:val="center" w:pos="4680"/>
                <w:tab w:val="right" w:pos="9360"/>
              </w:tabs>
              <w:spacing w:line="240" w:lineRule="auto"/>
              <w:jc w:val="center"/>
              <w:rPr>
                <w:rFonts w:cs="Times New Roman"/>
                <w:sz w:val="20"/>
                <w:szCs w:val="20"/>
                <w:lang w:val="es-EC"/>
              </w:rPr>
            </w:pPr>
            <w:r w:rsidRPr="00BB51D6">
              <w:rPr>
                <w:rFonts w:cs="Times New Roman"/>
                <w:sz w:val="20"/>
                <w:szCs w:val="20"/>
                <w:lang w:val="es-EC"/>
              </w:rPr>
              <w:t>0,522</w:t>
            </w:r>
          </w:p>
        </w:tc>
      </w:tr>
      <w:tr w:rsidR="00BB51D6" w:rsidRPr="00BB51D6" w:rsidTr="00BB1A85">
        <w:trPr>
          <w:trHeight w:val="325"/>
        </w:trPr>
        <w:tc>
          <w:tcPr>
            <w:tcW w:w="2641" w:type="dxa"/>
            <w:tcBorders>
              <w:top w:val="nil"/>
            </w:tcBorders>
          </w:tcPr>
          <w:p w:rsidR="00BB51D6" w:rsidRPr="00BB51D6" w:rsidRDefault="00BB51D6" w:rsidP="00BB51D6">
            <w:pPr>
              <w:autoSpaceDE w:val="0"/>
              <w:autoSpaceDN w:val="0"/>
              <w:adjustRightInd w:val="0"/>
              <w:spacing w:line="240" w:lineRule="auto"/>
              <w:jc w:val="center"/>
              <w:rPr>
                <w:rFonts w:cs="Times New Roman"/>
                <w:color w:val="000000"/>
                <w:sz w:val="20"/>
                <w:szCs w:val="20"/>
              </w:rPr>
            </w:pPr>
            <w:r w:rsidRPr="00BB51D6">
              <w:rPr>
                <w:rFonts w:cs="Times New Roman"/>
                <w:color w:val="000000"/>
                <w:sz w:val="20"/>
                <w:szCs w:val="20"/>
                <w:lang w:val="id-ID"/>
              </w:rPr>
              <w:t>M</w:t>
            </w:r>
            <w:r w:rsidRPr="00BB51D6">
              <w:rPr>
                <w:rFonts w:cs="Times New Roman"/>
                <w:color w:val="000000"/>
                <w:sz w:val="20"/>
                <w:szCs w:val="20"/>
              </w:rPr>
              <w:t>emiliki lahan</w:t>
            </w:r>
          </w:p>
        </w:tc>
        <w:tc>
          <w:tcPr>
            <w:tcW w:w="563" w:type="dxa"/>
            <w:tcBorders>
              <w:top w:val="nil"/>
            </w:tcBorders>
            <w:vAlign w:val="center"/>
          </w:tcPr>
          <w:p w:rsidR="00BB51D6" w:rsidRPr="00BB51D6" w:rsidRDefault="00BB51D6" w:rsidP="00BB51D6">
            <w:pPr>
              <w:spacing w:line="240" w:lineRule="auto"/>
              <w:jc w:val="center"/>
              <w:rPr>
                <w:rFonts w:cs="Times New Roman"/>
                <w:sz w:val="20"/>
                <w:szCs w:val="20"/>
                <w:lang w:val="id-ID"/>
              </w:rPr>
            </w:pPr>
            <w:r w:rsidRPr="00BB51D6">
              <w:rPr>
                <w:rFonts w:cs="Times New Roman"/>
                <w:color w:val="000000"/>
                <w:sz w:val="20"/>
                <w:szCs w:val="20"/>
                <w:lang w:val="id-ID"/>
              </w:rPr>
              <w:t>16</w:t>
            </w:r>
          </w:p>
        </w:tc>
        <w:tc>
          <w:tcPr>
            <w:tcW w:w="688" w:type="dxa"/>
            <w:tcBorders>
              <w:top w:val="nil"/>
            </w:tcBorders>
            <w:vAlign w:val="center"/>
          </w:tcPr>
          <w:p w:rsidR="00BB51D6" w:rsidRPr="00BB51D6" w:rsidRDefault="00BB51D6" w:rsidP="00BB51D6">
            <w:pPr>
              <w:spacing w:line="240" w:lineRule="auto"/>
              <w:jc w:val="center"/>
              <w:rPr>
                <w:rFonts w:cs="Times New Roman"/>
                <w:sz w:val="20"/>
                <w:szCs w:val="20"/>
                <w:lang w:val="id-ID"/>
              </w:rPr>
            </w:pPr>
            <w:r w:rsidRPr="00BB51D6">
              <w:rPr>
                <w:rFonts w:cs="Times New Roman"/>
                <w:color w:val="000000"/>
                <w:sz w:val="20"/>
                <w:szCs w:val="20"/>
              </w:rPr>
              <w:t>34.8</w:t>
            </w:r>
          </w:p>
        </w:tc>
        <w:tc>
          <w:tcPr>
            <w:tcW w:w="653" w:type="dxa"/>
            <w:tcBorders>
              <w:top w:val="nil"/>
            </w:tcBorders>
            <w:vAlign w:val="center"/>
          </w:tcPr>
          <w:p w:rsidR="00BB51D6" w:rsidRPr="00BB51D6" w:rsidRDefault="00BB51D6" w:rsidP="00BB51D6">
            <w:pPr>
              <w:spacing w:line="240" w:lineRule="auto"/>
              <w:jc w:val="center"/>
              <w:rPr>
                <w:rFonts w:cs="Times New Roman"/>
                <w:sz w:val="20"/>
                <w:szCs w:val="20"/>
                <w:lang w:val="id-ID"/>
              </w:rPr>
            </w:pPr>
            <w:r w:rsidRPr="00BB51D6">
              <w:rPr>
                <w:rFonts w:cs="Times New Roman"/>
                <w:color w:val="000000"/>
                <w:sz w:val="20"/>
                <w:szCs w:val="20"/>
              </w:rPr>
              <w:t>30</w:t>
            </w:r>
          </w:p>
        </w:tc>
        <w:tc>
          <w:tcPr>
            <w:tcW w:w="688" w:type="dxa"/>
            <w:tcBorders>
              <w:top w:val="nil"/>
            </w:tcBorders>
            <w:vAlign w:val="center"/>
          </w:tcPr>
          <w:p w:rsidR="00BB51D6" w:rsidRPr="00BB51D6" w:rsidRDefault="00BB51D6" w:rsidP="00BB51D6">
            <w:pPr>
              <w:spacing w:line="240" w:lineRule="auto"/>
              <w:jc w:val="center"/>
              <w:rPr>
                <w:rFonts w:cs="Times New Roman"/>
                <w:sz w:val="20"/>
                <w:szCs w:val="20"/>
                <w:lang w:val="id-ID"/>
              </w:rPr>
            </w:pPr>
            <w:r w:rsidRPr="00BB51D6">
              <w:rPr>
                <w:rFonts w:cs="Times New Roman"/>
                <w:color w:val="000000"/>
                <w:sz w:val="20"/>
                <w:szCs w:val="20"/>
              </w:rPr>
              <w:t>65.2</w:t>
            </w:r>
          </w:p>
        </w:tc>
        <w:tc>
          <w:tcPr>
            <w:tcW w:w="670" w:type="dxa"/>
            <w:tcBorders>
              <w:top w:val="nil"/>
            </w:tcBorders>
            <w:vAlign w:val="center"/>
          </w:tcPr>
          <w:p w:rsidR="00BB51D6" w:rsidRPr="00BB51D6" w:rsidRDefault="00BB51D6" w:rsidP="00BB51D6">
            <w:pPr>
              <w:spacing w:line="240" w:lineRule="auto"/>
              <w:jc w:val="center"/>
              <w:rPr>
                <w:rFonts w:cs="Times New Roman"/>
                <w:sz w:val="20"/>
                <w:szCs w:val="20"/>
              </w:rPr>
            </w:pPr>
            <w:r w:rsidRPr="00BB51D6">
              <w:rPr>
                <w:rFonts w:cs="Times New Roman"/>
                <w:color w:val="000000"/>
                <w:sz w:val="20"/>
                <w:szCs w:val="20"/>
              </w:rPr>
              <w:t>46</w:t>
            </w:r>
          </w:p>
        </w:tc>
        <w:tc>
          <w:tcPr>
            <w:tcW w:w="600" w:type="dxa"/>
            <w:tcBorders>
              <w:top w:val="nil"/>
            </w:tcBorders>
            <w:vAlign w:val="center"/>
          </w:tcPr>
          <w:p w:rsidR="00BB51D6" w:rsidRPr="00BB51D6" w:rsidRDefault="00BB51D6" w:rsidP="00BB51D6">
            <w:pPr>
              <w:spacing w:line="240" w:lineRule="auto"/>
              <w:jc w:val="center"/>
              <w:rPr>
                <w:rFonts w:cs="Times New Roman"/>
                <w:sz w:val="20"/>
                <w:szCs w:val="20"/>
              </w:rPr>
            </w:pPr>
            <w:r w:rsidRPr="00BB51D6">
              <w:rPr>
                <w:rFonts w:cs="Times New Roman"/>
                <w:sz w:val="20"/>
                <w:szCs w:val="20"/>
              </w:rPr>
              <w:t>100</w:t>
            </w:r>
          </w:p>
        </w:tc>
        <w:tc>
          <w:tcPr>
            <w:tcW w:w="835" w:type="dxa"/>
            <w:vMerge/>
            <w:vAlign w:val="center"/>
          </w:tcPr>
          <w:p w:rsidR="00BB51D6" w:rsidRPr="00BB51D6" w:rsidRDefault="00BB51D6" w:rsidP="00BB51D6">
            <w:pPr>
              <w:tabs>
                <w:tab w:val="center" w:pos="4680"/>
                <w:tab w:val="right" w:pos="9360"/>
              </w:tabs>
              <w:spacing w:line="240" w:lineRule="auto"/>
              <w:jc w:val="center"/>
              <w:rPr>
                <w:rFonts w:cs="Times New Roman"/>
                <w:sz w:val="20"/>
                <w:szCs w:val="20"/>
                <w:lang w:val="es-EC"/>
              </w:rPr>
            </w:pPr>
          </w:p>
        </w:tc>
      </w:tr>
      <w:tr w:rsidR="00BB51D6" w:rsidRPr="00BB51D6" w:rsidTr="00E41B7F">
        <w:trPr>
          <w:trHeight w:val="325"/>
        </w:trPr>
        <w:tc>
          <w:tcPr>
            <w:tcW w:w="2641" w:type="dxa"/>
            <w:vAlign w:val="center"/>
          </w:tcPr>
          <w:p w:rsidR="00BB51D6" w:rsidRPr="00BB51D6" w:rsidRDefault="00BB51D6" w:rsidP="00BB51D6">
            <w:pPr>
              <w:tabs>
                <w:tab w:val="center" w:pos="4680"/>
                <w:tab w:val="right" w:pos="9360"/>
              </w:tabs>
              <w:spacing w:line="240" w:lineRule="auto"/>
              <w:jc w:val="center"/>
              <w:rPr>
                <w:rFonts w:cs="Times New Roman"/>
                <w:bCs/>
                <w:sz w:val="20"/>
                <w:szCs w:val="20"/>
                <w:lang w:val="es-EC"/>
              </w:rPr>
            </w:pPr>
            <w:r w:rsidRPr="00BB51D6">
              <w:rPr>
                <w:rFonts w:cs="Times New Roman"/>
                <w:bCs/>
                <w:sz w:val="20"/>
                <w:szCs w:val="20"/>
                <w:lang w:val="es-EC"/>
              </w:rPr>
              <w:t>Total</w:t>
            </w:r>
          </w:p>
        </w:tc>
        <w:tc>
          <w:tcPr>
            <w:tcW w:w="563" w:type="dxa"/>
            <w:vAlign w:val="center"/>
          </w:tcPr>
          <w:p w:rsidR="00BB51D6" w:rsidRPr="00BB51D6" w:rsidRDefault="00BB51D6" w:rsidP="00BB51D6">
            <w:pPr>
              <w:spacing w:line="240" w:lineRule="auto"/>
              <w:jc w:val="center"/>
              <w:rPr>
                <w:rFonts w:cs="Times New Roman"/>
                <w:sz w:val="20"/>
                <w:szCs w:val="20"/>
              </w:rPr>
            </w:pPr>
            <w:r w:rsidRPr="00BB51D6">
              <w:rPr>
                <w:rFonts w:cs="Times New Roman"/>
                <w:color w:val="000000"/>
                <w:sz w:val="20"/>
                <w:szCs w:val="20"/>
              </w:rPr>
              <w:t>36</w:t>
            </w:r>
          </w:p>
        </w:tc>
        <w:tc>
          <w:tcPr>
            <w:tcW w:w="688" w:type="dxa"/>
            <w:vAlign w:val="center"/>
          </w:tcPr>
          <w:p w:rsidR="00BB51D6" w:rsidRPr="00BB51D6" w:rsidRDefault="00BB51D6" w:rsidP="00BB51D6">
            <w:pPr>
              <w:spacing w:line="240" w:lineRule="auto"/>
              <w:jc w:val="center"/>
              <w:rPr>
                <w:rFonts w:cs="Times New Roman"/>
                <w:sz w:val="20"/>
                <w:szCs w:val="20"/>
              </w:rPr>
            </w:pPr>
            <w:r w:rsidRPr="00BB51D6">
              <w:rPr>
                <w:rFonts w:cs="Times New Roman"/>
                <w:color w:val="000000"/>
                <w:sz w:val="20"/>
                <w:szCs w:val="20"/>
              </w:rPr>
              <w:t>39.1</w:t>
            </w:r>
          </w:p>
        </w:tc>
        <w:tc>
          <w:tcPr>
            <w:tcW w:w="653" w:type="dxa"/>
            <w:vAlign w:val="center"/>
          </w:tcPr>
          <w:p w:rsidR="00BB51D6" w:rsidRPr="00BB51D6" w:rsidRDefault="00BB51D6" w:rsidP="00BB51D6">
            <w:pPr>
              <w:spacing w:line="240" w:lineRule="auto"/>
              <w:jc w:val="center"/>
              <w:rPr>
                <w:rFonts w:cs="Times New Roman"/>
                <w:sz w:val="20"/>
                <w:szCs w:val="20"/>
              </w:rPr>
            </w:pPr>
            <w:r w:rsidRPr="00BB51D6">
              <w:rPr>
                <w:rFonts w:cs="Times New Roman"/>
                <w:color w:val="000000"/>
                <w:sz w:val="20"/>
                <w:szCs w:val="20"/>
              </w:rPr>
              <w:t>56</w:t>
            </w:r>
          </w:p>
        </w:tc>
        <w:tc>
          <w:tcPr>
            <w:tcW w:w="688" w:type="dxa"/>
            <w:vAlign w:val="center"/>
          </w:tcPr>
          <w:p w:rsidR="00BB51D6" w:rsidRPr="00BB51D6" w:rsidRDefault="00BB51D6" w:rsidP="00BB51D6">
            <w:pPr>
              <w:spacing w:line="240" w:lineRule="auto"/>
              <w:jc w:val="center"/>
              <w:rPr>
                <w:rFonts w:cs="Times New Roman"/>
                <w:sz w:val="20"/>
                <w:szCs w:val="20"/>
              </w:rPr>
            </w:pPr>
            <w:r w:rsidRPr="00BB51D6">
              <w:rPr>
                <w:rFonts w:cs="Times New Roman"/>
                <w:color w:val="000000"/>
                <w:sz w:val="20"/>
                <w:szCs w:val="20"/>
              </w:rPr>
              <w:t>60.9</w:t>
            </w:r>
          </w:p>
        </w:tc>
        <w:tc>
          <w:tcPr>
            <w:tcW w:w="670" w:type="dxa"/>
            <w:vAlign w:val="center"/>
          </w:tcPr>
          <w:p w:rsidR="00BB51D6" w:rsidRPr="00BB51D6" w:rsidRDefault="00BB51D6" w:rsidP="00BB51D6">
            <w:pPr>
              <w:spacing w:line="240" w:lineRule="auto"/>
              <w:jc w:val="center"/>
              <w:rPr>
                <w:rFonts w:cs="Times New Roman"/>
                <w:sz w:val="20"/>
                <w:szCs w:val="20"/>
              </w:rPr>
            </w:pPr>
            <w:r w:rsidRPr="00BB51D6">
              <w:rPr>
                <w:rFonts w:cs="Times New Roman"/>
                <w:color w:val="000000"/>
                <w:sz w:val="20"/>
                <w:szCs w:val="20"/>
              </w:rPr>
              <w:t>92</w:t>
            </w:r>
          </w:p>
        </w:tc>
        <w:tc>
          <w:tcPr>
            <w:tcW w:w="600" w:type="dxa"/>
            <w:vAlign w:val="center"/>
          </w:tcPr>
          <w:p w:rsidR="00BB51D6" w:rsidRPr="00BB51D6" w:rsidRDefault="00BB51D6" w:rsidP="00BB51D6">
            <w:pPr>
              <w:tabs>
                <w:tab w:val="center" w:pos="4680"/>
                <w:tab w:val="right" w:pos="9360"/>
              </w:tabs>
              <w:spacing w:line="240" w:lineRule="auto"/>
              <w:jc w:val="center"/>
              <w:rPr>
                <w:rFonts w:cs="Times New Roman"/>
                <w:sz w:val="20"/>
                <w:szCs w:val="20"/>
                <w:lang w:val="es-EC"/>
              </w:rPr>
            </w:pPr>
            <w:r w:rsidRPr="00BB51D6">
              <w:rPr>
                <w:rFonts w:cs="Times New Roman"/>
                <w:sz w:val="20"/>
                <w:szCs w:val="20"/>
                <w:lang w:val="es-EC"/>
              </w:rPr>
              <w:t>100</w:t>
            </w:r>
          </w:p>
        </w:tc>
        <w:tc>
          <w:tcPr>
            <w:tcW w:w="835" w:type="dxa"/>
            <w:vMerge/>
            <w:vAlign w:val="center"/>
          </w:tcPr>
          <w:p w:rsidR="00BB51D6" w:rsidRPr="00BB51D6" w:rsidRDefault="00BB51D6" w:rsidP="00BB51D6">
            <w:pPr>
              <w:tabs>
                <w:tab w:val="center" w:pos="4680"/>
                <w:tab w:val="right" w:pos="9360"/>
              </w:tabs>
              <w:spacing w:line="240" w:lineRule="auto"/>
              <w:jc w:val="center"/>
              <w:rPr>
                <w:rFonts w:cs="Times New Roman"/>
                <w:sz w:val="20"/>
                <w:szCs w:val="20"/>
                <w:lang w:val="es-EC"/>
              </w:rPr>
            </w:pPr>
          </w:p>
        </w:tc>
      </w:tr>
    </w:tbl>
    <w:p w:rsidR="00BB51D6" w:rsidRPr="00C20F0B" w:rsidRDefault="00BB51D6" w:rsidP="00BB51D6">
      <w:pPr>
        <w:pStyle w:val="ListParagraph"/>
        <w:spacing w:line="240" w:lineRule="auto"/>
        <w:ind w:left="756" w:firstLine="662"/>
        <w:jc w:val="both"/>
        <w:rPr>
          <w:rFonts w:cs="Times New Roman"/>
          <w:szCs w:val="24"/>
        </w:rPr>
      </w:pPr>
    </w:p>
    <w:p w:rsidR="00BB51D6" w:rsidRPr="00C20F0B" w:rsidRDefault="00BB51D6" w:rsidP="00AC4A3A">
      <w:pPr>
        <w:pStyle w:val="ListParagraph"/>
        <w:spacing w:line="240" w:lineRule="auto"/>
        <w:ind w:left="0" w:firstLine="426"/>
        <w:jc w:val="both"/>
        <w:rPr>
          <w:rFonts w:cs="Times New Roman"/>
          <w:szCs w:val="24"/>
        </w:rPr>
      </w:pPr>
      <w:r w:rsidRPr="00C20F0B">
        <w:rPr>
          <w:rFonts w:cs="Times New Roman"/>
          <w:szCs w:val="24"/>
        </w:rPr>
        <w:t>Be</w:t>
      </w:r>
      <w:r>
        <w:rPr>
          <w:rFonts w:cs="Times New Roman"/>
          <w:szCs w:val="24"/>
        </w:rPr>
        <w:t xml:space="preserve">rdasarkan tabel </w:t>
      </w:r>
      <w:r>
        <w:rPr>
          <w:rFonts w:cs="Times New Roman"/>
          <w:szCs w:val="24"/>
          <w:lang w:val="id-ID"/>
        </w:rPr>
        <w:t>5</w:t>
      </w:r>
      <w:r w:rsidRPr="00C20F0B">
        <w:rPr>
          <w:rFonts w:cs="Times New Roman"/>
          <w:szCs w:val="24"/>
        </w:rPr>
        <w:t xml:space="preserve"> dari 46 keluarga yang memiliki lahan terdapat 16 orang (34,8%) yang memiliki jamban keluarga dan sebanyak 30 orang (65,2%) yang tidak memiliki jamban keluarga dan dari 46 keluarga yang memiliki lahan terdapat 20 orang (43,5%) memiliki jamban keluarga dan sebanyak 26 orang (56,5%) tidak memiliki jamban keluarga. </w:t>
      </w:r>
    </w:p>
    <w:p w:rsidR="00BB51D6" w:rsidRPr="00C20F0B" w:rsidRDefault="00BB51D6" w:rsidP="00AC4A3A">
      <w:pPr>
        <w:pStyle w:val="ListParagraph"/>
        <w:spacing w:line="240" w:lineRule="auto"/>
        <w:ind w:left="0" w:firstLine="426"/>
        <w:jc w:val="both"/>
        <w:rPr>
          <w:rFonts w:cs="Times New Roman"/>
          <w:szCs w:val="24"/>
        </w:rPr>
      </w:pPr>
      <w:r w:rsidRPr="00C20F0B">
        <w:rPr>
          <w:rFonts w:cs="Times New Roman"/>
          <w:szCs w:val="24"/>
        </w:rPr>
        <w:t xml:space="preserve">Hasil uji statistik menggunakan uji </w:t>
      </w:r>
      <w:r w:rsidRPr="00C20F0B">
        <w:rPr>
          <w:rFonts w:cs="Times New Roman"/>
          <w:i/>
          <w:szCs w:val="24"/>
        </w:rPr>
        <w:t>chi square</w:t>
      </w:r>
      <w:r w:rsidRPr="00C20F0B">
        <w:rPr>
          <w:rFonts w:cs="Times New Roman"/>
          <w:szCs w:val="24"/>
        </w:rPr>
        <w:t xml:space="preserve"> dengan α = 0,05 didapatkan nilai p=0,522 (p&gt; α). Hal ini berarti H</w:t>
      </w:r>
      <w:r w:rsidRPr="00C20F0B">
        <w:rPr>
          <w:rFonts w:cs="Times New Roman"/>
          <w:szCs w:val="24"/>
          <w:vertAlign w:val="subscript"/>
        </w:rPr>
        <w:t>0</w:t>
      </w:r>
      <w:r w:rsidRPr="00C20F0B">
        <w:rPr>
          <w:rFonts w:cs="Times New Roman"/>
          <w:szCs w:val="24"/>
        </w:rPr>
        <w:t xml:space="preserve"> </w:t>
      </w:r>
      <w:r>
        <w:rPr>
          <w:rFonts w:cs="Times New Roman"/>
          <w:szCs w:val="24"/>
          <w:lang w:val="id-ID"/>
        </w:rPr>
        <w:t xml:space="preserve">gagal </w:t>
      </w:r>
      <w:r w:rsidRPr="00C20F0B">
        <w:rPr>
          <w:rFonts w:cs="Times New Roman"/>
          <w:szCs w:val="24"/>
        </w:rPr>
        <w:t xml:space="preserve">ditolak yang berarti tidak ada hubungan kepemilikan lahan dengan kepemilikan jamban keluarga di Desa </w:t>
      </w:r>
      <w:r w:rsidRPr="00C20F0B">
        <w:rPr>
          <w:rFonts w:cs="Times New Roman"/>
          <w:szCs w:val="24"/>
          <w:lang w:val="id-ID"/>
        </w:rPr>
        <w:t>Leuwikidang</w:t>
      </w:r>
      <w:r w:rsidRPr="00C20F0B">
        <w:rPr>
          <w:rFonts w:cs="Times New Roman"/>
          <w:szCs w:val="24"/>
        </w:rPr>
        <w:t xml:space="preserve"> </w:t>
      </w:r>
      <w:r w:rsidRPr="00C20F0B">
        <w:rPr>
          <w:rFonts w:cs="Times New Roman"/>
          <w:szCs w:val="24"/>
          <w:lang w:val="id-ID"/>
        </w:rPr>
        <w:t>Wilayah Kerja UPTD</w:t>
      </w:r>
      <w:r>
        <w:rPr>
          <w:rFonts w:cs="Times New Roman"/>
          <w:szCs w:val="24"/>
          <w:lang w:val="id-ID"/>
        </w:rPr>
        <w:t xml:space="preserve"> </w:t>
      </w:r>
      <w:r w:rsidRPr="00C20F0B">
        <w:rPr>
          <w:rFonts w:cs="Times New Roman"/>
          <w:szCs w:val="24"/>
          <w:lang w:val="id-ID"/>
        </w:rPr>
        <w:t>Puskesmas</w:t>
      </w:r>
      <w:r w:rsidRPr="00C20F0B">
        <w:rPr>
          <w:rFonts w:cs="Times New Roman"/>
          <w:szCs w:val="24"/>
        </w:rPr>
        <w:t xml:space="preserve"> Kasokandel Kabupaten Majalengka tahun 2014.</w:t>
      </w:r>
    </w:p>
    <w:p w:rsidR="00BB51D6" w:rsidRDefault="00BB51D6" w:rsidP="00BB51D6">
      <w:pPr>
        <w:pStyle w:val="ListParagraph"/>
        <w:spacing w:line="240" w:lineRule="auto"/>
        <w:ind w:left="0"/>
        <w:jc w:val="both"/>
        <w:rPr>
          <w:rFonts w:cs="Times New Roman"/>
          <w:szCs w:val="24"/>
        </w:rPr>
      </w:pPr>
    </w:p>
    <w:p w:rsidR="00BB51D6" w:rsidRPr="00F655A6" w:rsidRDefault="00BB51D6" w:rsidP="00F655A6">
      <w:pPr>
        <w:pStyle w:val="ListParagraph"/>
        <w:spacing w:line="240" w:lineRule="auto"/>
        <w:ind w:left="0"/>
        <w:jc w:val="both"/>
        <w:rPr>
          <w:rFonts w:cs="Times New Roman"/>
          <w:szCs w:val="24"/>
        </w:rPr>
      </w:pPr>
      <w:r>
        <w:rPr>
          <w:rFonts w:cs="Times New Roman"/>
          <w:b/>
          <w:bCs/>
        </w:rPr>
        <w:t>PEMBAHASAN</w:t>
      </w:r>
    </w:p>
    <w:p w:rsidR="00BB51D6" w:rsidRPr="00005702" w:rsidRDefault="00BB51D6" w:rsidP="00BB51D6">
      <w:pPr>
        <w:spacing w:line="240" w:lineRule="auto"/>
        <w:jc w:val="both"/>
        <w:rPr>
          <w:rFonts w:cs="Times New Roman"/>
          <w:b/>
          <w:bCs/>
        </w:rPr>
      </w:pPr>
      <w:r w:rsidRPr="00EE0F99">
        <w:rPr>
          <w:rFonts w:cs="Times New Roman"/>
          <w:b/>
          <w:lang w:val="id-ID"/>
        </w:rPr>
        <w:t>Hubungan Pendidikan Kepala Keluarga dengan Kepemilikan Jamban</w:t>
      </w:r>
      <w:r w:rsidR="00D12673">
        <w:rPr>
          <w:rFonts w:cs="Times New Roman"/>
          <w:b/>
        </w:rPr>
        <w:t xml:space="preserve"> Keluarga</w:t>
      </w:r>
      <w:r w:rsidRPr="00EE0F99">
        <w:rPr>
          <w:rFonts w:cs="Times New Roman"/>
          <w:b/>
          <w:lang w:val="id-ID"/>
        </w:rPr>
        <w:t xml:space="preserve"> </w:t>
      </w:r>
    </w:p>
    <w:p w:rsidR="00BB51D6" w:rsidRPr="00EE0F99" w:rsidRDefault="00BB51D6" w:rsidP="00AC4A3A">
      <w:pPr>
        <w:spacing w:line="240" w:lineRule="auto"/>
        <w:ind w:firstLine="426"/>
        <w:jc w:val="both"/>
        <w:rPr>
          <w:rFonts w:cs="Times New Roman"/>
          <w:szCs w:val="24"/>
        </w:rPr>
      </w:pPr>
      <w:r w:rsidRPr="00EE0F99">
        <w:rPr>
          <w:rFonts w:cs="Times New Roman"/>
          <w:szCs w:val="24"/>
        </w:rPr>
        <w:t xml:space="preserve">Berdasarkan hasil penelitian menunjukan hasil uji </w:t>
      </w:r>
      <w:r w:rsidRPr="00EE0F99">
        <w:rPr>
          <w:rFonts w:cs="Times New Roman"/>
          <w:i/>
          <w:szCs w:val="24"/>
        </w:rPr>
        <w:t>chi square</w:t>
      </w:r>
      <w:r w:rsidRPr="00EE0F99">
        <w:rPr>
          <w:rFonts w:cs="Times New Roman"/>
          <w:szCs w:val="24"/>
        </w:rPr>
        <w:t xml:space="preserve"> dengan α = 0,</w:t>
      </w:r>
      <w:r w:rsidR="004476C9">
        <w:rPr>
          <w:rFonts w:cs="Times New Roman"/>
          <w:szCs w:val="24"/>
        </w:rPr>
        <w:t>05 didapatkan nilai p=0,656 (p&gt;</w:t>
      </w:r>
      <w:r w:rsidRPr="00EE0F99">
        <w:rPr>
          <w:rFonts w:cs="Times New Roman"/>
          <w:szCs w:val="24"/>
        </w:rPr>
        <w:t xml:space="preserve">α) yang berarti tidak ada hubungan pendidikan kepala keluarga dengan kepemilikan jamban keluarga di Desa </w:t>
      </w:r>
      <w:r w:rsidRPr="00EE0F99">
        <w:rPr>
          <w:rFonts w:cs="Times New Roman"/>
          <w:szCs w:val="24"/>
          <w:lang w:val="id-ID"/>
        </w:rPr>
        <w:t>Leuwikidang</w:t>
      </w:r>
      <w:r w:rsidRPr="00EE0F99">
        <w:rPr>
          <w:rFonts w:cs="Times New Roman"/>
          <w:szCs w:val="24"/>
        </w:rPr>
        <w:t xml:space="preserve"> </w:t>
      </w:r>
      <w:r w:rsidRPr="00EE0F99">
        <w:rPr>
          <w:rFonts w:cs="Times New Roman"/>
          <w:szCs w:val="24"/>
          <w:lang w:val="id-ID"/>
        </w:rPr>
        <w:t>Wilayah Kerja UPTD</w:t>
      </w:r>
      <w:r w:rsidRPr="00EE0F99">
        <w:rPr>
          <w:rFonts w:cs="Times New Roman"/>
          <w:szCs w:val="24"/>
        </w:rPr>
        <w:t xml:space="preserve"> Kasokandel Kabupaten Majalengka tahun 2014.</w:t>
      </w:r>
    </w:p>
    <w:p w:rsidR="00BB51D6" w:rsidRPr="00C94579" w:rsidRDefault="00BB51D6" w:rsidP="00AC4A3A">
      <w:pPr>
        <w:pStyle w:val="ListParagraph"/>
        <w:spacing w:line="240" w:lineRule="auto"/>
        <w:ind w:left="0" w:firstLine="426"/>
        <w:jc w:val="both"/>
        <w:rPr>
          <w:rFonts w:cs="Times New Roman"/>
          <w:szCs w:val="24"/>
        </w:rPr>
      </w:pPr>
      <w:r w:rsidRPr="00C20F0B">
        <w:rPr>
          <w:rFonts w:cs="Times New Roman"/>
          <w:szCs w:val="24"/>
        </w:rPr>
        <w:t>Tingkat pendidikan berhubungan dengan kemampuan menerima informasi kesehatan dari media ma</w:t>
      </w:r>
      <w:r w:rsidRPr="00C20F0B">
        <w:rPr>
          <w:rFonts w:cs="Times New Roman"/>
          <w:szCs w:val="24"/>
          <w:lang w:val="id-ID"/>
        </w:rPr>
        <w:t>s</w:t>
      </w:r>
      <w:r w:rsidRPr="00C20F0B">
        <w:rPr>
          <w:rFonts w:cs="Times New Roman"/>
          <w:szCs w:val="24"/>
        </w:rPr>
        <w:t>sa dan petugas kesehatan. Tingkat pendidikan dapat berkaitan dengan kemampuan menyerap dan menerima informasi kesehatan serta kemampuan dalam berperan serta dalam pembangunan kesehatan.</w:t>
      </w:r>
      <w:r>
        <w:rPr>
          <w:rFonts w:cs="Times New Roman"/>
          <w:szCs w:val="24"/>
          <w:lang w:val="id-ID"/>
        </w:rPr>
        <w:t xml:space="preserve"> </w:t>
      </w:r>
      <w:r w:rsidRPr="00C20F0B">
        <w:rPr>
          <w:rFonts w:cs="Times New Roman"/>
          <w:szCs w:val="24"/>
        </w:rPr>
        <w:t>Masyarakat yang memiliki  tingkat pendidikan yang lebih tinggi pada umumnya mempunyai wawasan lu</w:t>
      </w:r>
      <w:r w:rsidRPr="00C20F0B">
        <w:rPr>
          <w:rFonts w:cs="Times New Roman"/>
          <w:szCs w:val="24"/>
          <w:lang w:val="id-ID"/>
        </w:rPr>
        <w:t>a</w:t>
      </w:r>
      <w:r w:rsidRPr="00C20F0B">
        <w:rPr>
          <w:rFonts w:cs="Times New Roman"/>
          <w:szCs w:val="24"/>
        </w:rPr>
        <w:t xml:space="preserve">s sehingga lebih mudah menyerap </w:t>
      </w:r>
      <w:r w:rsidRPr="00C20F0B">
        <w:rPr>
          <w:rFonts w:cs="Times New Roman"/>
          <w:szCs w:val="24"/>
          <w:lang w:val="id-ID"/>
        </w:rPr>
        <w:t>dan</w:t>
      </w:r>
      <w:r w:rsidRPr="00C20F0B">
        <w:rPr>
          <w:rFonts w:cs="Times New Roman"/>
          <w:szCs w:val="24"/>
        </w:rPr>
        <w:t>menerima informasi, serta dapat ikut berperan serta aktif dalam mengatasi masalah kesehatan dirinya dan keluarganya.</w:t>
      </w:r>
      <w:r w:rsidR="00C94579">
        <w:rPr>
          <w:rFonts w:cs="Times New Roman"/>
          <w:szCs w:val="24"/>
          <w:vertAlign w:val="superscript"/>
        </w:rPr>
        <w:t>8</w:t>
      </w:r>
    </w:p>
    <w:p w:rsidR="00BB51D6" w:rsidRPr="00C94579" w:rsidRDefault="00AC4A3A" w:rsidP="00BB51D6">
      <w:pPr>
        <w:spacing w:line="240" w:lineRule="auto"/>
        <w:jc w:val="both"/>
        <w:rPr>
          <w:rFonts w:cs="Times New Roman"/>
        </w:rPr>
      </w:pPr>
      <w:r>
        <w:rPr>
          <w:lang w:val="id-ID"/>
        </w:rPr>
        <w:t xml:space="preserve">        </w:t>
      </w:r>
      <w:r w:rsidR="00BB51D6" w:rsidRPr="003F4843">
        <w:rPr>
          <w:rFonts w:cs="Times New Roman"/>
          <w:lang w:val="id-ID"/>
        </w:rPr>
        <w:t>Penelitian ini tidak sejala</w:t>
      </w:r>
      <w:r w:rsidR="00BB1A85">
        <w:rPr>
          <w:rFonts w:cs="Times New Roman"/>
          <w:lang w:val="id-ID"/>
        </w:rPr>
        <w:t>n dari penelitian yang telah di</w:t>
      </w:r>
      <w:r w:rsidR="00BB51D6" w:rsidRPr="003F4843">
        <w:rPr>
          <w:rFonts w:cs="Times New Roman"/>
          <w:lang w:val="id-ID"/>
        </w:rPr>
        <w:t>lakukan oleh</w:t>
      </w:r>
      <w:r w:rsidR="00BB51D6" w:rsidRPr="003F4843">
        <w:rPr>
          <w:rFonts w:cs="Times New Roman"/>
        </w:rPr>
        <w:t xml:space="preserve"> Herman Junaedi tahun 2002</w:t>
      </w:r>
      <w:r w:rsidR="00BB51D6" w:rsidRPr="003F4843">
        <w:rPr>
          <w:rFonts w:cs="Times New Roman"/>
          <w:lang w:val="id-ID"/>
        </w:rPr>
        <w:t>,</w:t>
      </w:r>
      <w:r w:rsidR="00BB51D6" w:rsidRPr="003F4843">
        <w:rPr>
          <w:rFonts w:cs="Times New Roman"/>
        </w:rPr>
        <w:t xml:space="preserve"> </w:t>
      </w:r>
      <w:r w:rsidR="00BB51D6" w:rsidRPr="003F4843">
        <w:rPr>
          <w:rFonts w:cs="Times New Roman"/>
          <w:lang w:val="id-ID"/>
        </w:rPr>
        <w:t xml:space="preserve">dan penelitian ini juga tidak sejalan dengan Hardinia Endrawati tahun 2008. </w:t>
      </w:r>
      <w:r w:rsidR="00BB1A85">
        <w:rPr>
          <w:rFonts w:cs="Times New Roman"/>
          <w:lang w:val="id-ID"/>
        </w:rPr>
        <w:t>Karena hasil penelitian yang di</w:t>
      </w:r>
      <w:r w:rsidR="00BB51D6" w:rsidRPr="003F4843">
        <w:rPr>
          <w:rFonts w:cs="Times New Roman"/>
          <w:lang w:val="id-ID"/>
        </w:rPr>
        <w:t>lakukan di desa Leuwikidang Kecamatan Kasokandel bahwa pendidikan tidak mempeng</w:t>
      </w:r>
      <w:r w:rsidR="00BB1A85">
        <w:rPr>
          <w:rFonts w:cs="Times New Roman"/>
        </w:rPr>
        <w:t>a</w:t>
      </w:r>
      <w:r w:rsidR="00BB1A85">
        <w:rPr>
          <w:rFonts w:cs="Times New Roman"/>
          <w:lang w:val="id-ID"/>
        </w:rPr>
        <w:t>ruhi fa</w:t>
      </w:r>
      <w:r w:rsidR="00BB1A85">
        <w:rPr>
          <w:rFonts w:cs="Times New Roman"/>
        </w:rPr>
        <w:t>k</w:t>
      </w:r>
      <w:r w:rsidR="00BB51D6" w:rsidRPr="003F4843">
        <w:rPr>
          <w:rFonts w:cs="Times New Roman"/>
          <w:lang w:val="id-ID"/>
        </w:rPr>
        <w:t>tor hubungan dengan kepemilikan jamban karena kurang nya kesadaran atau kemauan untuk memil</w:t>
      </w:r>
      <w:r w:rsidR="00BB1A85">
        <w:rPr>
          <w:rFonts w:cs="Times New Roman"/>
        </w:rPr>
        <w:t>i</w:t>
      </w:r>
      <w:r w:rsidR="00BB51D6" w:rsidRPr="003F4843">
        <w:rPr>
          <w:rFonts w:cs="Times New Roman"/>
          <w:lang w:val="id-ID"/>
        </w:rPr>
        <w:t>ki jamban keluarga</w:t>
      </w:r>
      <w:r w:rsidR="00BB51D6">
        <w:rPr>
          <w:rFonts w:cs="Times New Roman"/>
          <w:lang w:val="id-ID"/>
        </w:rPr>
        <w:t>.</w:t>
      </w:r>
      <w:r w:rsidR="00C94579" w:rsidRPr="00C94579">
        <w:rPr>
          <w:rFonts w:cs="Times New Roman"/>
          <w:vertAlign w:val="superscript"/>
        </w:rPr>
        <w:t>8</w:t>
      </w:r>
    </w:p>
    <w:p w:rsidR="00BB51D6" w:rsidRPr="00EE0F99" w:rsidRDefault="00BB51D6" w:rsidP="00BB51D6">
      <w:pPr>
        <w:spacing w:line="240" w:lineRule="auto"/>
        <w:jc w:val="both"/>
        <w:rPr>
          <w:rFonts w:cs="Times New Roman"/>
        </w:rPr>
      </w:pPr>
    </w:p>
    <w:p w:rsidR="00BB51D6" w:rsidRPr="00EE0F99" w:rsidRDefault="00BB51D6" w:rsidP="00BB51D6">
      <w:pPr>
        <w:spacing w:line="240" w:lineRule="auto"/>
        <w:jc w:val="both"/>
        <w:rPr>
          <w:rFonts w:cs="Times New Roman"/>
          <w:b/>
        </w:rPr>
      </w:pPr>
      <w:r w:rsidRPr="00EE0F99">
        <w:rPr>
          <w:rFonts w:cs="Times New Roman"/>
          <w:b/>
          <w:lang w:val="id-ID"/>
        </w:rPr>
        <w:t xml:space="preserve">Hubungan Pekerjaan Kepala Keluarga dengan Kepemilikan Jamban Keluarga </w:t>
      </w:r>
    </w:p>
    <w:p w:rsidR="00BB51D6" w:rsidRPr="00A41F93" w:rsidRDefault="00BB51D6" w:rsidP="00BB51D6">
      <w:pPr>
        <w:pStyle w:val="ListParagraph"/>
        <w:spacing w:line="240" w:lineRule="auto"/>
        <w:ind w:left="0" w:firstLine="426"/>
        <w:jc w:val="both"/>
        <w:rPr>
          <w:rFonts w:cs="Times New Roman"/>
          <w:szCs w:val="24"/>
          <w:lang w:val="id-ID"/>
        </w:rPr>
      </w:pPr>
      <w:r w:rsidRPr="008D0EB9">
        <w:rPr>
          <w:rFonts w:cs="Times New Roman"/>
          <w:szCs w:val="24"/>
          <w:lang w:val="id-ID"/>
        </w:rPr>
        <w:t xml:space="preserve">Berdasarkan hasil menunjukan hasil uji </w:t>
      </w:r>
      <w:r w:rsidRPr="008D0EB9">
        <w:rPr>
          <w:rFonts w:cs="Times New Roman"/>
          <w:i/>
          <w:szCs w:val="24"/>
          <w:lang w:val="id-ID"/>
        </w:rPr>
        <w:t>chi square</w:t>
      </w:r>
      <w:r w:rsidRPr="008D0EB9">
        <w:rPr>
          <w:rFonts w:cs="Times New Roman"/>
          <w:szCs w:val="24"/>
          <w:lang w:val="id-ID"/>
        </w:rPr>
        <w:t xml:space="preserve"> dengan </w:t>
      </w:r>
      <w:r w:rsidRPr="00C20F0B">
        <w:rPr>
          <w:rFonts w:cs="Times New Roman"/>
          <w:szCs w:val="24"/>
        </w:rPr>
        <w:t>α</w:t>
      </w:r>
      <w:r w:rsidRPr="008D0EB9">
        <w:rPr>
          <w:rFonts w:cs="Times New Roman"/>
          <w:szCs w:val="24"/>
          <w:lang w:val="id-ID"/>
        </w:rPr>
        <w:t xml:space="preserve"> = 0</w:t>
      </w:r>
      <w:r w:rsidR="004476C9">
        <w:rPr>
          <w:rFonts w:cs="Times New Roman"/>
          <w:szCs w:val="24"/>
          <w:lang w:val="id-ID"/>
        </w:rPr>
        <w:t>,05 didapatkan nilai p=0,570(p&gt;</w:t>
      </w:r>
      <w:r w:rsidRPr="00C20F0B">
        <w:rPr>
          <w:rFonts w:cs="Times New Roman"/>
          <w:szCs w:val="24"/>
        </w:rPr>
        <w:t>α</w:t>
      </w:r>
      <w:r w:rsidRPr="008D0EB9">
        <w:rPr>
          <w:rFonts w:cs="Times New Roman"/>
          <w:szCs w:val="24"/>
          <w:lang w:val="id-ID"/>
        </w:rPr>
        <w:t>) yang berarti tidak ada hubun</w:t>
      </w:r>
      <w:r w:rsidRPr="00A41F93">
        <w:rPr>
          <w:rFonts w:cs="Times New Roman"/>
          <w:szCs w:val="24"/>
          <w:lang w:val="id-ID"/>
        </w:rPr>
        <w:t xml:space="preserve">gan pekerjaan kepala keluarga dengan kepemilikan jamban keluarga di Desa </w:t>
      </w:r>
      <w:r w:rsidRPr="00C20F0B">
        <w:rPr>
          <w:rFonts w:cs="Times New Roman"/>
          <w:szCs w:val="24"/>
          <w:lang w:val="id-ID"/>
        </w:rPr>
        <w:t>Leuwikidang</w:t>
      </w:r>
      <w:r w:rsidRPr="00A41F93">
        <w:rPr>
          <w:rFonts w:cs="Times New Roman"/>
          <w:szCs w:val="24"/>
          <w:lang w:val="id-ID"/>
        </w:rPr>
        <w:t xml:space="preserve"> </w:t>
      </w:r>
      <w:r w:rsidRPr="00C20F0B">
        <w:rPr>
          <w:rFonts w:cs="Times New Roman"/>
          <w:szCs w:val="24"/>
          <w:lang w:val="id-ID"/>
        </w:rPr>
        <w:t>Wilayah Kerja UPTD</w:t>
      </w:r>
      <w:r>
        <w:rPr>
          <w:rFonts w:cs="Times New Roman"/>
          <w:szCs w:val="24"/>
          <w:lang w:val="id-ID"/>
        </w:rPr>
        <w:t xml:space="preserve"> </w:t>
      </w:r>
      <w:r w:rsidRPr="00C20F0B">
        <w:rPr>
          <w:rFonts w:cs="Times New Roman"/>
          <w:szCs w:val="24"/>
          <w:lang w:val="id-ID"/>
        </w:rPr>
        <w:t>Puskesmas</w:t>
      </w:r>
      <w:r w:rsidRPr="00A41F93">
        <w:rPr>
          <w:rFonts w:cs="Times New Roman"/>
          <w:szCs w:val="24"/>
          <w:lang w:val="id-ID"/>
        </w:rPr>
        <w:t xml:space="preserve"> Kasokandel Kabupaten Majalengka tahun 2014.</w:t>
      </w:r>
    </w:p>
    <w:p w:rsidR="00BB51D6" w:rsidRDefault="00BB51D6" w:rsidP="00BB51D6">
      <w:pPr>
        <w:pStyle w:val="ListParagraph"/>
        <w:spacing w:line="240" w:lineRule="auto"/>
        <w:ind w:left="0" w:firstLine="426"/>
        <w:jc w:val="both"/>
        <w:rPr>
          <w:rFonts w:cs="Times New Roman"/>
          <w:szCs w:val="24"/>
        </w:rPr>
      </w:pPr>
      <w:r w:rsidRPr="00C20F0B">
        <w:rPr>
          <w:rFonts w:cs="Times New Roman"/>
          <w:szCs w:val="24"/>
        </w:rPr>
        <w:t xml:space="preserve">Karakteristik pekerjaan seseorang dapat mencerminkan pendapatan, status sosial, pendidikan, status sosial ekonomi, risiko cedera atau masalah kesehatan dalam suatu kelompok populasi. Pekerjaan juga merupakan suatu determiner risiko dan determiner </w:t>
      </w:r>
      <w:r w:rsidRPr="00C20F0B">
        <w:rPr>
          <w:rFonts w:cs="Times New Roman"/>
          <w:szCs w:val="24"/>
        </w:rPr>
        <w:lastRenderedPageBreak/>
        <w:t>terpapar yang khusus d</w:t>
      </w:r>
      <w:r>
        <w:rPr>
          <w:rFonts w:cs="Times New Roman"/>
          <w:szCs w:val="24"/>
        </w:rPr>
        <w:t xml:space="preserve">alam bidang pekerjaan tertentu </w:t>
      </w:r>
      <w:r>
        <w:rPr>
          <w:rFonts w:cs="Times New Roman"/>
          <w:szCs w:val="24"/>
          <w:lang w:val="id-ID"/>
        </w:rPr>
        <w:t>s</w:t>
      </w:r>
      <w:r w:rsidRPr="00C20F0B">
        <w:rPr>
          <w:rFonts w:cs="Times New Roman"/>
          <w:szCs w:val="24"/>
        </w:rPr>
        <w:t>erta merupakan prediktor status kesehatan dan kondisi tempat suatu populasi bekerja.</w:t>
      </w:r>
      <w:r w:rsidR="00C94579">
        <w:rPr>
          <w:rFonts w:cs="Times New Roman"/>
          <w:szCs w:val="24"/>
          <w:vertAlign w:val="superscript"/>
        </w:rPr>
        <w:t>9</w:t>
      </w:r>
      <w:r>
        <w:rPr>
          <w:rFonts w:cs="Times New Roman"/>
          <w:szCs w:val="24"/>
        </w:rPr>
        <w:t xml:space="preserve"> </w:t>
      </w:r>
    </w:p>
    <w:p w:rsidR="00BB51D6" w:rsidRPr="00C94579" w:rsidRDefault="00BB51D6" w:rsidP="00BB51D6">
      <w:pPr>
        <w:pStyle w:val="ListParagraph"/>
        <w:spacing w:line="240" w:lineRule="auto"/>
        <w:ind w:left="0" w:firstLine="426"/>
        <w:jc w:val="both"/>
        <w:rPr>
          <w:rFonts w:cs="Times New Roman"/>
          <w:szCs w:val="24"/>
        </w:rPr>
      </w:pPr>
      <w:r w:rsidRPr="00C20F0B">
        <w:rPr>
          <w:rFonts w:cs="Times New Roman"/>
          <w:szCs w:val="24"/>
          <w:lang w:val="id-ID"/>
        </w:rPr>
        <w:t xml:space="preserve">Penelitian </w:t>
      </w:r>
      <w:r w:rsidRPr="006158D2">
        <w:rPr>
          <w:rFonts w:cs="Times New Roman"/>
          <w:szCs w:val="24"/>
          <w:lang w:val="id-ID"/>
        </w:rPr>
        <w:t>ini tidak sejala</w:t>
      </w:r>
      <w:r w:rsidR="00BB1A85">
        <w:rPr>
          <w:rFonts w:cs="Times New Roman"/>
          <w:szCs w:val="24"/>
          <w:lang w:val="id-ID"/>
        </w:rPr>
        <w:t>n dari penelitian yang telah di</w:t>
      </w:r>
      <w:r w:rsidRPr="006158D2">
        <w:rPr>
          <w:rFonts w:cs="Times New Roman"/>
          <w:szCs w:val="24"/>
          <w:lang w:val="id-ID"/>
        </w:rPr>
        <w:t>lakukan oleh</w:t>
      </w:r>
      <w:r>
        <w:rPr>
          <w:rFonts w:cs="Times New Roman"/>
          <w:szCs w:val="24"/>
        </w:rPr>
        <w:t xml:space="preserve"> Sulistyorini tahun 2008 </w:t>
      </w:r>
      <w:r w:rsidRPr="006158D2">
        <w:rPr>
          <w:rFonts w:cs="Times New Roman"/>
          <w:szCs w:val="24"/>
          <w:lang w:val="id-ID"/>
        </w:rPr>
        <w:t>,dan penelitian ini juga tidak sejalan dengan Hardinia Endrawati tahun 2008.</w:t>
      </w:r>
      <w:r w:rsidRPr="008D0EB9">
        <w:rPr>
          <w:rFonts w:cs="Times New Roman"/>
          <w:szCs w:val="24"/>
          <w:lang w:val="id-ID"/>
        </w:rPr>
        <w:t xml:space="preserve"> </w:t>
      </w:r>
      <w:r w:rsidR="00BB1A85">
        <w:rPr>
          <w:rFonts w:cs="Times New Roman"/>
          <w:szCs w:val="24"/>
          <w:lang w:val="id-ID"/>
        </w:rPr>
        <w:t>Karena hasil penelitian yang di</w:t>
      </w:r>
      <w:r w:rsidRPr="008D0EB9">
        <w:rPr>
          <w:rFonts w:cs="Times New Roman"/>
          <w:szCs w:val="24"/>
          <w:lang w:val="id-ID"/>
        </w:rPr>
        <w:t>lakukan di desa Leuwikidang Kecamatan Kasokandel</w:t>
      </w:r>
      <w:r>
        <w:rPr>
          <w:rFonts w:cs="Times New Roman"/>
          <w:szCs w:val="24"/>
          <w:lang w:val="id-ID"/>
        </w:rPr>
        <w:t xml:space="preserve"> bahwa pekerjaan tidak mempeng</w:t>
      </w:r>
      <w:r w:rsidR="00BB1A85">
        <w:rPr>
          <w:rFonts w:cs="Times New Roman"/>
          <w:szCs w:val="24"/>
        </w:rPr>
        <w:t>a</w:t>
      </w:r>
      <w:r>
        <w:rPr>
          <w:rFonts w:cs="Times New Roman"/>
          <w:szCs w:val="24"/>
          <w:lang w:val="id-ID"/>
        </w:rPr>
        <w:t>ruhi fak</w:t>
      </w:r>
      <w:r w:rsidRPr="00F903BD">
        <w:rPr>
          <w:rFonts w:cs="Times New Roman"/>
          <w:szCs w:val="24"/>
          <w:lang w:val="id-ID"/>
        </w:rPr>
        <w:t>tor hubungan dengan kepemilikan jamban karena kurang nya kesadaran atau kemauan untuk memilki jamban keluarga.</w:t>
      </w:r>
      <w:r w:rsidR="00C94579" w:rsidRPr="00C94579">
        <w:rPr>
          <w:rFonts w:cs="Times New Roman"/>
          <w:szCs w:val="24"/>
          <w:vertAlign w:val="superscript"/>
        </w:rPr>
        <w:t>8</w:t>
      </w:r>
    </w:p>
    <w:p w:rsidR="00BB51D6" w:rsidRPr="00EE0F99" w:rsidRDefault="00BB51D6" w:rsidP="00BB51D6">
      <w:pPr>
        <w:pStyle w:val="ListParagraph"/>
        <w:spacing w:line="240" w:lineRule="auto"/>
        <w:ind w:left="0" w:firstLine="426"/>
        <w:jc w:val="both"/>
        <w:rPr>
          <w:rFonts w:cs="Times New Roman"/>
          <w:szCs w:val="24"/>
        </w:rPr>
      </w:pPr>
    </w:p>
    <w:p w:rsidR="00BB51D6" w:rsidRPr="004678BF" w:rsidRDefault="00BB51D6" w:rsidP="00BB51D6">
      <w:pPr>
        <w:spacing w:line="240" w:lineRule="auto"/>
        <w:jc w:val="both"/>
        <w:rPr>
          <w:rFonts w:cs="Times New Roman"/>
          <w:b/>
        </w:rPr>
      </w:pPr>
      <w:r w:rsidRPr="00EE0F99">
        <w:rPr>
          <w:rFonts w:cs="Times New Roman"/>
          <w:b/>
        </w:rPr>
        <w:t>Hubungan Pendapatan Kel</w:t>
      </w:r>
      <w:r w:rsidR="00484557">
        <w:rPr>
          <w:rFonts w:cs="Times New Roman"/>
          <w:b/>
        </w:rPr>
        <w:t>uarga dengan Kepemilikan Jamban Keluarga</w:t>
      </w:r>
    </w:p>
    <w:p w:rsidR="00BB51D6" w:rsidRPr="00C20F0B" w:rsidRDefault="00BB51D6" w:rsidP="00BB51D6">
      <w:pPr>
        <w:pStyle w:val="ListParagraph"/>
        <w:spacing w:line="240" w:lineRule="auto"/>
        <w:ind w:left="0" w:firstLine="426"/>
        <w:jc w:val="both"/>
        <w:rPr>
          <w:rFonts w:cs="Times New Roman"/>
          <w:szCs w:val="24"/>
        </w:rPr>
      </w:pPr>
      <w:r w:rsidRPr="00C20F0B">
        <w:rPr>
          <w:rFonts w:cs="Times New Roman"/>
          <w:szCs w:val="24"/>
        </w:rPr>
        <w:t xml:space="preserve">Berdasarkan hasil penelitian menunjukan hasil uji </w:t>
      </w:r>
      <w:r w:rsidRPr="00C20F0B">
        <w:rPr>
          <w:rFonts w:cs="Times New Roman"/>
          <w:i/>
          <w:szCs w:val="24"/>
        </w:rPr>
        <w:t>chi square</w:t>
      </w:r>
      <w:r w:rsidRPr="00C20F0B">
        <w:rPr>
          <w:rFonts w:cs="Times New Roman"/>
          <w:szCs w:val="24"/>
        </w:rPr>
        <w:t xml:space="preserve"> dengan α = 0</w:t>
      </w:r>
      <w:r w:rsidR="004476C9">
        <w:rPr>
          <w:rFonts w:cs="Times New Roman"/>
          <w:szCs w:val="24"/>
        </w:rPr>
        <w:t>,05 didapatkan nilai p=0,304(p&gt;</w:t>
      </w:r>
      <w:r w:rsidRPr="00C20F0B">
        <w:rPr>
          <w:rFonts w:cs="Times New Roman"/>
          <w:szCs w:val="24"/>
        </w:rPr>
        <w:t xml:space="preserve">α) yang berarti tidak ada hubungan pendapatan keluarga dengan kepemilikan jamban keluarga di Desa </w:t>
      </w:r>
      <w:r w:rsidRPr="00C20F0B">
        <w:rPr>
          <w:rFonts w:cs="Times New Roman"/>
          <w:szCs w:val="24"/>
          <w:lang w:val="id-ID"/>
        </w:rPr>
        <w:t>Leuwikidang</w:t>
      </w:r>
      <w:r w:rsidRPr="00C20F0B">
        <w:rPr>
          <w:rFonts w:cs="Times New Roman"/>
          <w:szCs w:val="24"/>
        </w:rPr>
        <w:t xml:space="preserve"> </w:t>
      </w:r>
      <w:r w:rsidRPr="00C20F0B">
        <w:rPr>
          <w:rFonts w:cs="Times New Roman"/>
          <w:szCs w:val="24"/>
          <w:lang w:val="id-ID"/>
        </w:rPr>
        <w:t>Wilayah Kerja UPTD</w:t>
      </w:r>
      <w:r>
        <w:rPr>
          <w:rFonts w:cs="Times New Roman"/>
          <w:szCs w:val="24"/>
          <w:lang w:val="id-ID"/>
        </w:rPr>
        <w:t xml:space="preserve"> </w:t>
      </w:r>
      <w:r w:rsidRPr="00C20F0B">
        <w:rPr>
          <w:rFonts w:cs="Times New Roman"/>
          <w:szCs w:val="24"/>
          <w:lang w:val="id-ID"/>
        </w:rPr>
        <w:t>Puskesmas</w:t>
      </w:r>
      <w:r w:rsidRPr="00C20F0B">
        <w:rPr>
          <w:rFonts w:cs="Times New Roman"/>
          <w:szCs w:val="24"/>
        </w:rPr>
        <w:t xml:space="preserve"> Kasokandel Kabupaten Majalengka tahun 2014.</w:t>
      </w:r>
    </w:p>
    <w:p w:rsidR="00BB51D6" w:rsidRPr="00C20F0B" w:rsidRDefault="00BB51D6" w:rsidP="00BB51D6">
      <w:pPr>
        <w:pStyle w:val="ListParagraph"/>
        <w:spacing w:line="240" w:lineRule="auto"/>
        <w:ind w:left="0" w:firstLine="426"/>
        <w:jc w:val="both"/>
        <w:rPr>
          <w:rFonts w:cs="Times New Roman"/>
          <w:szCs w:val="24"/>
          <w:vertAlign w:val="superscript"/>
          <w:lang w:val="id-ID"/>
        </w:rPr>
      </w:pPr>
      <w:r w:rsidRPr="00C20F0B">
        <w:rPr>
          <w:rFonts w:cs="Times New Roman"/>
          <w:szCs w:val="24"/>
        </w:rPr>
        <w:t>Tingkat pendapatan berkaitan dengan kemiskinan yang akan berpengaruh pada status kesehatan masyarakat. Faktor-faktor lain yang mempengaruhi antara lain adalah jenis pekerjaan, pendidikan formal kepala keluarga, jumlah anggota keluarga dan lain-lain.</w:t>
      </w:r>
    </w:p>
    <w:p w:rsidR="00BB51D6" w:rsidRPr="00CB638D" w:rsidRDefault="00BB51D6" w:rsidP="00BB51D6">
      <w:pPr>
        <w:pStyle w:val="ListParagraph"/>
        <w:spacing w:line="240" w:lineRule="auto"/>
        <w:ind w:left="0" w:firstLine="426"/>
        <w:jc w:val="both"/>
        <w:rPr>
          <w:rFonts w:cs="Times New Roman"/>
          <w:szCs w:val="24"/>
        </w:rPr>
      </w:pPr>
      <w:r w:rsidRPr="00C20F0B">
        <w:rPr>
          <w:rFonts w:cs="Times New Roman"/>
          <w:szCs w:val="24"/>
          <w:lang w:val="id-ID"/>
        </w:rPr>
        <w:t xml:space="preserve">Penelitian </w:t>
      </w:r>
      <w:r w:rsidR="00CB638D">
        <w:rPr>
          <w:rFonts w:cs="Times New Roman"/>
          <w:szCs w:val="24"/>
          <w:lang w:val="id-ID"/>
        </w:rPr>
        <w:t>ini tidak sejalan</w:t>
      </w:r>
      <w:r w:rsidR="00CB638D">
        <w:rPr>
          <w:rFonts w:cs="Times New Roman"/>
          <w:szCs w:val="24"/>
        </w:rPr>
        <w:t xml:space="preserve"> </w:t>
      </w:r>
      <w:r w:rsidRPr="006158D2">
        <w:rPr>
          <w:rFonts w:cs="Times New Roman"/>
          <w:szCs w:val="24"/>
          <w:lang w:val="id-ID"/>
        </w:rPr>
        <w:t xml:space="preserve">dengan </w:t>
      </w:r>
      <w:r w:rsidR="00CB638D">
        <w:rPr>
          <w:rFonts w:cs="Times New Roman"/>
          <w:szCs w:val="24"/>
        </w:rPr>
        <w:t xml:space="preserve">penelitian </w:t>
      </w:r>
      <w:r w:rsidRPr="006158D2">
        <w:rPr>
          <w:rFonts w:cs="Times New Roman"/>
          <w:szCs w:val="24"/>
          <w:lang w:val="id-ID"/>
        </w:rPr>
        <w:t>Hardinia Endrawati tahun 2008.</w:t>
      </w:r>
      <w:r w:rsidRPr="008D0EB9">
        <w:rPr>
          <w:rFonts w:cs="Times New Roman"/>
          <w:szCs w:val="24"/>
          <w:lang w:val="id-ID"/>
        </w:rPr>
        <w:t xml:space="preserve"> </w:t>
      </w:r>
      <w:r w:rsidR="00BB1A85">
        <w:rPr>
          <w:rFonts w:cs="Times New Roman"/>
          <w:szCs w:val="24"/>
          <w:lang w:val="id-ID"/>
        </w:rPr>
        <w:t>Karena hasil penelitian yang di</w:t>
      </w:r>
      <w:r w:rsidRPr="004B0ABD">
        <w:rPr>
          <w:rFonts w:cs="Times New Roman"/>
          <w:szCs w:val="24"/>
          <w:lang w:val="id-ID"/>
        </w:rPr>
        <w:t xml:space="preserve">lakukan di desa Leuwikidang Kecamatan Kasokandel bahwa </w:t>
      </w:r>
      <w:r w:rsidR="00BB1A85">
        <w:rPr>
          <w:rFonts w:cs="Times New Roman"/>
          <w:szCs w:val="24"/>
          <w:lang w:val="id-ID"/>
        </w:rPr>
        <w:t>pendapatan tidak mempeng</w:t>
      </w:r>
      <w:r w:rsidR="00B120D0">
        <w:rPr>
          <w:rFonts w:cs="Times New Roman"/>
          <w:szCs w:val="24"/>
        </w:rPr>
        <w:t>a</w:t>
      </w:r>
      <w:r w:rsidR="00BB1A85">
        <w:rPr>
          <w:rFonts w:cs="Times New Roman"/>
          <w:szCs w:val="24"/>
          <w:lang w:val="id-ID"/>
        </w:rPr>
        <w:t>ruhi fa</w:t>
      </w:r>
      <w:r w:rsidR="00BB1A85">
        <w:rPr>
          <w:rFonts w:cs="Times New Roman"/>
          <w:szCs w:val="24"/>
        </w:rPr>
        <w:t>k</w:t>
      </w:r>
      <w:r w:rsidRPr="004B0ABD">
        <w:rPr>
          <w:rFonts w:cs="Times New Roman"/>
          <w:szCs w:val="24"/>
          <w:lang w:val="id-ID"/>
        </w:rPr>
        <w:t xml:space="preserve">tor hubungan dengan </w:t>
      </w:r>
      <w:r w:rsidR="00BB1A85">
        <w:rPr>
          <w:rFonts w:cs="Times New Roman"/>
          <w:szCs w:val="24"/>
        </w:rPr>
        <w:t xml:space="preserve"> </w:t>
      </w:r>
      <w:r w:rsidRPr="004B0ABD">
        <w:rPr>
          <w:rFonts w:cs="Times New Roman"/>
          <w:szCs w:val="24"/>
          <w:lang w:val="id-ID"/>
        </w:rPr>
        <w:t>kepemilikan jamban karena kurang nya kesadaran atau kemauan</w:t>
      </w:r>
      <w:r w:rsidR="00CB638D">
        <w:rPr>
          <w:rFonts w:cs="Times New Roman"/>
          <w:szCs w:val="24"/>
          <w:lang w:val="id-ID"/>
        </w:rPr>
        <w:t xml:space="preserve"> untuk memil</w:t>
      </w:r>
      <w:r w:rsidR="00BB1A85">
        <w:rPr>
          <w:rFonts w:cs="Times New Roman"/>
          <w:szCs w:val="24"/>
        </w:rPr>
        <w:t>i</w:t>
      </w:r>
      <w:r w:rsidR="00CB638D">
        <w:rPr>
          <w:rFonts w:cs="Times New Roman"/>
          <w:szCs w:val="24"/>
          <w:lang w:val="id-ID"/>
        </w:rPr>
        <w:t>ki jamban keluarga.</w:t>
      </w:r>
      <w:r w:rsidR="00CB638D" w:rsidRPr="00CB638D">
        <w:rPr>
          <w:rFonts w:cs="Times New Roman"/>
          <w:szCs w:val="24"/>
          <w:vertAlign w:val="superscript"/>
        </w:rPr>
        <w:t>8</w:t>
      </w:r>
    </w:p>
    <w:p w:rsidR="00BB51D6" w:rsidRPr="00EE0F99" w:rsidRDefault="00BB51D6" w:rsidP="00BB51D6">
      <w:pPr>
        <w:pStyle w:val="ListParagraph"/>
        <w:spacing w:line="240" w:lineRule="auto"/>
        <w:ind w:left="0" w:firstLine="426"/>
        <w:jc w:val="both"/>
        <w:rPr>
          <w:rFonts w:cs="Times New Roman"/>
          <w:szCs w:val="24"/>
        </w:rPr>
      </w:pPr>
    </w:p>
    <w:p w:rsidR="00BB51D6" w:rsidRPr="00EE0F99" w:rsidRDefault="00BB51D6" w:rsidP="00BB51D6">
      <w:pPr>
        <w:spacing w:line="240" w:lineRule="auto"/>
        <w:jc w:val="both"/>
        <w:rPr>
          <w:rFonts w:cs="Times New Roman"/>
          <w:b/>
        </w:rPr>
      </w:pPr>
      <w:r w:rsidRPr="00EE0F99">
        <w:rPr>
          <w:rFonts w:cs="Times New Roman"/>
          <w:b/>
        </w:rPr>
        <w:t>Hubungan Sarana Air Bersih dengan Kepemilikan Jamban Keluarga</w:t>
      </w:r>
    </w:p>
    <w:p w:rsidR="00BB51D6" w:rsidRPr="00C20F0B" w:rsidRDefault="00BB51D6" w:rsidP="00AC4A3A">
      <w:pPr>
        <w:pStyle w:val="ListParagraph"/>
        <w:spacing w:line="240" w:lineRule="auto"/>
        <w:ind w:left="0" w:firstLine="426"/>
        <w:jc w:val="both"/>
        <w:rPr>
          <w:rFonts w:cs="Times New Roman"/>
          <w:szCs w:val="24"/>
        </w:rPr>
      </w:pPr>
      <w:r w:rsidRPr="00C20F0B">
        <w:rPr>
          <w:rFonts w:cs="Times New Roman"/>
          <w:szCs w:val="24"/>
        </w:rPr>
        <w:t xml:space="preserve">Berdasarkan hasil penelitian menunjukan hasil uji </w:t>
      </w:r>
      <w:r w:rsidRPr="00C20F0B">
        <w:rPr>
          <w:rFonts w:cs="Times New Roman"/>
          <w:i/>
          <w:szCs w:val="24"/>
        </w:rPr>
        <w:t>chi square</w:t>
      </w:r>
      <w:r w:rsidRPr="00C20F0B">
        <w:rPr>
          <w:rFonts w:cs="Times New Roman"/>
          <w:szCs w:val="24"/>
        </w:rPr>
        <w:t xml:space="preserve"> dengan α = 0,</w:t>
      </w:r>
      <w:r w:rsidR="00B120D0">
        <w:rPr>
          <w:rFonts w:cs="Times New Roman"/>
          <w:szCs w:val="24"/>
        </w:rPr>
        <w:t>05 didapatkan nilai p=0,048 (p&lt;</w:t>
      </w:r>
      <w:r w:rsidRPr="00C20F0B">
        <w:rPr>
          <w:rFonts w:cs="Times New Roman"/>
          <w:szCs w:val="24"/>
        </w:rPr>
        <w:t xml:space="preserve">α) yang berarti ada hubungan sarana air bersih dengan kepemilikan jamban keluarga di Desa </w:t>
      </w:r>
      <w:r w:rsidRPr="00C20F0B">
        <w:rPr>
          <w:rFonts w:cs="Times New Roman"/>
          <w:szCs w:val="24"/>
          <w:lang w:val="id-ID"/>
        </w:rPr>
        <w:t>Leuwikidang</w:t>
      </w:r>
      <w:r w:rsidRPr="00C20F0B">
        <w:rPr>
          <w:rFonts w:cs="Times New Roman"/>
          <w:szCs w:val="24"/>
        </w:rPr>
        <w:t xml:space="preserve"> </w:t>
      </w:r>
      <w:r w:rsidRPr="00C20F0B">
        <w:rPr>
          <w:rFonts w:cs="Times New Roman"/>
          <w:szCs w:val="24"/>
          <w:lang w:val="id-ID"/>
        </w:rPr>
        <w:t>Wilayah Kerja UPTD</w:t>
      </w:r>
      <w:r>
        <w:rPr>
          <w:rFonts w:cs="Times New Roman"/>
          <w:szCs w:val="24"/>
          <w:lang w:val="id-ID"/>
        </w:rPr>
        <w:t xml:space="preserve"> </w:t>
      </w:r>
      <w:r w:rsidRPr="00C20F0B">
        <w:rPr>
          <w:rFonts w:cs="Times New Roman"/>
          <w:szCs w:val="24"/>
          <w:lang w:val="id-ID"/>
        </w:rPr>
        <w:t>Puskesmas</w:t>
      </w:r>
      <w:r w:rsidRPr="00C20F0B">
        <w:rPr>
          <w:rFonts w:cs="Times New Roman"/>
          <w:szCs w:val="24"/>
        </w:rPr>
        <w:t xml:space="preserve"> Kasokandel Kabupaten Majalengka tahun 2014.</w:t>
      </w:r>
    </w:p>
    <w:p w:rsidR="00BB51D6" w:rsidRPr="00CB638D" w:rsidRDefault="00BB51D6" w:rsidP="00AC4A3A">
      <w:pPr>
        <w:pStyle w:val="ListParagraph"/>
        <w:spacing w:line="240" w:lineRule="auto"/>
        <w:ind w:left="0" w:firstLine="426"/>
        <w:jc w:val="both"/>
        <w:rPr>
          <w:rFonts w:cs="Times New Roman"/>
          <w:szCs w:val="24"/>
        </w:rPr>
      </w:pPr>
      <w:r w:rsidRPr="00C20F0B">
        <w:rPr>
          <w:rFonts w:cs="Times New Roman"/>
          <w:szCs w:val="24"/>
          <w:lang w:val="id-ID"/>
        </w:rPr>
        <w:t xml:space="preserve">Penelitian </w:t>
      </w:r>
      <w:r w:rsidRPr="006158D2">
        <w:rPr>
          <w:rFonts w:cs="Times New Roman"/>
          <w:szCs w:val="24"/>
          <w:lang w:val="id-ID"/>
        </w:rPr>
        <w:t>ini sejalan dari penelitian yang telah di lakukan oleh</w:t>
      </w:r>
      <w:r>
        <w:rPr>
          <w:rFonts w:cs="Times New Roman"/>
          <w:szCs w:val="24"/>
        </w:rPr>
        <w:t xml:space="preserve"> Herman Junaedi tahun 2002</w:t>
      </w:r>
      <w:r w:rsidRPr="006158D2">
        <w:rPr>
          <w:rFonts w:cs="Times New Roman"/>
          <w:szCs w:val="24"/>
          <w:lang w:val="id-ID"/>
        </w:rPr>
        <w:t>,</w:t>
      </w:r>
      <w:r>
        <w:rPr>
          <w:rFonts w:cs="Times New Roman"/>
          <w:szCs w:val="24"/>
        </w:rPr>
        <w:t xml:space="preserve"> </w:t>
      </w:r>
      <w:r w:rsidRPr="006158D2">
        <w:rPr>
          <w:rFonts w:cs="Times New Roman"/>
          <w:szCs w:val="24"/>
          <w:lang w:val="id-ID"/>
        </w:rPr>
        <w:t>dan penelitian ini juga sejalan dengan Hardinia Endrawati tahun 2008.</w:t>
      </w:r>
      <w:r w:rsidRPr="008D0EB9">
        <w:rPr>
          <w:rFonts w:cs="Times New Roman"/>
          <w:szCs w:val="24"/>
          <w:lang w:val="id-ID"/>
        </w:rPr>
        <w:t xml:space="preserve"> </w:t>
      </w:r>
      <w:r w:rsidR="00BB1A85">
        <w:rPr>
          <w:rFonts w:cs="Times New Roman"/>
          <w:szCs w:val="24"/>
          <w:lang w:val="id-ID"/>
        </w:rPr>
        <w:t>Karena hasil penelitian yang di</w:t>
      </w:r>
      <w:r w:rsidRPr="008D0EB9">
        <w:rPr>
          <w:rFonts w:cs="Times New Roman"/>
          <w:szCs w:val="24"/>
          <w:lang w:val="id-ID"/>
        </w:rPr>
        <w:t>lakukan di desa Leuwikidang Kecamatan Kasokandel</w:t>
      </w:r>
      <w:r>
        <w:rPr>
          <w:rFonts w:cs="Times New Roman"/>
          <w:szCs w:val="24"/>
          <w:lang w:val="id-ID"/>
        </w:rPr>
        <w:t xml:space="preserve"> bahwa </w:t>
      </w:r>
      <w:r w:rsidRPr="00534A5F">
        <w:rPr>
          <w:rFonts w:cs="Times New Roman"/>
          <w:szCs w:val="24"/>
          <w:lang w:val="id-ID"/>
        </w:rPr>
        <w:t xml:space="preserve">sarana air bersih dapat </w:t>
      </w:r>
      <w:r w:rsidR="00BB1A85">
        <w:rPr>
          <w:rFonts w:cs="Times New Roman"/>
          <w:szCs w:val="24"/>
          <w:lang w:val="id-ID"/>
        </w:rPr>
        <w:t>mempengruhi fa</w:t>
      </w:r>
      <w:r w:rsidR="00BB1A85">
        <w:rPr>
          <w:rFonts w:cs="Times New Roman"/>
          <w:szCs w:val="24"/>
        </w:rPr>
        <w:t>k</w:t>
      </w:r>
      <w:r w:rsidRPr="00F903BD">
        <w:rPr>
          <w:rFonts w:cs="Times New Roman"/>
          <w:szCs w:val="24"/>
          <w:lang w:val="id-ID"/>
        </w:rPr>
        <w:t>tor hub</w:t>
      </w:r>
      <w:r>
        <w:rPr>
          <w:rFonts w:cs="Times New Roman"/>
          <w:szCs w:val="24"/>
          <w:lang w:val="id-ID"/>
        </w:rPr>
        <w:t>ungan dengan kepemilikan jamban</w:t>
      </w:r>
      <w:r w:rsidRPr="00534A5F">
        <w:rPr>
          <w:rFonts w:cs="Times New Roman"/>
          <w:szCs w:val="24"/>
          <w:lang w:val="id-ID"/>
        </w:rPr>
        <w:t xml:space="preserve"> keluarga dikarenakan masih terbatasnya sumber air bersih hingga kurang efisien untuk menggunakan jamban keluarga.</w:t>
      </w:r>
      <w:r w:rsidR="00CB638D" w:rsidRPr="00CB638D">
        <w:rPr>
          <w:rFonts w:cs="Times New Roman"/>
          <w:szCs w:val="24"/>
          <w:vertAlign w:val="superscript"/>
        </w:rPr>
        <w:t>8</w:t>
      </w:r>
    </w:p>
    <w:p w:rsidR="00BB51D6" w:rsidRPr="00EE0F99" w:rsidRDefault="00BB51D6" w:rsidP="00BB51D6">
      <w:pPr>
        <w:pStyle w:val="ListParagraph"/>
        <w:spacing w:line="240" w:lineRule="auto"/>
        <w:ind w:left="0" w:firstLine="555"/>
        <w:jc w:val="both"/>
        <w:rPr>
          <w:rFonts w:cs="Times New Roman"/>
          <w:szCs w:val="24"/>
        </w:rPr>
      </w:pPr>
    </w:p>
    <w:p w:rsidR="00BB51D6" w:rsidRPr="007A2528" w:rsidRDefault="00BB51D6" w:rsidP="00BB51D6">
      <w:pPr>
        <w:spacing w:line="240" w:lineRule="auto"/>
        <w:jc w:val="both"/>
        <w:rPr>
          <w:rFonts w:cs="Times New Roman"/>
          <w:b/>
          <w:lang w:val="id-ID"/>
        </w:rPr>
      </w:pPr>
      <w:r w:rsidRPr="007A2528">
        <w:rPr>
          <w:rFonts w:cs="Times New Roman"/>
          <w:b/>
          <w:lang w:val="id-ID"/>
        </w:rPr>
        <w:t xml:space="preserve">Hubungan Kepemilikan Lahan dengan Kepemilikan Jamban Keluarga </w:t>
      </w:r>
    </w:p>
    <w:p w:rsidR="00BB51D6" w:rsidRPr="00A41F93" w:rsidRDefault="00BB51D6" w:rsidP="00BB51D6">
      <w:pPr>
        <w:pStyle w:val="ListParagraph"/>
        <w:spacing w:line="240" w:lineRule="auto"/>
        <w:ind w:left="0" w:firstLine="426"/>
        <w:jc w:val="both"/>
        <w:rPr>
          <w:rFonts w:cs="Times New Roman"/>
          <w:szCs w:val="24"/>
          <w:lang w:val="id-ID"/>
        </w:rPr>
      </w:pPr>
      <w:r w:rsidRPr="00A41F93">
        <w:rPr>
          <w:rFonts w:cs="Times New Roman"/>
          <w:szCs w:val="24"/>
          <w:lang w:val="id-ID"/>
        </w:rPr>
        <w:t xml:space="preserve">Berdasarkan hasil penelitian menunjukan hasil uji </w:t>
      </w:r>
      <w:r w:rsidRPr="00A41F93">
        <w:rPr>
          <w:rFonts w:cs="Times New Roman"/>
          <w:i/>
          <w:szCs w:val="24"/>
          <w:lang w:val="id-ID"/>
        </w:rPr>
        <w:t>chi square</w:t>
      </w:r>
      <w:r w:rsidRPr="00A41F93">
        <w:rPr>
          <w:rFonts w:cs="Times New Roman"/>
          <w:szCs w:val="24"/>
          <w:lang w:val="id-ID"/>
        </w:rPr>
        <w:t xml:space="preserve"> dengan </w:t>
      </w:r>
      <w:r w:rsidRPr="00C20F0B">
        <w:rPr>
          <w:rFonts w:cs="Times New Roman"/>
          <w:szCs w:val="24"/>
        </w:rPr>
        <w:t>α</w:t>
      </w:r>
      <w:r w:rsidRPr="00A41F93">
        <w:rPr>
          <w:rFonts w:cs="Times New Roman"/>
          <w:szCs w:val="24"/>
          <w:lang w:val="id-ID"/>
        </w:rPr>
        <w:t xml:space="preserve"> = 0,</w:t>
      </w:r>
      <w:r w:rsidR="004476C9">
        <w:rPr>
          <w:rFonts w:cs="Times New Roman"/>
          <w:szCs w:val="24"/>
          <w:lang w:val="id-ID"/>
        </w:rPr>
        <w:t>05 didapatkan nilai p=0,522 (p&gt;</w:t>
      </w:r>
      <w:r w:rsidRPr="00C20F0B">
        <w:rPr>
          <w:rFonts w:cs="Times New Roman"/>
          <w:szCs w:val="24"/>
        </w:rPr>
        <w:t>α</w:t>
      </w:r>
      <w:r w:rsidRPr="00A41F93">
        <w:rPr>
          <w:rFonts w:cs="Times New Roman"/>
          <w:szCs w:val="24"/>
          <w:lang w:val="id-ID"/>
        </w:rPr>
        <w:t xml:space="preserve">) yang berarti tidak ada hubungan kepemilikan lahan dengan kepemilikan jamban keluarga di Desa </w:t>
      </w:r>
      <w:r w:rsidRPr="00C20F0B">
        <w:rPr>
          <w:rFonts w:cs="Times New Roman"/>
          <w:szCs w:val="24"/>
          <w:lang w:val="id-ID"/>
        </w:rPr>
        <w:t>Leuwikidang</w:t>
      </w:r>
      <w:r w:rsidRPr="00A41F93">
        <w:rPr>
          <w:rFonts w:cs="Times New Roman"/>
          <w:szCs w:val="24"/>
          <w:lang w:val="id-ID"/>
        </w:rPr>
        <w:t xml:space="preserve"> </w:t>
      </w:r>
      <w:r w:rsidRPr="00C20F0B">
        <w:rPr>
          <w:rFonts w:cs="Times New Roman"/>
          <w:szCs w:val="24"/>
          <w:lang w:val="id-ID"/>
        </w:rPr>
        <w:t>Wilayah Kerja UPTD</w:t>
      </w:r>
      <w:r>
        <w:rPr>
          <w:rFonts w:cs="Times New Roman"/>
          <w:szCs w:val="24"/>
          <w:lang w:val="id-ID"/>
        </w:rPr>
        <w:t xml:space="preserve"> </w:t>
      </w:r>
      <w:r w:rsidRPr="00C20F0B">
        <w:rPr>
          <w:rFonts w:cs="Times New Roman"/>
          <w:szCs w:val="24"/>
          <w:lang w:val="id-ID"/>
        </w:rPr>
        <w:t>Puskesmas</w:t>
      </w:r>
      <w:r w:rsidRPr="00A41F93">
        <w:rPr>
          <w:rFonts w:cs="Times New Roman"/>
          <w:szCs w:val="24"/>
          <w:lang w:val="id-ID"/>
        </w:rPr>
        <w:t xml:space="preserve"> Kasokandel Kabupaten Majalengka tahun 2014.</w:t>
      </w:r>
    </w:p>
    <w:p w:rsidR="00BB51D6" w:rsidRPr="00C20F0B" w:rsidRDefault="00BB51D6" w:rsidP="00BB51D6">
      <w:pPr>
        <w:pStyle w:val="ListParagraph"/>
        <w:spacing w:line="240" w:lineRule="auto"/>
        <w:ind w:left="0" w:firstLine="426"/>
        <w:jc w:val="both"/>
        <w:rPr>
          <w:rFonts w:cs="Times New Roman"/>
          <w:szCs w:val="24"/>
        </w:rPr>
      </w:pPr>
      <w:r w:rsidRPr="00C20F0B">
        <w:rPr>
          <w:rFonts w:cs="Times New Roman"/>
          <w:szCs w:val="24"/>
        </w:rPr>
        <w:t>Kepemilikan jamban keluarga sangat berkaitan dengan ketersediaan lahan untuk bangunan jamban.</w:t>
      </w:r>
      <w:r w:rsidR="00BB1A85">
        <w:rPr>
          <w:rFonts w:cs="Times New Roman"/>
          <w:szCs w:val="24"/>
        </w:rPr>
        <w:t xml:space="preserve"> </w:t>
      </w:r>
      <w:r w:rsidRPr="00C20F0B">
        <w:rPr>
          <w:rFonts w:cs="Times New Roman"/>
          <w:szCs w:val="24"/>
        </w:rPr>
        <w:t>Pada pemukiman padat</w:t>
      </w:r>
      <w:r>
        <w:rPr>
          <w:rFonts w:cs="Times New Roman"/>
          <w:szCs w:val="24"/>
          <w:lang w:val="id-ID"/>
        </w:rPr>
        <w:t xml:space="preserve"> </w:t>
      </w:r>
      <w:r w:rsidRPr="00C20F0B">
        <w:rPr>
          <w:rFonts w:cs="Times New Roman"/>
          <w:szCs w:val="24"/>
        </w:rPr>
        <w:t>penduduk lahan sangat terbatas terutama untuk bangunan penampung kotoran, semakin sempit lahan pemukiman semakin jarang jamban yang tersedia. Dari aspek sosial ekonomi, daya bel</w:t>
      </w:r>
      <w:r w:rsidRPr="00C20F0B">
        <w:rPr>
          <w:rFonts w:cs="Times New Roman"/>
          <w:szCs w:val="24"/>
          <w:lang w:val="id-ID"/>
        </w:rPr>
        <w:t>i</w:t>
      </w:r>
      <w:r w:rsidRPr="00C20F0B">
        <w:rPr>
          <w:rFonts w:cs="Times New Roman"/>
          <w:szCs w:val="24"/>
        </w:rPr>
        <w:t xml:space="preserve"> masyarakat masih di prioritaskan kepada pemenuhan dasar lain sehinggawalaupun memahami pentingnya jamban tetapi belum bisa membangunnya karena alasan tidak ada dana.</w:t>
      </w:r>
    </w:p>
    <w:p w:rsidR="00F655A6" w:rsidRDefault="00BB51D6" w:rsidP="00F655A6">
      <w:pPr>
        <w:pStyle w:val="ListParagraph"/>
        <w:spacing w:line="240" w:lineRule="auto"/>
        <w:ind w:left="0" w:firstLine="426"/>
        <w:jc w:val="both"/>
        <w:rPr>
          <w:rFonts w:cs="Times New Roman"/>
          <w:szCs w:val="24"/>
          <w:vertAlign w:val="superscript"/>
        </w:rPr>
      </w:pPr>
      <w:r w:rsidRPr="00C20F0B">
        <w:rPr>
          <w:rFonts w:cs="Times New Roman"/>
          <w:szCs w:val="24"/>
          <w:lang w:val="id-ID"/>
        </w:rPr>
        <w:t xml:space="preserve">Penelitian </w:t>
      </w:r>
      <w:r w:rsidRPr="006158D2">
        <w:rPr>
          <w:rFonts w:cs="Times New Roman"/>
          <w:szCs w:val="24"/>
          <w:lang w:val="id-ID"/>
        </w:rPr>
        <w:t>ini tidak sejala</w:t>
      </w:r>
      <w:r w:rsidR="00BB1A85">
        <w:rPr>
          <w:rFonts w:cs="Times New Roman"/>
          <w:szCs w:val="24"/>
          <w:lang w:val="id-ID"/>
        </w:rPr>
        <w:t>n dari penelitian yang telah di</w:t>
      </w:r>
      <w:r w:rsidRPr="006158D2">
        <w:rPr>
          <w:rFonts w:cs="Times New Roman"/>
          <w:szCs w:val="24"/>
          <w:lang w:val="id-ID"/>
        </w:rPr>
        <w:t>lakukan oleh</w:t>
      </w:r>
      <w:r>
        <w:rPr>
          <w:rFonts w:cs="Times New Roman"/>
          <w:szCs w:val="24"/>
        </w:rPr>
        <w:t xml:space="preserve"> Herlianto tahun 20</w:t>
      </w:r>
      <w:r w:rsidR="00CB638D">
        <w:rPr>
          <w:rFonts w:cs="Times New Roman"/>
          <w:szCs w:val="24"/>
        </w:rPr>
        <w:t>06</w:t>
      </w:r>
      <w:r w:rsidRPr="006158D2">
        <w:rPr>
          <w:rFonts w:cs="Times New Roman"/>
          <w:szCs w:val="24"/>
          <w:lang w:val="id-ID"/>
        </w:rPr>
        <w:t>,</w:t>
      </w:r>
      <w:r w:rsidR="00CB638D">
        <w:rPr>
          <w:rFonts w:cs="Times New Roman"/>
          <w:szCs w:val="24"/>
        </w:rPr>
        <w:t xml:space="preserve"> </w:t>
      </w:r>
      <w:r w:rsidRPr="006158D2">
        <w:rPr>
          <w:rFonts w:cs="Times New Roman"/>
          <w:szCs w:val="24"/>
          <w:lang w:val="id-ID"/>
        </w:rPr>
        <w:t xml:space="preserve">dan penelitian ini juga tidak sejalan dengan </w:t>
      </w:r>
      <w:r>
        <w:rPr>
          <w:rFonts w:cs="Times New Roman"/>
          <w:szCs w:val="24"/>
        </w:rPr>
        <w:t>Sulistyorini tahun 2008</w:t>
      </w:r>
      <w:r w:rsidRPr="006158D2">
        <w:rPr>
          <w:rFonts w:cs="Times New Roman"/>
          <w:szCs w:val="24"/>
          <w:lang w:val="id-ID"/>
        </w:rPr>
        <w:t>.</w:t>
      </w:r>
      <w:r w:rsidRPr="008D0EB9">
        <w:rPr>
          <w:rFonts w:cs="Times New Roman"/>
          <w:szCs w:val="24"/>
          <w:lang w:val="id-ID"/>
        </w:rPr>
        <w:t xml:space="preserve"> </w:t>
      </w:r>
      <w:r w:rsidR="00BB1A85">
        <w:rPr>
          <w:rFonts w:cs="Times New Roman"/>
          <w:szCs w:val="24"/>
          <w:lang w:val="id-ID"/>
        </w:rPr>
        <w:t>Karena hasil penelitian yang di</w:t>
      </w:r>
      <w:r w:rsidRPr="008D0EB9">
        <w:rPr>
          <w:rFonts w:cs="Times New Roman"/>
          <w:szCs w:val="24"/>
          <w:lang w:val="id-ID"/>
        </w:rPr>
        <w:t>lakukan di desa Leuwikidang Kecamatan Kasokandel</w:t>
      </w:r>
      <w:r>
        <w:rPr>
          <w:rFonts w:cs="Times New Roman"/>
          <w:szCs w:val="24"/>
          <w:lang w:val="id-ID"/>
        </w:rPr>
        <w:t xml:space="preserve"> bahwa </w:t>
      </w:r>
      <w:r w:rsidRPr="00534A5F">
        <w:rPr>
          <w:rFonts w:cs="Times New Roman"/>
          <w:szCs w:val="24"/>
          <w:lang w:val="id-ID"/>
        </w:rPr>
        <w:t>kepemilikan lahan</w:t>
      </w:r>
      <w:r w:rsidRPr="00F903BD">
        <w:rPr>
          <w:rFonts w:cs="Times New Roman"/>
          <w:szCs w:val="24"/>
          <w:lang w:val="id-ID"/>
        </w:rPr>
        <w:t xml:space="preserve"> tidak mempeng</w:t>
      </w:r>
      <w:r w:rsidR="00BB1A85">
        <w:rPr>
          <w:rFonts w:cs="Times New Roman"/>
          <w:szCs w:val="24"/>
        </w:rPr>
        <w:t>a</w:t>
      </w:r>
      <w:r w:rsidR="00BB1A85">
        <w:rPr>
          <w:rFonts w:cs="Times New Roman"/>
          <w:szCs w:val="24"/>
          <w:lang w:val="id-ID"/>
        </w:rPr>
        <w:t>ruhi fa</w:t>
      </w:r>
      <w:r w:rsidR="00BB1A85">
        <w:rPr>
          <w:rFonts w:cs="Times New Roman"/>
          <w:szCs w:val="24"/>
        </w:rPr>
        <w:t>k</w:t>
      </w:r>
      <w:r w:rsidRPr="00F903BD">
        <w:rPr>
          <w:rFonts w:cs="Times New Roman"/>
          <w:szCs w:val="24"/>
          <w:lang w:val="id-ID"/>
        </w:rPr>
        <w:t>tor hubungan dengan k</w:t>
      </w:r>
      <w:r w:rsidR="00CB638D">
        <w:rPr>
          <w:rFonts w:cs="Times New Roman"/>
          <w:szCs w:val="24"/>
          <w:lang w:val="id-ID"/>
        </w:rPr>
        <w:t>epemilikan jamban karena kurang</w:t>
      </w:r>
      <w:r w:rsidRPr="00F903BD">
        <w:rPr>
          <w:rFonts w:cs="Times New Roman"/>
          <w:szCs w:val="24"/>
          <w:lang w:val="id-ID"/>
        </w:rPr>
        <w:t>nya kesadaran atau kemaua</w:t>
      </w:r>
      <w:r>
        <w:rPr>
          <w:rFonts w:cs="Times New Roman"/>
          <w:szCs w:val="24"/>
          <w:lang w:val="id-ID"/>
        </w:rPr>
        <w:t>n untuk memilki jamban keluarga</w:t>
      </w:r>
      <w:r w:rsidR="00CB638D">
        <w:rPr>
          <w:rFonts w:cs="Times New Roman"/>
          <w:szCs w:val="24"/>
        </w:rPr>
        <w:t>.</w:t>
      </w:r>
      <w:r w:rsidR="00CB638D">
        <w:rPr>
          <w:rFonts w:cs="Times New Roman"/>
          <w:szCs w:val="24"/>
          <w:vertAlign w:val="superscript"/>
        </w:rPr>
        <w:t>10</w:t>
      </w:r>
    </w:p>
    <w:p w:rsidR="00BB51D6" w:rsidRPr="00F655A6" w:rsidRDefault="00BB51D6" w:rsidP="00F655A6">
      <w:pPr>
        <w:pStyle w:val="ListParagraph"/>
        <w:spacing w:line="240" w:lineRule="auto"/>
        <w:ind w:left="0"/>
        <w:jc w:val="both"/>
        <w:rPr>
          <w:rFonts w:cs="Times New Roman"/>
          <w:szCs w:val="24"/>
        </w:rPr>
      </w:pPr>
      <w:r>
        <w:rPr>
          <w:rFonts w:cs="Times New Roman"/>
          <w:b/>
          <w:bCs/>
          <w:lang w:val="es-ES"/>
        </w:rPr>
        <w:lastRenderedPageBreak/>
        <w:t xml:space="preserve">SIMPULAN </w:t>
      </w:r>
    </w:p>
    <w:p w:rsidR="00BB51D6" w:rsidRDefault="00BB51D6" w:rsidP="00B120D0">
      <w:pPr>
        <w:numPr>
          <w:ilvl w:val="0"/>
          <w:numId w:val="2"/>
        </w:numPr>
        <w:spacing w:line="240" w:lineRule="auto"/>
        <w:ind w:left="426" w:hanging="284"/>
        <w:jc w:val="both"/>
        <w:rPr>
          <w:rFonts w:cs="Times New Roman"/>
        </w:rPr>
      </w:pPr>
      <w:r w:rsidRPr="00C20F0B">
        <w:rPr>
          <w:rFonts w:cs="Times New Roman"/>
        </w:rPr>
        <w:t>Tidak ada hubungan pendidikan kepala keluarga dengan kepemilikan jamban keluarga</w:t>
      </w:r>
      <w:r>
        <w:rPr>
          <w:rFonts w:cs="Times New Roman"/>
        </w:rPr>
        <w:t xml:space="preserve"> </w:t>
      </w:r>
      <w:r w:rsidRPr="00C20F0B">
        <w:rPr>
          <w:rFonts w:cs="Times New Roman"/>
        </w:rPr>
        <w:t xml:space="preserve">di Desa </w:t>
      </w:r>
      <w:r w:rsidRPr="00C20F0B">
        <w:rPr>
          <w:rFonts w:cs="Times New Roman"/>
          <w:lang w:val="id-ID"/>
        </w:rPr>
        <w:t>Leuwikidang</w:t>
      </w:r>
      <w:r w:rsidRPr="00C20F0B">
        <w:rPr>
          <w:rFonts w:cs="Times New Roman"/>
        </w:rPr>
        <w:t xml:space="preserve"> </w:t>
      </w:r>
      <w:r w:rsidRPr="00C20F0B">
        <w:rPr>
          <w:rFonts w:cs="Times New Roman"/>
          <w:lang w:val="id-ID"/>
        </w:rPr>
        <w:t>Wilayah Kerja UPTD</w:t>
      </w:r>
      <w:r w:rsidRPr="00C20F0B">
        <w:rPr>
          <w:rFonts w:cs="Times New Roman"/>
        </w:rPr>
        <w:t xml:space="preserve"> </w:t>
      </w:r>
      <w:r>
        <w:rPr>
          <w:rFonts w:cs="Times New Roman"/>
          <w:lang w:val="id-ID"/>
        </w:rPr>
        <w:t xml:space="preserve">Puskesmas </w:t>
      </w:r>
      <w:r w:rsidRPr="00C20F0B">
        <w:rPr>
          <w:rFonts w:cs="Times New Roman"/>
        </w:rPr>
        <w:t>Kasokandel Kabupaten Majalengka tahun 2014</w:t>
      </w:r>
      <w:r>
        <w:rPr>
          <w:rFonts w:cs="Times New Roman"/>
          <w:lang w:val="id-ID"/>
        </w:rPr>
        <w:t>.</w:t>
      </w:r>
    </w:p>
    <w:p w:rsidR="00BB51D6" w:rsidRDefault="00BB51D6" w:rsidP="00B120D0">
      <w:pPr>
        <w:numPr>
          <w:ilvl w:val="0"/>
          <w:numId w:val="2"/>
        </w:numPr>
        <w:spacing w:line="240" w:lineRule="auto"/>
        <w:ind w:left="426" w:hanging="284"/>
        <w:jc w:val="both"/>
        <w:rPr>
          <w:rFonts w:cs="Times New Roman"/>
        </w:rPr>
      </w:pPr>
      <w:r w:rsidRPr="007A2528">
        <w:rPr>
          <w:rFonts w:cs="Times New Roman"/>
        </w:rPr>
        <w:t>Tidak</w:t>
      </w:r>
      <w:r w:rsidRPr="007A2528">
        <w:rPr>
          <w:rFonts w:cs="Times New Roman"/>
          <w:lang w:val="id-ID"/>
        </w:rPr>
        <w:t xml:space="preserve"> </w:t>
      </w:r>
      <w:r w:rsidRPr="007A2528">
        <w:rPr>
          <w:rFonts w:cs="Times New Roman"/>
        </w:rPr>
        <w:t xml:space="preserve">ada hubungan pekerjaan kepala keluarga dengan kepemilikan jamban keluarga di Desa </w:t>
      </w:r>
      <w:r w:rsidRPr="007A2528">
        <w:rPr>
          <w:rFonts w:cs="Times New Roman"/>
          <w:lang w:val="id-ID"/>
        </w:rPr>
        <w:t>Leuwikidang</w:t>
      </w:r>
      <w:r w:rsidRPr="007A2528">
        <w:rPr>
          <w:rFonts w:cs="Times New Roman"/>
        </w:rPr>
        <w:t xml:space="preserve"> </w:t>
      </w:r>
      <w:r w:rsidRPr="007A2528">
        <w:rPr>
          <w:rFonts w:cs="Times New Roman"/>
          <w:lang w:val="id-ID"/>
        </w:rPr>
        <w:t>Wilayah Kerja UPTD</w:t>
      </w:r>
      <w:r w:rsidRPr="007A2528">
        <w:rPr>
          <w:rFonts w:cs="Times New Roman"/>
        </w:rPr>
        <w:t xml:space="preserve"> </w:t>
      </w:r>
      <w:r w:rsidRPr="007A2528">
        <w:rPr>
          <w:rFonts w:cs="Times New Roman"/>
          <w:lang w:val="id-ID"/>
        </w:rPr>
        <w:t xml:space="preserve">Puskesmas </w:t>
      </w:r>
      <w:r w:rsidRPr="007A2528">
        <w:rPr>
          <w:rFonts w:cs="Times New Roman"/>
        </w:rPr>
        <w:t>Kasokandel Kabupaten Majalengka tahun 2014</w:t>
      </w:r>
      <w:r w:rsidRPr="007A2528">
        <w:rPr>
          <w:rFonts w:cs="Times New Roman"/>
          <w:lang w:val="id-ID"/>
        </w:rPr>
        <w:t>.</w:t>
      </w:r>
    </w:p>
    <w:p w:rsidR="00BB51D6" w:rsidRDefault="00BB51D6" w:rsidP="00B120D0">
      <w:pPr>
        <w:numPr>
          <w:ilvl w:val="0"/>
          <w:numId w:val="2"/>
        </w:numPr>
        <w:spacing w:line="240" w:lineRule="auto"/>
        <w:ind w:left="426" w:hanging="284"/>
        <w:jc w:val="both"/>
        <w:rPr>
          <w:rFonts w:cs="Times New Roman"/>
        </w:rPr>
      </w:pPr>
      <w:r w:rsidRPr="007A2528">
        <w:rPr>
          <w:rFonts w:cs="Times New Roman"/>
        </w:rPr>
        <w:t xml:space="preserve">Tidak ada hubungan pendapatan keluarga dengan kepemilikan jamban keluarga di Desa </w:t>
      </w:r>
      <w:r w:rsidRPr="007A2528">
        <w:rPr>
          <w:rFonts w:cs="Times New Roman"/>
          <w:lang w:val="id-ID"/>
        </w:rPr>
        <w:t>Leuwikidang</w:t>
      </w:r>
      <w:r w:rsidRPr="007A2528">
        <w:rPr>
          <w:rFonts w:cs="Times New Roman"/>
        </w:rPr>
        <w:t xml:space="preserve"> </w:t>
      </w:r>
      <w:r w:rsidRPr="007A2528">
        <w:rPr>
          <w:rFonts w:cs="Times New Roman"/>
          <w:lang w:val="id-ID"/>
        </w:rPr>
        <w:t>Wilayah Kerja UPTD</w:t>
      </w:r>
      <w:r w:rsidRPr="007A2528">
        <w:rPr>
          <w:rFonts w:cs="Times New Roman"/>
        </w:rPr>
        <w:t xml:space="preserve"> </w:t>
      </w:r>
      <w:r w:rsidRPr="007A2528">
        <w:rPr>
          <w:rFonts w:cs="Times New Roman"/>
          <w:lang w:val="id-ID"/>
        </w:rPr>
        <w:t xml:space="preserve">Puskesmas </w:t>
      </w:r>
      <w:r w:rsidRPr="007A2528">
        <w:rPr>
          <w:rFonts w:cs="Times New Roman"/>
        </w:rPr>
        <w:t>Kasokandel Kabupaten Majalengka tahun 2014</w:t>
      </w:r>
      <w:r w:rsidRPr="007A2528">
        <w:rPr>
          <w:rFonts w:cs="Times New Roman"/>
          <w:lang w:val="id-ID"/>
        </w:rPr>
        <w:t>.</w:t>
      </w:r>
    </w:p>
    <w:p w:rsidR="00BB51D6" w:rsidRDefault="00BB51D6" w:rsidP="00B120D0">
      <w:pPr>
        <w:numPr>
          <w:ilvl w:val="0"/>
          <w:numId w:val="2"/>
        </w:numPr>
        <w:spacing w:line="240" w:lineRule="auto"/>
        <w:ind w:left="426" w:hanging="284"/>
        <w:jc w:val="both"/>
        <w:rPr>
          <w:rFonts w:cs="Times New Roman"/>
        </w:rPr>
      </w:pPr>
      <w:r w:rsidRPr="007A2528">
        <w:rPr>
          <w:rFonts w:cs="Times New Roman"/>
        </w:rPr>
        <w:t>Ada hubungan sarana air bersih dengan kepemilikan jamban keluarga</w:t>
      </w:r>
      <w:r w:rsidRPr="007A2528">
        <w:rPr>
          <w:rFonts w:cs="Times New Roman"/>
          <w:lang w:val="id-ID"/>
        </w:rPr>
        <w:t xml:space="preserve"> </w:t>
      </w:r>
      <w:r w:rsidRPr="007A2528">
        <w:rPr>
          <w:rFonts w:cs="Times New Roman"/>
        </w:rPr>
        <w:t xml:space="preserve"> di Desa </w:t>
      </w:r>
      <w:r w:rsidRPr="007A2528">
        <w:rPr>
          <w:rFonts w:cs="Times New Roman"/>
          <w:lang w:val="id-ID"/>
        </w:rPr>
        <w:t>Leuwikidang</w:t>
      </w:r>
      <w:r w:rsidRPr="007A2528">
        <w:rPr>
          <w:rFonts w:cs="Times New Roman"/>
        </w:rPr>
        <w:t xml:space="preserve"> </w:t>
      </w:r>
      <w:r w:rsidRPr="007A2528">
        <w:rPr>
          <w:rFonts w:cs="Times New Roman"/>
          <w:lang w:val="id-ID"/>
        </w:rPr>
        <w:t>Wilayah Kerja UPTD Puskesmas</w:t>
      </w:r>
      <w:r w:rsidRPr="007A2528">
        <w:rPr>
          <w:rFonts w:cs="Times New Roman"/>
        </w:rPr>
        <w:t xml:space="preserve"> Kasokandel Kabupaten Majalengka tahun 2014.</w:t>
      </w:r>
    </w:p>
    <w:p w:rsidR="00BB51D6" w:rsidRDefault="00BB51D6" w:rsidP="00B120D0">
      <w:pPr>
        <w:numPr>
          <w:ilvl w:val="0"/>
          <w:numId w:val="2"/>
        </w:numPr>
        <w:spacing w:line="240" w:lineRule="auto"/>
        <w:ind w:left="426" w:hanging="284"/>
        <w:jc w:val="both"/>
        <w:rPr>
          <w:rFonts w:cs="Times New Roman"/>
        </w:rPr>
      </w:pPr>
      <w:r w:rsidRPr="007A2528">
        <w:rPr>
          <w:rFonts w:cs="Times New Roman"/>
        </w:rPr>
        <w:t xml:space="preserve">Tidak ada hubungan kepemilikan lahan dengan kepemilikan jamban keluarga di Desa </w:t>
      </w:r>
      <w:r w:rsidRPr="007A2528">
        <w:rPr>
          <w:rFonts w:cs="Times New Roman"/>
          <w:lang w:val="id-ID"/>
        </w:rPr>
        <w:t>Leuwikidang</w:t>
      </w:r>
      <w:r w:rsidRPr="007A2528">
        <w:rPr>
          <w:rFonts w:cs="Times New Roman"/>
        </w:rPr>
        <w:t xml:space="preserve"> </w:t>
      </w:r>
      <w:r w:rsidRPr="007A2528">
        <w:rPr>
          <w:rFonts w:cs="Times New Roman"/>
          <w:lang w:val="id-ID"/>
        </w:rPr>
        <w:t>Wilayah Kerja UPTD</w:t>
      </w:r>
      <w:r w:rsidRPr="007A2528">
        <w:rPr>
          <w:rFonts w:cs="Times New Roman"/>
        </w:rPr>
        <w:t xml:space="preserve"> </w:t>
      </w:r>
      <w:r w:rsidRPr="007A2528">
        <w:rPr>
          <w:rFonts w:cs="Times New Roman"/>
          <w:lang w:val="id-ID"/>
        </w:rPr>
        <w:t xml:space="preserve">Puskesmas </w:t>
      </w:r>
      <w:r w:rsidRPr="007A2528">
        <w:rPr>
          <w:rFonts w:cs="Times New Roman"/>
        </w:rPr>
        <w:t>Kasokandel Kabupaten Majalengka tahun 2014.</w:t>
      </w:r>
    </w:p>
    <w:p w:rsidR="00BB51D6" w:rsidRPr="00BB51D6" w:rsidRDefault="00BB51D6" w:rsidP="00BB51D6">
      <w:pPr>
        <w:spacing w:line="240" w:lineRule="auto"/>
        <w:ind w:left="720"/>
        <w:jc w:val="both"/>
        <w:rPr>
          <w:rFonts w:cs="Times New Roman"/>
        </w:rPr>
      </w:pPr>
    </w:p>
    <w:p w:rsidR="00BB51D6" w:rsidRDefault="00BB51D6" w:rsidP="00BB51D6">
      <w:pPr>
        <w:spacing w:line="240" w:lineRule="auto"/>
        <w:jc w:val="both"/>
        <w:rPr>
          <w:rFonts w:cs="Times New Roman"/>
          <w:b/>
          <w:bCs/>
          <w:lang w:val="es-ES"/>
        </w:rPr>
      </w:pPr>
      <w:r>
        <w:rPr>
          <w:rFonts w:cs="Times New Roman"/>
          <w:b/>
          <w:bCs/>
          <w:lang w:val="es-ES"/>
        </w:rPr>
        <w:t>SARAN</w:t>
      </w:r>
    </w:p>
    <w:p w:rsidR="00BB51D6" w:rsidRPr="004C501B" w:rsidRDefault="00BB51D6" w:rsidP="00C83844">
      <w:pPr>
        <w:numPr>
          <w:ilvl w:val="0"/>
          <w:numId w:val="4"/>
        </w:numPr>
        <w:tabs>
          <w:tab w:val="left" w:pos="284"/>
        </w:tabs>
        <w:spacing w:line="240" w:lineRule="auto"/>
        <w:ind w:left="0" w:firstLine="0"/>
        <w:jc w:val="both"/>
        <w:rPr>
          <w:rFonts w:cs="Times New Roman"/>
          <w:b/>
          <w:bCs/>
          <w:lang w:val="es-ES"/>
        </w:rPr>
      </w:pPr>
      <w:r w:rsidRPr="004C501B">
        <w:rPr>
          <w:rFonts w:cs="Times New Roman"/>
          <w:b/>
          <w:bCs/>
        </w:rPr>
        <w:t>Dinas Kesehatan</w:t>
      </w:r>
    </w:p>
    <w:p w:rsidR="00BB51D6" w:rsidRPr="00702A01" w:rsidRDefault="00BB51D6" w:rsidP="00BB1A85">
      <w:pPr>
        <w:spacing w:line="240" w:lineRule="auto"/>
        <w:ind w:left="284"/>
        <w:jc w:val="both"/>
        <w:rPr>
          <w:rFonts w:cs="Times New Roman"/>
        </w:rPr>
      </w:pPr>
      <w:r>
        <w:rPr>
          <w:rFonts w:cs="Times New Roman"/>
        </w:rPr>
        <w:t>Pada pengelola program Kesehatan perlu strategi lain dalam merencanakan program penambahan sarana dan prasarana air bersih seperti dibantu oleh PNPM dan dilakukannya program PAMSIMAS.</w:t>
      </w:r>
    </w:p>
    <w:p w:rsidR="00BB51D6" w:rsidRPr="004C501B" w:rsidRDefault="00BB51D6" w:rsidP="00C83844">
      <w:pPr>
        <w:numPr>
          <w:ilvl w:val="0"/>
          <w:numId w:val="4"/>
        </w:numPr>
        <w:tabs>
          <w:tab w:val="left" w:pos="284"/>
        </w:tabs>
        <w:spacing w:line="240" w:lineRule="auto"/>
        <w:jc w:val="both"/>
        <w:rPr>
          <w:rFonts w:cs="Times New Roman"/>
          <w:b/>
          <w:bCs/>
          <w:lang w:val="es-ES"/>
        </w:rPr>
      </w:pPr>
      <w:r>
        <w:rPr>
          <w:rFonts w:cs="Times New Roman"/>
          <w:b/>
          <w:bCs/>
          <w:lang w:val="es-ES"/>
        </w:rPr>
        <w:t>Bagi Puskesmas</w:t>
      </w:r>
      <w:r w:rsidRPr="00534A5F">
        <w:rPr>
          <w:rFonts w:cs="Times New Roman"/>
        </w:rPr>
        <w:t xml:space="preserve"> </w:t>
      </w:r>
    </w:p>
    <w:p w:rsidR="00BB51D6" w:rsidRPr="00BE60CA" w:rsidRDefault="00BB51D6" w:rsidP="00BB51D6">
      <w:pPr>
        <w:spacing w:line="240" w:lineRule="auto"/>
        <w:ind w:firstLine="284"/>
        <w:jc w:val="both"/>
        <w:rPr>
          <w:rFonts w:cs="Times New Roman"/>
          <w:lang w:val="id-ID"/>
        </w:rPr>
      </w:pPr>
      <w:r>
        <w:rPr>
          <w:rFonts w:cs="Times New Roman"/>
        </w:rPr>
        <w:t xml:space="preserve">Untuk </w:t>
      </w:r>
      <w:r>
        <w:rPr>
          <w:rFonts w:cs="Times New Roman"/>
          <w:lang w:val="id-ID"/>
        </w:rPr>
        <w:t>W</w:t>
      </w:r>
      <w:r>
        <w:rPr>
          <w:rFonts w:cs="Times New Roman"/>
        </w:rPr>
        <w:t xml:space="preserve">ilayah </w:t>
      </w:r>
      <w:r>
        <w:rPr>
          <w:rFonts w:cs="Times New Roman"/>
          <w:lang w:val="id-ID"/>
        </w:rPr>
        <w:t>K</w:t>
      </w:r>
      <w:r>
        <w:rPr>
          <w:rFonts w:cs="Times New Roman"/>
        </w:rPr>
        <w:t>erja UPTD Puskesmas Kasokandel</w:t>
      </w:r>
      <w:r>
        <w:rPr>
          <w:rFonts w:cs="Times New Roman"/>
          <w:lang w:val="id-ID"/>
        </w:rPr>
        <w:t xml:space="preserve"> :</w:t>
      </w:r>
    </w:p>
    <w:p w:rsidR="00BB51D6" w:rsidRPr="007A2528" w:rsidRDefault="00BB51D6" w:rsidP="00C83844">
      <w:pPr>
        <w:numPr>
          <w:ilvl w:val="0"/>
          <w:numId w:val="3"/>
        </w:numPr>
        <w:spacing w:line="240" w:lineRule="auto"/>
        <w:ind w:left="709" w:hanging="425"/>
        <w:jc w:val="both"/>
        <w:rPr>
          <w:rFonts w:cs="Times New Roman"/>
          <w:lang w:val="id-ID"/>
        </w:rPr>
      </w:pPr>
      <w:r>
        <w:rPr>
          <w:rFonts w:cs="Times New Roman"/>
          <w:lang w:val="id-ID"/>
        </w:rPr>
        <w:t>Membuat usulan untuk pembuatan sarana air bersih melalui Dinas Kesehatan yang di bantu oleh biaya di dukung sikap pem</w:t>
      </w:r>
      <w:r w:rsidR="00B120D0">
        <w:rPr>
          <w:rFonts w:cs="Times New Roman"/>
        </w:rPr>
        <w:t xml:space="preserve">erintah </w:t>
      </w:r>
      <w:r w:rsidR="00B120D0">
        <w:rPr>
          <w:rFonts w:cs="Times New Roman"/>
          <w:lang w:val="id-ID"/>
        </w:rPr>
        <w:t>d</w:t>
      </w:r>
      <w:r w:rsidR="00B120D0">
        <w:rPr>
          <w:rFonts w:cs="Times New Roman"/>
        </w:rPr>
        <w:t>aerah</w:t>
      </w:r>
      <w:r>
        <w:rPr>
          <w:rFonts w:cs="Times New Roman"/>
          <w:lang w:val="id-ID"/>
        </w:rPr>
        <w:t xml:space="preserve"> secara nyata.</w:t>
      </w:r>
    </w:p>
    <w:p w:rsidR="00BB51D6" w:rsidRPr="007A2528" w:rsidRDefault="00BB51D6" w:rsidP="00C83844">
      <w:pPr>
        <w:numPr>
          <w:ilvl w:val="0"/>
          <w:numId w:val="3"/>
        </w:numPr>
        <w:spacing w:line="240" w:lineRule="auto"/>
        <w:ind w:left="709" w:hanging="425"/>
        <w:jc w:val="both"/>
        <w:rPr>
          <w:rFonts w:cs="Times New Roman"/>
          <w:lang w:val="id-ID"/>
        </w:rPr>
      </w:pPr>
      <w:r w:rsidRPr="007A2528">
        <w:rPr>
          <w:rFonts w:cs="Times New Roman"/>
          <w:lang w:val="id-ID"/>
        </w:rPr>
        <w:t>Puskesmas memberikan bantuan jamban keluarga pada masyarakat dengan membuat usulan pengadaan jamban keluarga melalui APBD.</w:t>
      </w:r>
    </w:p>
    <w:p w:rsidR="00BB51D6" w:rsidRPr="007A2528" w:rsidRDefault="00BB51D6" w:rsidP="00C83844">
      <w:pPr>
        <w:numPr>
          <w:ilvl w:val="0"/>
          <w:numId w:val="3"/>
        </w:numPr>
        <w:spacing w:line="240" w:lineRule="auto"/>
        <w:ind w:left="709" w:hanging="425"/>
        <w:jc w:val="both"/>
        <w:rPr>
          <w:rFonts w:cs="Times New Roman"/>
          <w:lang w:val="id-ID"/>
        </w:rPr>
      </w:pPr>
      <w:r w:rsidRPr="007A2528">
        <w:rPr>
          <w:rFonts w:cs="Times New Roman"/>
          <w:lang w:val="id-ID"/>
        </w:rPr>
        <w:t>Hendaknya petugas memberi binaan dan secara intensif memberi penyuluhan tentang penting nya jamban keluarga ke setiap desa yang ada di wlilayah puskesmas.</w:t>
      </w:r>
    </w:p>
    <w:p w:rsidR="00BB51D6" w:rsidRPr="007A2528" w:rsidRDefault="00BB51D6" w:rsidP="00C83844">
      <w:pPr>
        <w:numPr>
          <w:ilvl w:val="0"/>
          <w:numId w:val="3"/>
        </w:numPr>
        <w:spacing w:line="240" w:lineRule="auto"/>
        <w:ind w:left="709" w:hanging="425"/>
        <w:jc w:val="both"/>
        <w:rPr>
          <w:rFonts w:cs="Times New Roman"/>
          <w:lang w:val="id-ID"/>
        </w:rPr>
      </w:pPr>
      <w:r w:rsidRPr="007A2528">
        <w:rPr>
          <w:rFonts w:cs="Times New Roman"/>
          <w:lang w:val="id-ID"/>
        </w:rPr>
        <w:t>Memperkenalkan kepada masyarakat dengan metode CLTS</w:t>
      </w:r>
      <w:r w:rsidR="00BB1A85">
        <w:rPr>
          <w:rFonts w:cs="Times New Roman"/>
        </w:rPr>
        <w:t xml:space="preserve"> </w:t>
      </w:r>
      <w:r w:rsidR="00BB1A85">
        <w:rPr>
          <w:rFonts w:cs="Times New Roman"/>
          <w:lang w:val="id-ID"/>
        </w:rPr>
        <w:t>(</w:t>
      </w:r>
      <w:r w:rsidRPr="00BB1A85">
        <w:rPr>
          <w:rFonts w:cs="Times New Roman"/>
          <w:i/>
          <w:lang w:val="id-ID"/>
        </w:rPr>
        <w:t>Community lead Total Sanitation</w:t>
      </w:r>
      <w:r w:rsidRPr="007A2528">
        <w:rPr>
          <w:rFonts w:cs="Times New Roman"/>
          <w:lang w:val="id-ID"/>
        </w:rPr>
        <w:t>) untuk membangun sarana jamban keluaga hingga masyarakat tidak adanya ketergantungan pihak luar karena prinsip utama yaitu tidak ada subsidi terhadap pembangunan infrastruktur.</w:t>
      </w:r>
    </w:p>
    <w:p w:rsidR="00BB51D6" w:rsidRPr="007A2528" w:rsidRDefault="00BB51D6" w:rsidP="00C83844">
      <w:pPr>
        <w:numPr>
          <w:ilvl w:val="0"/>
          <w:numId w:val="3"/>
        </w:numPr>
        <w:spacing w:line="240" w:lineRule="auto"/>
        <w:ind w:left="709" w:hanging="425"/>
        <w:jc w:val="both"/>
        <w:rPr>
          <w:rFonts w:cs="Times New Roman"/>
          <w:lang w:val="id-ID"/>
        </w:rPr>
      </w:pPr>
      <w:r w:rsidRPr="007A2528">
        <w:rPr>
          <w:rFonts w:cs="Times New Roman"/>
          <w:lang w:val="id-ID"/>
        </w:rPr>
        <w:t>Pembentukan dan pembinaan kader kesehatan lingkungan agar program kepemilikan jamban keluarga yang sehat bisa terealisasi.</w:t>
      </w:r>
    </w:p>
    <w:p w:rsidR="00BB51D6" w:rsidRPr="007A2528" w:rsidRDefault="00BB51D6" w:rsidP="00C83844">
      <w:pPr>
        <w:numPr>
          <w:ilvl w:val="0"/>
          <w:numId w:val="3"/>
        </w:numPr>
        <w:spacing w:line="240" w:lineRule="auto"/>
        <w:ind w:left="709" w:hanging="425"/>
        <w:jc w:val="both"/>
        <w:rPr>
          <w:rFonts w:cs="Times New Roman"/>
          <w:lang w:val="id-ID"/>
        </w:rPr>
      </w:pPr>
      <w:r w:rsidRPr="007A2528">
        <w:rPr>
          <w:rFonts w:cs="Times New Roman"/>
          <w:lang w:val="id-ID"/>
        </w:rPr>
        <w:t>Melakukan kerja sama lintas sektor antara puskermas dengan dinas pendidikan untuk menyelengarakan  program kejar paket A dalam rangka perbaikan pendidikan masyarakat.</w:t>
      </w:r>
    </w:p>
    <w:p w:rsidR="00BB51D6" w:rsidRPr="00C20F0B" w:rsidRDefault="00BB51D6" w:rsidP="00C83844">
      <w:pPr>
        <w:numPr>
          <w:ilvl w:val="0"/>
          <w:numId w:val="4"/>
        </w:numPr>
        <w:tabs>
          <w:tab w:val="left" w:pos="284"/>
        </w:tabs>
        <w:spacing w:line="240" w:lineRule="auto"/>
        <w:ind w:left="0" w:firstLine="0"/>
        <w:jc w:val="both"/>
        <w:rPr>
          <w:rFonts w:cs="Times New Roman"/>
          <w:lang w:val="id-ID"/>
        </w:rPr>
      </w:pPr>
      <w:r w:rsidRPr="00C20F0B">
        <w:rPr>
          <w:rFonts w:cs="Times New Roman"/>
          <w:b/>
        </w:rPr>
        <w:t>Bagi Masyarakat</w:t>
      </w:r>
    </w:p>
    <w:p w:rsidR="00BB51D6" w:rsidRPr="009D6E8B" w:rsidRDefault="00BB51D6" w:rsidP="00C83844">
      <w:pPr>
        <w:numPr>
          <w:ilvl w:val="0"/>
          <w:numId w:val="5"/>
        </w:numPr>
        <w:spacing w:line="240" w:lineRule="auto"/>
        <w:jc w:val="both"/>
        <w:rPr>
          <w:rFonts w:cs="Times New Roman"/>
        </w:rPr>
      </w:pPr>
      <w:r>
        <w:rPr>
          <w:rFonts w:cs="Times New Roman"/>
          <w:lang w:val="id-ID"/>
        </w:rPr>
        <w:t>Hendaknya masyarakat menggalakan gerakan menabung untuk menbangun jamban keluarga.</w:t>
      </w:r>
    </w:p>
    <w:p w:rsidR="00BB51D6" w:rsidRPr="009D6E8B" w:rsidRDefault="00BB51D6" w:rsidP="00C83844">
      <w:pPr>
        <w:numPr>
          <w:ilvl w:val="0"/>
          <w:numId w:val="5"/>
        </w:numPr>
        <w:spacing w:line="240" w:lineRule="auto"/>
        <w:jc w:val="both"/>
        <w:rPr>
          <w:rFonts w:cs="Times New Roman"/>
        </w:rPr>
      </w:pPr>
      <w:r>
        <w:rPr>
          <w:rFonts w:cs="Times New Roman"/>
          <w:lang w:val="id-ID"/>
        </w:rPr>
        <w:t>Masyarakat yang tidak dapat menyiapkan uang secara kontan bisa mengikuti arisan dan setiap anggotanya bergiliran mendapatkan nya melalui undian.</w:t>
      </w:r>
    </w:p>
    <w:p w:rsidR="00BB51D6" w:rsidRPr="00BE60CA" w:rsidRDefault="00BB51D6" w:rsidP="00C83844">
      <w:pPr>
        <w:numPr>
          <w:ilvl w:val="0"/>
          <w:numId w:val="5"/>
        </w:numPr>
        <w:spacing w:line="240" w:lineRule="auto"/>
        <w:jc w:val="both"/>
        <w:rPr>
          <w:rFonts w:cs="Times New Roman"/>
        </w:rPr>
      </w:pPr>
      <w:r>
        <w:rPr>
          <w:rFonts w:cs="Times New Roman"/>
          <w:lang w:val="id-ID"/>
        </w:rPr>
        <w:t>Bagi masyarakat yang tidak memilki untuk membangun jamban bisa dengan membangun sistem jamak di mana sa</w:t>
      </w:r>
      <w:r w:rsidR="00BB1A85">
        <w:rPr>
          <w:rFonts w:cs="Times New Roman"/>
          <w:lang w:val="id-ID"/>
        </w:rPr>
        <w:t>tu tempat penampungan kotoran (septik tan</w:t>
      </w:r>
      <w:r w:rsidR="00BB1A85">
        <w:rPr>
          <w:rFonts w:cs="Times New Roman"/>
        </w:rPr>
        <w:t>k</w:t>
      </w:r>
      <w:r>
        <w:rPr>
          <w:rFonts w:cs="Times New Roman"/>
          <w:lang w:val="id-ID"/>
        </w:rPr>
        <w:t>) bisa di gunakan oleh beberapa keluarga.</w:t>
      </w:r>
    </w:p>
    <w:p w:rsidR="004678BF" w:rsidRPr="00F655A6" w:rsidRDefault="00BB51D6" w:rsidP="00F655A6">
      <w:pPr>
        <w:numPr>
          <w:ilvl w:val="0"/>
          <w:numId w:val="5"/>
        </w:numPr>
        <w:spacing w:line="240" w:lineRule="auto"/>
        <w:jc w:val="both"/>
        <w:rPr>
          <w:rFonts w:cs="Times New Roman"/>
        </w:rPr>
      </w:pPr>
      <w:r>
        <w:rPr>
          <w:rFonts w:cs="Times New Roman"/>
          <w:lang w:val="id-ID"/>
        </w:rPr>
        <w:t>Bagi masyarakat yang tidak memiliki pekerjaan di sarankan agar membuka usuha sendiri (wiraswata) sehigga tingkat pendapatan meningkat.</w:t>
      </w:r>
    </w:p>
    <w:p w:rsidR="00973756" w:rsidRPr="00BB51D6" w:rsidRDefault="00205F30" w:rsidP="00CB638D">
      <w:pPr>
        <w:spacing w:line="240" w:lineRule="auto"/>
        <w:jc w:val="both"/>
        <w:rPr>
          <w:b/>
          <w:szCs w:val="24"/>
        </w:rPr>
      </w:pPr>
      <w:r w:rsidRPr="00BB51D6">
        <w:rPr>
          <w:b/>
          <w:szCs w:val="24"/>
          <w:lang w:val="id-ID"/>
        </w:rPr>
        <w:lastRenderedPageBreak/>
        <w:t>DAFTAR PUSTAKA</w:t>
      </w:r>
    </w:p>
    <w:p w:rsidR="00CB638D" w:rsidRPr="00CB638D" w:rsidRDefault="00D9324A" w:rsidP="00C83844">
      <w:pPr>
        <w:pStyle w:val="ListParagraph"/>
        <w:numPr>
          <w:ilvl w:val="0"/>
          <w:numId w:val="6"/>
        </w:numPr>
        <w:tabs>
          <w:tab w:val="left" w:pos="1560"/>
        </w:tabs>
        <w:spacing w:line="240" w:lineRule="auto"/>
        <w:ind w:left="284" w:hanging="284"/>
        <w:jc w:val="both"/>
        <w:rPr>
          <w:szCs w:val="24"/>
          <w:lang w:val="id-ID"/>
        </w:rPr>
      </w:pPr>
      <w:r w:rsidRPr="00681319">
        <w:rPr>
          <w:szCs w:val="24"/>
          <w:lang w:val="id-ID"/>
        </w:rPr>
        <w:t xml:space="preserve">Pokja AMPL. Posisi MDGs/AMPL Posisi Indonesia dalam </w:t>
      </w:r>
      <w:r w:rsidR="00E203CC">
        <w:rPr>
          <w:szCs w:val="24"/>
          <w:lang w:val="id-ID"/>
        </w:rPr>
        <w:t xml:space="preserve">upaya </w:t>
      </w:r>
      <w:r w:rsidR="00E203CC" w:rsidRPr="00CB638D">
        <w:rPr>
          <w:szCs w:val="24"/>
          <w:lang w:val="id-ID"/>
        </w:rPr>
        <w:t>pencapaian tujuan 7 target</w:t>
      </w:r>
      <w:r w:rsidR="002022FB" w:rsidRPr="00CB638D">
        <w:rPr>
          <w:szCs w:val="24"/>
          <w:lang w:val="id-ID"/>
        </w:rPr>
        <w:t xml:space="preserve"> 10, </w:t>
      </w:r>
      <w:r w:rsidR="00932F88">
        <w:rPr>
          <w:szCs w:val="24"/>
        </w:rPr>
        <w:t>[di akses</w:t>
      </w:r>
      <w:r w:rsidR="004678BF">
        <w:rPr>
          <w:szCs w:val="24"/>
        </w:rPr>
        <w:t xml:space="preserve"> tanggal 23 September 2014]. </w:t>
      </w:r>
      <w:r w:rsidR="00932F88">
        <w:rPr>
          <w:szCs w:val="24"/>
        </w:rPr>
        <w:t xml:space="preserve">Di unduh </w:t>
      </w:r>
      <w:r w:rsidR="004678BF">
        <w:rPr>
          <w:szCs w:val="24"/>
        </w:rPr>
        <w:t>dari</w:t>
      </w:r>
      <w:r w:rsidRPr="00CB638D">
        <w:rPr>
          <w:szCs w:val="24"/>
          <w:lang w:val="id-ID"/>
        </w:rPr>
        <w:t xml:space="preserve"> posis</w:t>
      </w:r>
      <w:r w:rsidR="002022FB" w:rsidRPr="00CB638D">
        <w:rPr>
          <w:szCs w:val="24"/>
          <w:lang w:val="id-ID"/>
        </w:rPr>
        <w:t xml:space="preserve">i </w:t>
      </w:r>
      <w:r w:rsidR="004678BF">
        <w:rPr>
          <w:szCs w:val="24"/>
          <w:lang w:val="id-ID"/>
        </w:rPr>
        <w:t xml:space="preserve">MDGs_AMPL. htm </w:t>
      </w:r>
      <w:r w:rsidRPr="00CB638D">
        <w:rPr>
          <w:szCs w:val="24"/>
          <w:lang w:val="id-ID"/>
        </w:rPr>
        <w:t>.</w:t>
      </w:r>
    </w:p>
    <w:p w:rsidR="00CB638D" w:rsidRPr="00CB638D" w:rsidRDefault="00D9324A" w:rsidP="00C83844">
      <w:pPr>
        <w:pStyle w:val="ListParagraph"/>
        <w:numPr>
          <w:ilvl w:val="0"/>
          <w:numId w:val="6"/>
        </w:numPr>
        <w:tabs>
          <w:tab w:val="left" w:pos="1560"/>
        </w:tabs>
        <w:spacing w:line="240" w:lineRule="auto"/>
        <w:ind w:left="284" w:hanging="284"/>
        <w:jc w:val="both"/>
        <w:rPr>
          <w:szCs w:val="24"/>
        </w:rPr>
      </w:pPr>
      <w:r w:rsidRPr="009B2BFA">
        <w:rPr>
          <w:szCs w:val="24"/>
          <w:lang w:val="id-ID"/>
        </w:rPr>
        <w:t>Dinkes Propinsi Jawa Barat. Berkaca pada cermin sanitasi Jawa Barat.</w:t>
      </w:r>
      <w:r w:rsidR="00932F88">
        <w:rPr>
          <w:szCs w:val="24"/>
        </w:rPr>
        <w:t>[di akses</w:t>
      </w:r>
      <w:r w:rsidR="004678BF">
        <w:rPr>
          <w:szCs w:val="24"/>
        </w:rPr>
        <w:t xml:space="preserve"> tanggal 25 September 2014]. </w:t>
      </w:r>
      <w:r w:rsidR="00932F88">
        <w:rPr>
          <w:szCs w:val="24"/>
        </w:rPr>
        <w:t xml:space="preserve">Di unduh </w:t>
      </w:r>
      <w:r w:rsidR="004678BF">
        <w:rPr>
          <w:szCs w:val="24"/>
        </w:rPr>
        <w:t>dari</w:t>
      </w:r>
      <w:r w:rsidRPr="00CB638D">
        <w:rPr>
          <w:szCs w:val="24"/>
          <w:lang w:val="id-ID"/>
        </w:rPr>
        <w:t>:http://www.dinke</w:t>
      </w:r>
      <w:r w:rsidR="004678BF">
        <w:rPr>
          <w:szCs w:val="24"/>
          <w:lang w:val="id-ID"/>
        </w:rPr>
        <w:t>sjabar.go.id</w:t>
      </w:r>
      <w:r w:rsidRPr="00CB638D">
        <w:rPr>
          <w:szCs w:val="24"/>
          <w:lang w:val="id-ID"/>
        </w:rPr>
        <w:t>.</w:t>
      </w:r>
    </w:p>
    <w:p w:rsidR="00CB638D" w:rsidRDefault="00D9324A" w:rsidP="00C83844">
      <w:pPr>
        <w:pStyle w:val="ListParagraph"/>
        <w:numPr>
          <w:ilvl w:val="0"/>
          <w:numId w:val="6"/>
        </w:numPr>
        <w:spacing w:line="240" w:lineRule="auto"/>
        <w:ind w:left="284" w:hanging="284"/>
        <w:jc w:val="both"/>
        <w:rPr>
          <w:szCs w:val="24"/>
        </w:rPr>
      </w:pPr>
      <w:r w:rsidRPr="00CB638D">
        <w:rPr>
          <w:szCs w:val="24"/>
          <w:lang w:val="id-ID"/>
        </w:rPr>
        <w:t>Kementrian Peker</w:t>
      </w:r>
      <w:r w:rsidR="00E203CC" w:rsidRPr="00CB638D">
        <w:rPr>
          <w:szCs w:val="24"/>
          <w:lang w:val="id-ID"/>
        </w:rPr>
        <w:t xml:space="preserve">jaan Umum. Pemerintah kucurkan </w:t>
      </w:r>
      <w:r w:rsidRPr="00CB638D">
        <w:rPr>
          <w:szCs w:val="24"/>
          <w:lang w:val="id-ID"/>
        </w:rPr>
        <w:t>dana Alokasi khusus (DAK) sanitasi Rp 375 milyar pada 2010.</w:t>
      </w:r>
      <w:r w:rsidR="00932F88">
        <w:rPr>
          <w:szCs w:val="24"/>
        </w:rPr>
        <w:t xml:space="preserve">[di akses </w:t>
      </w:r>
      <w:r w:rsidR="004678BF">
        <w:rPr>
          <w:szCs w:val="24"/>
        </w:rPr>
        <w:t xml:space="preserve">tanggal 25 September 2014]. </w:t>
      </w:r>
      <w:r w:rsidR="00932F88">
        <w:rPr>
          <w:szCs w:val="24"/>
        </w:rPr>
        <w:t xml:space="preserve">Di unduh </w:t>
      </w:r>
      <w:r w:rsidR="004678BF">
        <w:rPr>
          <w:szCs w:val="24"/>
        </w:rPr>
        <w:t xml:space="preserve">dari </w:t>
      </w:r>
      <w:r w:rsidRPr="00CB638D">
        <w:rPr>
          <w:szCs w:val="24"/>
          <w:lang w:val="id-ID"/>
        </w:rPr>
        <w:t xml:space="preserve">indeks </w:t>
      </w:r>
      <w:r w:rsidR="004678BF">
        <w:rPr>
          <w:szCs w:val="24"/>
          <w:lang w:val="id-ID"/>
        </w:rPr>
        <w:t>php sanitasi pu, htm</w:t>
      </w:r>
      <w:r w:rsidRPr="00CB638D">
        <w:rPr>
          <w:szCs w:val="24"/>
          <w:lang w:val="id-ID"/>
        </w:rPr>
        <w:t>.</w:t>
      </w:r>
    </w:p>
    <w:p w:rsidR="00CB638D" w:rsidRPr="00CB638D" w:rsidRDefault="002A186C" w:rsidP="00C83844">
      <w:pPr>
        <w:pStyle w:val="ListParagraph"/>
        <w:numPr>
          <w:ilvl w:val="0"/>
          <w:numId w:val="6"/>
        </w:numPr>
        <w:spacing w:line="240" w:lineRule="auto"/>
        <w:ind w:left="284" w:hanging="284"/>
        <w:jc w:val="both"/>
        <w:rPr>
          <w:szCs w:val="24"/>
        </w:rPr>
      </w:pPr>
      <w:r w:rsidRPr="00CB638D">
        <w:rPr>
          <w:szCs w:val="24"/>
          <w:lang w:val="id-ID"/>
        </w:rPr>
        <w:t>Gadjah Mada University Press. Epidemologi lingkungan, cetakan ke II,</w:t>
      </w:r>
      <w:r w:rsidR="004678BF">
        <w:rPr>
          <w:szCs w:val="24"/>
          <w:lang w:val="id-ID"/>
        </w:rPr>
        <w:t>Yogyakarta</w:t>
      </w:r>
      <w:r w:rsidR="004678BF">
        <w:rPr>
          <w:szCs w:val="24"/>
        </w:rPr>
        <w:t>:</w:t>
      </w:r>
      <w:r w:rsidR="00271931">
        <w:rPr>
          <w:szCs w:val="24"/>
        </w:rPr>
        <w:t xml:space="preserve"> </w:t>
      </w:r>
      <w:r w:rsidR="004678BF" w:rsidRPr="00CB638D">
        <w:rPr>
          <w:szCs w:val="24"/>
          <w:lang w:val="id-ID"/>
        </w:rPr>
        <w:t>Gadjah mada University Press</w:t>
      </w:r>
      <w:r w:rsidR="004678BF">
        <w:rPr>
          <w:szCs w:val="24"/>
        </w:rPr>
        <w:t>;</w:t>
      </w:r>
      <w:r w:rsidR="00271931">
        <w:rPr>
          <w:szCs w:val="24"/>
        </w:rPr>
        <w:t xml:space="preserve"> </w:t>
      </w:r>
      <w:r w:rsidR="004678BF">
        <w:rPr>
          <w:szCs w:val="24"/>
          <w:lang w:val="id-ID"/>
        </w:rPr>
        <w:t>2005</w:t>
      </w:r>
      <w:r w:rsidR="00911BB5" w:rsidRPr="00CB638D">
        <w:rPr>
          <w:szCs w:val="24"/>
          <w:lang w:val="id-ID"/>
        </w:rPr>
        <w:t>.</w:t>
      </w:r>
    </w:p>
    <w:p w:rsidR="00CB638D" w:rsidRPr="00CB638D" w:rsidRDefault="002A186C" w:rsidP="00C83844">
      <w:pPr>
        <w:pStyle w:val="ListParagraph"/>
        <w:numPr>
          <w:ilvl w:val="0"/>
          <w:numId w:val="6"/>
        </w:numPr>
        <w:spacing w:line="240" w:lineRule="auto"/>
        <w:ind w:left="284" w:hanging="284"/>
        <w:jc w:val="both"/>
        <w:rPr>
          <w:szCs w:val="24"/>
          <w:lang w:val="id-ID"/>
        </w:rPr>
      </w:pPr>
      <w:r>
        <w:rPr>
          <w:szCs w:val="24"/>
        </w:rPr>
        <w:t>Di</w:t>
      </w:r>
      <w:r>
        <w:rPr>
          <w:szCs w:val="24"/>
          <w:lang w:val="id-ID"/>
        </w:rPr>
        <w:t>n</w:t>
      </w:r>
      <w:r>
        <w:rPr>
          <w:szCs w:val="24"/>
        </w:rPr>
        <w:t>kes Kabupaten Majalengka. Pro</w:t>
      </w:r>
      <w:r>
        <w:rPr>
          <w:szCs w:val="24"/>
          <w:lang w:val="id-ID"/>
        </w:rPr>
        <w:t>f</w:t>
      </w:r>
      <w:r w:rsidR="00CB638D">
        <w:rPr>
          <w:szCs w:val="24"/>
        </w:rPr>
        <w:t xml:space="preserve">il dinas kesehatan kabupaten </w:t>
      </w:r>
      <w:r>
        <w:rPr>
          <w:szCs w:val="24"/>
        </w:rPr>
        <w:t>Majalengka 201</w:t>
      </w:r>
      <w:r>
        <w:rPr>
          <w:szCs w:val="24"/>
          <w:lang w:val="id-ID"/>
        </w:rPr>
        <w:t>2</w:t>
      </w:r>
      <w:r w:rsidR="00CB638D">
        <w:rPr>
          <w:szCs w:val="24"/>
        </w:rPr>
        <w:t xml:space="preserve"> </w:t>
      </w:r>
      <w:r w:rsidR="00973756" w:rsidRPr="00681319">
        <w:rPr>
          <w:szCs w:val="24"/>
          <w:lang w:val="id-ID"/>
        </w:rPr>
        <w:t xml:space="preserve">Artikel jamban keluarga. Informasi kesehatan </w:t>
      </w:r>
      <w:r w:rsidR="00973756" w:rsidRPr="00CB638D">
        <w:rPr>
          <w:szCs w:val="24"/>
          <w:lang w:val="id-ID"/>
        </w:rPr>
        <w:t>untuk</w:t>
      </w:r>
      <w:r w:rsidR="004678BF">
        <w:rPr>
          <w:szCs w:val="24"/>
          <w:lang w:val="id-ID"/>
        </w:rPr>
        <w:t xml:space="preserve"> anda, 2009,</w:t>
      </w:r>
      <w:r w:rsidR="00932F88">
        <w:rPr>
          <w:szCs w:val="24"/>
        </w:rPr>
        <w:t>[di akses</w:t>
      </w:r>
      <w:r w:rsidR="004678BF">
        <w:rPr>
          <w:szCs w:val="24"/>
        </w:rPr>
        <w:t xml:space="preserve"> tanggal 25 September 2014]. </w:t>
      </w:r>
      <w:r w:rsidR="00932F88">
        <w:rPr>
          <w:szCs w:val="24"/>
        </w:rPr>
        <w:t xml:space="preserve">Di unduh </w:t>
      </w:r>
      <w:r w:rsidR="004678BF">
        <w:rPr>
          <w:szCs w:val="24"/>
          <w:lang w:val="id-ID"/>
        </w:rPr>
        <w:t>da</w:t>
      </w:r>
      <w:r w:rsidR="004678BF">
        <w:rPr>
          <w:szCs w:val="24"/>
        </w:rPr>
        <w:t>ri</w:t>
      </w:r>
      <w:r w:rsidR="00973756" w:rsidRPr="00CB638D">
        <w:rPr>
          <w:szCs w:val="24"/>
          <w:lang w:val="id-ID"/>
        </w:rPr>
        <w:t xml:space="preserve"> Abahjack.com.</w:t>
      </w:r>
    </w:p>
    <w:p w:rsidR="00CB638D" w:rsidRPr="00CB638D" w:rsidRDefault="002A186C" w:rsidP="00C83844">
      <w:pPr>
        <w:pStyle w:val="ListParagraph"/>
        <w:numPr>
          <w:ilvl w:val="0"/>
          <w:numId w:val="6"/>
        </w:numPr>
        <w:spacing w:line="240" w:lineRule="auto"/>
        <w:ind w:left="284" w:hanging="284"/>
        <w:jc w:val="both"/>
        <w:rPr>
          <w:szCs w:val="24"/>
          <w:lang w:val="id-ID"/>
        </w:rPr>
      </w:pPr>
      <w:r w:rsidRPr="00CB638D">
        <w:rPr>
          <w:szCs w:val="24"/>
        </w:rPr>
        <w:t xml:space="preserve">Puskesmas </w:t>
      </w:r>
      <w:r w:rsidRPr="00CB638D">
        <w:rPr>
          <w:szCs w:val="24"/>
          <w:lang w:val="id-ID"/>
        </w:rPr>
        <w:t>Kasokandel</w:t>
      </w:r>
      <w:r w:rsidRPr="00CB638D">
        <w:rPr>
          <w:szCs w:val="24"/>
        </w:rPr>
        <w:t xml:space="preserve">, </w:t>
      </w:r>
      <w:r w:rsidR="004678BF">
        <w:rPr>
          <w:szCs w:val="24"/>
        </w:rPr>
        <w:t>P</w:t>
      </w:r>
      <w:r w:rsidRPr="00CB638D">
        <w:rPr>
          <w:szCs w:val="24"/>
        </w:rPr>
        <w:t>ro</w:t>
      </w:r>
      <w:r w:rsidRPr="00CB638D">
        <w:rPr>
          <w:szCs w:val="24"/>
          <w:lang w:val="id-ID"/>
        </w:rPr>
        <w:t>f</w:t>
      </w:r>
      <w:r w:rsidR="004678BF">
        <w:rPr>
          <w:szCs w:val="24"/>
        </w:rPr>
        <w:t>il p</w:t>
      </w:r>
      <w:r w:rsidR="00271931">
        <w:rPr>
          <w:szCs w:val="24"/>
        </w:rPr>
        <w:t>uskesmas kasokandel 2010: Kabupaten</w:t>
      </w:r>
      <w:r w:rsidR="00271931">
        <w:rPr>
          <w:szCs w:val="24"/>
        </w:rPr>
        <w:tab/>
        <w:t xml:space="preserve">Majalengka; </w:t>
      </w:r>
      <w:r w:rsidRPr="00CB638D">
        <w:rPr>
          <w:szCs w:val="24"/>
        </w:rPr>
        <w:t>201</w:t>
      </w:r>
      <w:r w:rsidRPr="00CB638D">
        <w:rPr>
          <w:szCs w:val="24"/>
          <w:lang w:val="id-ID"/>
        </w:rPr>
        <w:t>3</w:t>
      </w:r>
      <w:r w:rsidR="00911BB5" w:rsidRPr="00CB638D">
        <w:rPr>
          <w:szCs w:val="24"/>
          <w:lang w:val="id-ID"/>
        </w:rPr>
        <w:t>.</w:t>
      </w:r>
    </w:p>
    <w:p w:rsidR="00CB638D" w:rsidRPr="00CB638D" w:rsidRDefault="00CB638D" w:rsidP="00C83844">
      <w:pPr>
        <w:pStyle w:val="ListParagraph"/>
        <w:numPr>
          <w:ilvl w:val="0"/>
          <w:numId w:val="6"/>
        </w:numPr>
        <w:tabs>
          <w:tab w:val="left" w:pos="709"/>
        </w:tabs>
        <w:spacing w:line="240" w:lineRule="auto"/>
        <w:ind w:left="284" w:hanging="284"/>
        <w:jc w:val="both"/>
        <w:rPr>
          <w:szCs w:val="24"/>
          <w:lang w:val="id-ID"/>
        </w:rPr>
      </w:pPr>
      <w:r w:rsidRPr="00CB638D">
        <w:rPr>
          <w:szCs w:val="24"/>
        </w:rPr>
        <w:t>Kantor Desa Situsari, Data monogra</w:t>
      </w:r>
      <w:r w:rsidR="004678BF">
        <w:rPr>
          <w:szCs w:val="24"/>
        </w:rPr>
        <w:t xml:space="preserve">fi desa </w:t>
      </w:r>
      <w:r w:rsidR="00271931">
        <w:rPr>
          <w:szCs w:val="24"/>
        </w:rPr>
        <w:t xml:space="preserve">2009: </w:t>
      </w:r>
      <w:r>
        <w:rPr>
          <w:szCs w:val="24"/>
        </w:rPr>
        <w:t xml:space="preserve">Darma kabupaten </w:t>
      </w:r>
      <w:r w:rsidR="004678BF">
        <w:rPr>
          <w:szCs w:val="24"/>
        </w:rPr>
        <w:t>Majalengka;</w:t>
      </w:r>
      <w:r w:rsidR="00271931">
        <w:rPr>
          <w:szCs w:val="24"/>
        </w:rPr>
        <w:t xml:space="preserve"> </w:t>
      </w:r>
      <w:r w:rsidRPr="00CB638D">
        <w:rPr>
          <w:szCs w:val="24"/>
        </w:rPr>
        <w:t>2010</w:t>
      </w:r>
    </w:p>
    <w:p w:rsidR="00CB638D" w:rsidRPr="00CB638D" w:rsidRDefault="00383FC5" w:rsidP="00C83844">
      <w:pPr>
        <w:pStyle w:val="ListParagraph"/>
        <w:numPr>
          <w:ilvl w:val="0"/>
          <w:numId w:val="6"/>
        </w:numPr>
        <w:spacing w:line="240" w:lineRule="auto"/>
        <w:ind w:left="284" w:hanging="284"/>
        <w:jc w:val="both"/>
        <w:rPr>
          <w:szCs w:val="24"/>
          <w:lang w:val="id-ID"/>
        </w:rPr>
      </w:pPr>
      <w:r w:rsidRPr="00CB638D">
        <w:rPr>
          <w:szCs w:val="24"/>
          <w:lang w:val="id-ID"/>
        </w:rPr>
        <w:t>Herdiana Endrawati. Hubungan tingkatan pendidikan dengan pengetahuan serta pendapatan dengan kepem</w:t>
      </w:r>
      <w:r w:rsidR="00CB638D">
        <w:rPr>
          <w:szCs w:val="24"/>
          <w:lang w:val="id-ID"/>
        </w:rPr>
        <w:t>ilikan jamban keluarga di Bloto</w:t>
      </w:r>
      <w:r w:rsidR="00CB638D">
        <w:rPr>
          <w:szCs w:val="24"/>
        </w:rPr>
        <w:t xml:space="preserve"> </w:t>
      </w:r>
      <w:r w:rsidRPr="00CB638D">
        <w:rPr>
          <w:szCs w:val="24"/>
          <w:lang w:val="id-ID"/>
        </w:rPr>
        <w:t>Kecamatan Prajurit Kulon Kota Mojokerto tahun 2005.</w:t>
      </w:r>
      <w:r w:rsidR="004678BF">
        <w:rPr>
          <w:szCs w:val="24"/>
        </w:rPr>
        <w:t>Skripsi:</w:t>
      </w:r>
      <w:r w:rsidR="00271931">
        <w:rPr>
          <w:szCs w:val="24"/>
        </w:rPr>
        <w:t xml:space="preserve"> </w:t>
      </w:r>
      <w:r w:rsidR="004678BF">
        <w:rPr>
          <w:szCs w:val="24"/>
        </w:rPr>
        <w:t>Mojokerto; 2005</w:t>
      </w:r>
    </w:p>
    <w:p w:rsidR="00CB638D" w:rsidRPr="00CB638D" w:rsidRDefault="00383FC5" w:rsidP="00C83844">
      <w:pPr>
        <w:pStyle w:val="ListParagraph"/>
        <w:numPr>
          <w:ilvl w:val="0"/>
          <w:numId w:val="6"/>
        </w:numPr>
        <w:spacing w:line="240" w:lineRule="auto"/>
        <w:ind w:left="284" w:hanging="284"/>
        <w:jc w:val="both"/>
        <w:rPr>
          <w:szCs w:val="24"/>
          <w:lang w:val="id-ID"/>
        </w:rPr>
      </w:pPr>
      <w:r w:rsidRPr="00CB638D">
        <w:rPr>
          <w:szCs w:val="24"/>
          <w:lang w:val="id-ID"/>
        </w:rPr>
        <w:t>Herlianto. Faktor-faktor yang berhubungan dengan kepemilikan jamban keluarga di Desa di Wilayah k</w:t>
      </w:r>
      <w:r w:rsidR="004678BF">
        <w:rPr>
          <w:szCs w:val="24"/>
          <w:lang w:val="id-ID"/>
        </w:rPr>
        <w:t>erja Puskesmas Palak Bengkerung</w:t>
      </w:r>
      <w:r w:rsidR="004678BF">
        <w:rPr>
          <w:szCs w:val="24"/>
        </w:rPr>
        <w:t xml:space="preserve"> </w:t>
      </w:r>
      <w:r w:rsidRPr="00CB638D">
        <w:rPr>
          <w:szCs w:val="24"/>
          <w:lang w:val="id-ID"/>
        </w:rPr>
        <w:t>Kabupaten Bengkulu Selatan 2006</w:t>
      </w:r>
      <w:r w:rsidR="004678BF">
        <w:rPr>
          <w:szCs w:val="24"/>
        </w:rPr>
        <w:t>. Skripsi: Bengkulu;</w:t>
      </w:r>
      <w:r w:rsidR="00271931">
        <w:rPr>
          <w:szCs w:val="24"/>
        </w:rPr>
        <w:t xml:space="preserve"> </w:t>
      </w:r>
      <w:r w:rsidR="004678BF">
        <w:rPr>
          <w:szCs w:val="24"/>
        </w:rPr>
        <w:t>2006</w:t>
      </w:r>
    </w:p>
    <w:p w:rsidR="00CB638D" w:rsidRPr="00F655A6" w:rsidRDefault="00E203CC" w:rsidP="00C83844">
      <w:pPr>
        <w:pStyle w:val="ListParagraph"/>
        <w:numPr>
          <w:ilvl w:val="0"/>
          <w:numId w:val="6"/>
        </w:numPr>
        <w:tabs>
          <w:tab w:val="left" w:pos="284"/>
          <w:tab w:val="left" w:pos="426"/>
        </w:tabs>
        <w:spacing w:line="240" w:lineRule="auto"/>
        <w:ind w:left="284" w:hanging="284"/>
        <w:jc w:val="both"/>
        <w:rPr>
          <w:szCs w:val="24"/>
          <w:lang w:val="id-ID"/>
        </w:rPr>
      </w:pPr>
      <w:r w:rsidRPr="00CB638D">
        <w:rPr>
          <w:szCs w:val="24"/>
        </w:rPr>
        <w:t>De</w:t>
      </w:r>
      <w:r w:rsidR="0017184F" w:rsidRPr="00CB638D">
        <w:rPr>
          <w:szCs w:val="24"/>
        </w:rPr>
        <w:t xml:space="preserve">pkes RI. </w:t>
      </w:r>
      <w:r w:rsidR="004678BF">
        <w:rPr>
          <w:szCs w:val="24"/>
        </w:rPr>
        <w:t xml:space="preserve">Pendapatan </w:t>
      </w:r>
      <w:r w:rsidR="00932F88">
        <w:rPr>
          <w:szCs w:val="24"/>
        </w:rPr>
        <w:t xml:space="preserve">dengan kesehatan 2009. [di akses </w:t>
      </w:r>
      <w:r w:rsidR="00495B1D" w:rsidRPr="00CB638D">
        <w:rPr>
          <w:szCs w:val="24"/>
        </w:rPr>
        <w:t xml:space="preserve">tanggal 2 </w:t>
      </w:r>
      <w:r w:rsidR="004678BF">
        <w:rPr>
          <w:szCs w:val="24"/>
        </w:rPr>
        <w:t>Oktober 2014]</w:t>
      </w:r>
      <w:r w:rsidR="00495B1D" w:rsidRPr="00CB638D">
        <w:rPr>
          <w:szCs w:val="24"/>
        </w:rPr>
        <w:t>.</w:t>
      </w:r>
      <w:r w:rsidR="00932F88">
        <w:rPr>
          <w:szCs w:val="24"/>
        </w:rPr>
        <w:t xml:space="preserve"> Di unduh</w:t>
      </w:r>
      <w:r w:rsidR="004678BF">
        <w:rPr>
          <w:szCs w:val="24"/>
        </w:rPr>
        <w:t xml:space="preserve"> dari</w:t>
      </w:r>
      <w:r w:rsidR="00932F88">
        <w:rPr>
          <w:szCs w:val="24"/>
        </w:rPr>
        <w:t>:</w:t>
      </w:r>
      <w:r w:rsidR="004678BF">
        <w:rPr>
          <w:szCs w:val="24"/>
        </w:rPr>
        <w:t xml:space="preserve"> </w:t>
      </w:r>
      <w:hyperlink r:id="rId9" w:history="1">
        <w:r w:rsidR="00932F88" w:rsidRPr="00961193">
          <w:rPr>
            <w:rStyle w:val="Hyperlink"/>
            <w:color w:val="auto"/>
            <w:szCs w:val="24"/>
            <w:u w:val="none"/>
          </w:rPr>
          <w:t>www.depkes.go.id</w:t>
        </w:r>
      </w:hyperlink>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tabs>
          <w:tab w:val="left" w:pos="284"/>
          <w:tab w:val="left" w:pos="426"/>
        </w:tabs>
        <w:spacing w:line="240" w:lineRule="auto"/>
        <w:jc w:val="both"/>
        <w:rPr>
          <w:szCs w:val="24"/>
        </w:rPr>
      </w:pPr>
    </w:p>
    <w:p w:rsidR="00932F88" w:rsidRDefault="00932F88" w:rsidP="00932F88">
      <w:pPr>
        <w:spacing w:line="240" w:lineRule="auto"/>
        <w:jc w:val="both"/>
        <w:rPr>
          <w:rFonts w:cs="Times New Roman"/>
          <w:b/>
          <w:sz w:val="28"/>
        </w:rPr>
      </w:pPr>
      <w:r>
        <w:rPr>
          <w:rFonts w:cs="Times New Roman"/>
          <w:b/>
          <w:sz w:val="28"/>
        </w:rPr>
        <w:lastRenderedPageBreak/>
        <w:t xml:space="preserve">EVALUASI LPLPO (LAPORAN PEMAKAIAN DAN LEMBAR PERMINTAAN OBAT) </w:t>
      </w:r>
    </w:p>
    <w:p w:rsidR="00932F88" w:rsidRPr="008666AB" w:rsidRDefault="00932F88" w:rsidP="00932F88">
      <w:pPr>
        <w:jc w:val="both"/>
        <w:rPr>
          <w:rFonts w:cs="Times New Roman"/>
          <w:b/>
          <w:sz w:val="28"/>
        </w:rPr>
      </w:pPr>
    </w:p>
    <w:tbl>
      <w:tblPr>
        <w:tblW w:w="0" w:type="auto"/>
        <w:jc w:val="center"/>
        <w:tblBorders>
          <w:top w:val="single" w:sz="4" w:space="0" w:color="auto"/>
          <w:bottom w:val="single" w:sz="4" w:space="0" w:color="auto"/>
        </w:tblBorders>
        <w:tblLook w:val="04A0"/>
      </w:tblPr>
      <w:tblGrid>
        <w:gridCol w:w="9242"/>
      </w:tblGrid>
      <w:tr w:rsidR="00932F88" w:rsidRPr="003139DE" w:rsidTr="00932F88">
        <w:trPr>
          <w:jc w:val="center"/>
        </w:trPr>
        <w:tc>
          <w:tcPr>
            <w:tcW w:w="9242" w:type="dxa"/>
          </w:tcPr>
          <w:p w:rsidR="00932F88" w:rsidRPr="008440A2" w:rsidRDefault="00932F88" w:rsidP="00932F88">
            <w:pPr>
              <w:spacing w:line="240" w:lineRule="auto"/>
              <w:jc w:val="center"/>
              <w:rPr>
                <w:b/>
                <w:szCs w:val="24"/>
              </w:rPr>
            </w:pPr>
            <w:r w:rsidRPr="00D438B5">
              <w:rPr>
                <w:szCs w:val="24"/>
              </w:rPr>
              <w:t>Wawang Anwarudin</w:t>
            </w:r>
            <w:r>
              <w:rPr>
                <w:b/>
                <w:szCs w:val="24"/>
              </w:rPr>
              <w:t>*</w:t>
            </w:r>
          </w:p>
          <w:p w:rsidR="00932F88" w:rsidRPr="003139DE" w:rsidRDefault="00932F88" w:rsidP="00932F88">
            <w:pPr>
              <w:spacing w:line="240" w:lineRule="auto"/>
              <w:jc w:val="center"/>
              <w:rPr>
                <w:b/>
                <w:sz w:val="28"/>
                <w:szCs w:val="28"/>
              </w:rPr>
            </w:pPr>
          </w:p>
        </w:tc>
      </w:tr>
    </w:tbl>
    <w:p w:rsidR="00932F88" w:rsidRPr="00F70AF6" w:rsidRDefault="00932F88" w:rsidP="00932F88">
      <w:pPr>
        <w:jc w:val="both"/>
        <w:rPr>
          <w:rFonts w:cs="Times New Roman"/>
        </w:rPr>
      </w:pPr>
    </w:p>
    <w:p w:rsidR="00932F88" w:rsidRDefault="00932F88" w:rsidP="00932F88">
      <w:pPr>
        <w:spacing w:line="240" w:lineRule="auto"/>
        <w:jc w:val="both"/>
        <w:rPr>
          <w:rFonts w:cs="Times New Roman"/>
          <w:b/>
        </w:rPr>
      </w:pPr>
    </w:p>
    <w:p w:rsidR="00932F88" w:rsidRDefault="00932F88" w:rsidP="00932F88">
      <w:pPr>
        <w:spacing w:line="240" w:lineRule="auto"/>
        <w:jc w:val="both"/>
        <w:rPr>
          <w:rFonts w:cs="Times New Roman"/>
          <w:b/>
        </w:rPr>
      </w:pPr>
    </w:p>
    <w:p w:rsidR="00932F88" w:rsidRPr="00F70AF6" w:rsidRDefault="00932F88" w:rsidP="00932F88">
      <w:pPr>
        <w:spacing w:line="240" w:lineRule="auto"/>
        <w:jc w:val="both"/>
        <w:rPr>
          <w:rFonts w:cs="Times New Roman"/>
          <w:b/>
        </w:rPr>
      </w:pPr>
      <w:r w:rsidRPr="00F70AF6">
        <w:rPr>
          <w:rFonts w:cs="Times New Roman"/>
          <w:b/>
        </w:rPr>
        <w:t>ABSTRAK</w:t>
      </w:r>
    </w:p>
    <w:p w:rsidR="00932F88" w:rsidRPr="00D302ED" w:rsidRDefault="00932F88" w:rsidP="00932F88">
      <w:pPr>
        <w:spacing w:line="240" w:lineRule="auto"/>
        <w:jc w:val="both"/>
        <w:rPr>
          <w:rFonts w:cs="Times New Roman"/>
          <w:sz w:val="20"/>
          <w:szCs w:val="20"/>
        </w:rPr>
      </w:pPr>
      <w:r w:rsidRPr="00D302ED">
        <w:rPr>
          <w:rFonts w:cs="Times New Roman"/>
          <w:sz w:val="20"/>
          <w:szCs w:val="20"/>
        </w:rPr>
        <w:t>Standar pelayanan kefarmasian di Puskesmas yang bersifat Managerial dimulai dari perencanaan kebutuhan obat, permintaan obat, penerimaan obat, penyimpanan obat, pendistribusian obat serta pencatatan dan pelaporan yang tujuannya untuk menjamin kelangsungan ketersediaan dan keterjangkauan obat yang efektif, efisian dan rasional. Dalam pencatatan dan pelaporan termasuk pembuatan LPLPO merupakan rangkaian kegiatan dalam rangka penatalaksanaan obat baik yang diterima, disimpan dan didistribusikan dan digunakan di Puskesmas atau diunit pelayanan kesehatan lainnya.Tujuan pencatatan pelaporan LPLPO adalah sebagai bukti tertulis bahwa pengelolaan obat telah dilaksanakan sebagai sumber data untuk melakukan pengaturan dan pengendalian serta memberikan penilaian terhadap capaian kinerja pengelolaan obat di Puskesmas.</w:t>
      </w:r>
    </w:p>
    <w:p w:rsidR="00932F88" w:rsidRPr="00D302ED" w:rsidRDefault="00932F88" w:rsidP="00932F88">
      <w:pPr>
        <w:spacing w:line="240" w:lineRule="auto"/>
        <w:jc w:val="both"/>
        <w:rPr>
          <w:rFonts w:cs="Times New Roman"/>
          <w:sz w:val="20"/>
          <w:szCs w:val="20"/>
        </w:rPr>
      </w:pPr>
      <w:r w:rsidRPr="00D302ED">
        <w:rPr>
          <w:rFonts w:cs="Times New Roman"/>
          <w:sz w:val="20"/>
          <w:szCs w:val="20"/>
          <w:lang w:val="id-ID"/>
        </w:rPr>
        <w:t>Kata Kunci :  Evaluasi</w:t>
      </w:r>
      <w:r w:rsidRPr="00D302ED">
        <w:rPr>
          <w:rFonts w:cs="Times New Roman"/>
          <w:sz w:val="20"/>
          <w:szCs w:val="20"/>
        </w:rPr>
        <w:t>,</w:t>
      </w:r>
      <w:r w:rsidRPr="00D302ED">
        <w:rPr>
          <w:rFonts w:cs="Times New Roman"/>
          <w:sz w:val="20"/>
          <w:szCs w:val="20"/>
          <w:lang w:val="id-ID"/>
        </w:rPr>
        <w:t xml:space="preserve"> LPLPO</w:t>
      </w:r>
    </w:p>
    <w:p w:rsidR="00932F88" w:rsidRPr="00D302ED" w:rsidRDefault="00932F88" w:rsidP="00932F88">
      <w:pPr>
        <w:spacing w:line="240" w:lineRule="auto"/>
        <w:ind w:left="720"/>
        <w:jc w:val="both"/>
        <w:rPr>
          <w:rFonts w:cs="Times New Roman"/>
          <w:sz w:val="20"/>
          <w:szCs w:val="20"/>
        </w:rPr>
      </w:pPr>
    </w:p>
    <w:p w:rsidR="00932F88" w:rsidRDefault="00932F88" w:rsidP="00932F88">
      <w:pPr>
        <w:pStyle w:val="HTMLPreformatted"/>
        <w:shd w:val="clear" w:color="auto" w:fill="FFFFFF"/>
        <w:jc w:val="both"/>
        <w:rPr>
          <w:rFonts w:ascii="Times New Roman" w:hAnsi="Times New Roman"/>
          <w:b/>
        </w:rPr>
      </w:pPr>
    </w:p>
    <w:p w:rsidR="00932F88" w:rsidRDefault="00932F88" w:rsidP="00932F88">
      <w:pPr>
        <w:pStyle w:val="HTMLPreformatted"/>
        <w:shd w:val="clear" w:color="auto" w:fill="FFFFFF"/>
        <w:jc w:val="both"/>
        <w:rPr>
          <w:rFonts w:ascii="Times New Roman" w:hAnsi="Times New Roman"/>
          <w:b/>
        </w:rPr>
      </w:pPr>
    </w:p>
    <w:p w:rsidR="00932F88" w:rsidRPr="00D302ED" w:rsidRDefault="00932F88" w:rsidP="00932F88">
      <w:pPr>
        <w:pStyle w:val="HTMLPreformatted"/>
        <w:shd w:val="clear" w:color="auto" w:fill="FFFFFF"/>
        <w:jc w:val="both"/>
        <w:rPr>
          <w:rFonts w:ascii="Times New Roman" w:hAnsi="Times New Roman"/>
        </w:rPr>
      </w:pPr>
      <w:r w:rsidRPr="00D302ED">
        <w:rPr>
          <w:rFonts w:ascii="Times New Roman" w:hAnsi="Times New Roman"/>
          <w:b/>
        </w:rPr>
        <w:t>ABSTRACT</w:t>
      </w:r>
    </w:p>
    <w:p w:rsidR="00932F88" w:rsidRPr="00D302ED" w:rsidRDefault="00932F88" w:rsidP="00932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Times New Roman"/>
          <w:sz w:val="20"/>
          <w:szCs w:val="20"/>
        </w:rPr>
      </w:pPr>
      <w:r w:rsidRPr="00D302ED">
        <w:rPr>
          <w:rStyle w:val="hps"/>
          <w:rFonts w:cs="Times New Roman"/>
          <w:sz w:val="20"/>
          <w:szCs w:val="20"/>
        </w:rPr>
        <w:t>Standard pharmaceutical services in health centers managerial activities are starting from the planning needs of the drug</w:t>
      </w:r>
      <w:r w:rsidRPr="00D302ED">
        <w:rPr>
          <w:rFonts w:cs="Times New Roman"/>
          <w:sz w:val="20"/>
          <w:szCs w:val="20"/>
        </w:rPr>
        <w:t xml:space="preserve">, </w:t>
      </w:r>
      <w:r w:rsidRPr="00D302ED">
        <w:rPr>
          <w:rStyle w:val="hps"/>
          <w:rFonts w:cs="Times New Roman"/>
          <w:sz w:val="20"/>
          <w:szCs w:val="20"/>
        </w:rPr>
        <w:t>drug demand</w:t>
      </w:r>
      <w:r w:rsidRPr="00D302ED">
        <w:rPr>
          <w:rFonts w:cs="Times New Roman"/>
          <w:sz w:val="20"/>
          <w:szCs w:val="20"/>
        </w:rPr>
        <w:t xml:space="preserve">, </w:t>
      </w:r>
      <w:r w:rsidRPr="00D302ED">
        <w:rPr>
          <w:rStyle w:val="hps"/>
          <w:rFonts w:cs="Times New Roman"/>
          <w:sz w:val="20"/>
          <w:szCs w:val="20"/>
        </w:rPr>
        <w:t>acceptance of drug</w:t>
      </w:r>
      <w:r w:rsidRPr="00D302ED">
        <w:rPr>
          <w:rFonts w:cs="Times New Roman"/>
          <w:sz w:val="20"/>
          <w:szCs w:val="20"/>
        </w:rPr>
        <w:t xml:space="preserve">, </w:t>
      </w:r>
      <w:r w:rsidRPr="00D302ED">
        <w:rPr>
          <w:rStyle w:val="hps"/>
          <w:rFonts w:cs="Times New Roman"/>
          <w:sz w:val="20"/>
          <w:szCs w:val="20"/>
        </w:rPr>
        <w:t>drug storage</w:t>
      </w:r>
      <w:r w:rsidRPr="00D302ED">
        <w:rPr>
          <w:rFonts w:cs="Times New Roman"/>
          <w:sz w:val="20"/>
          <w:szCs w:val="20"/>
        </w:rPr>
        <w:t xml:space="preserve">, </w:t>
      </w:r>
      <w:r w:rsidRPr="00D302ED">
        <w:rPr>
          <w:rStyle w:val="hps"/>
          <w:rFonts w:cs="Times New Roman"/>
          <w:sz w:val="20"/>
          <w:szCs w:val="20"/>
        </w:rPr>
        <w:t>drug distribution and record keeping and reporting that aim to ensure continuity of availability and affordability of effective drugs</w:t>
      </w:r>
      <w:r w:rsidRPr="00D302ED">
        <w:rPr>
          <w:rFonts w:cs="Times New Roman"/>
          <w:sz w:val="20"/>
          <w:szCs w:val="20"/>
        </w:rPr>
        <w:t xml:space="preserve">, </w:t>
      </w:r>
      <w:r w:rsidRPr="00D302ED">
        <w:rPr>
          <w:rStyle w:val="hps"/>
          <w:rFonts w:cs="Times New Roman"/>
          <w:sz w:val="20"/>
          <w:szCs w:val="20"/>
        </w:rPr>
        <w:t>fuel-efficient and rational</w:t>
      </w:r>
      <w:r w:rsidRPr="00D302ED">
        <w:rPr>
          <w:rFonts w:cs="Times New Roman"/>
          <w:sz w:val="20"/>
          <w:szCs w:val="20"/>
        </w:rPr>
        <w:t xml:space="preserve">. </w:t>
      </w:r>
      <w:r w:rsidRPr="00D302ED">
        <w:rPr>
          <w:rStyle w:val="hps"/>
          <w:rFonts w:cs="Times New Roman"/>
          <w:sz w:val="20"/>
          <w:szCs w:val="20"/>
        </w:rPr>
        <w:t>In recording and reporting including LPLPO manufacturea series of activities in the framework of the management of both drug sare received, stored and distributed and used in the health center or other health cared unit</w:t>
      </w:r>
      <w:r w:rsidRPr="00D302ED">
        <w:rPr>
          <w:rFonts w:cs="Times New Roman"/>
          <w:sz w:val="20"/>
          <w:szCs w:val="20"/>
        </w:rPr>
        <w:t xml:space="preserve">. </w:t>
      </w:r>
      <w:r w:rsidRPr="00D302ED">
        <w:rPr>
          <w:rStyle w:val="hps"/>
          <w:rFonts w:cs="Times New Roman"/>
          <w:sz w:val="20"/>
          <w:szCs w:val="20"/>
        </w:rPr>
        <w:t>Recording purposes LPLPO repor</w:t>
      </w:r>
      <w:r w:rsidR="000038C9">
        <w:rPr>
          <w:rStyle w:val="hps"/>
          <w:rFonts w:cs="Times New Roman"/>
          <w:sz w:val="20"/>
          <w:szCs w:val="20"/>
        </w:rPr>
        <w:t>ting is as written evidence tha</w:t>
      </w:r>
      <w:r w:rsidRPr="00D302ED">
        <w:rPr>
          <w:rStyle w:val="hps"/>
          <w:rFonts w:cs="Times New Roman"/>
          <w:sz w:val="20"/>
          <w:szCs w:val="20"/>
        </w:rPr>
        <w:t>t</w:t>
      </w:r>
      <w:r w:rsidR="000038C9">
        <w:rPr>
          <w:rStyle w:val="hps"/>
          <w:rFonts w:cs="Times New Roman"/>
          <w:sz w:val="20"/>
          <w:szCs w:val="20"/>
        </w:rPr>
        <w:t xml:space="preserve"> </w:t>
      </w:r>
      <w:r w:rsidRPr="00D302ED">
        <w:rPr>
          <w:rStyle w:val="hps"/>
          <w:rFonts w:cs="Times New Roman"/>
          <w:sz w:val="20"/>
          <w:szCs w:val="20"/>
        </w:rPr>
        <w:t>drug management has been implemented as a data source to perform the regulation and control as well as providing an assessment of achievement of management performance drugs in health centers</w:t>
      </w:r>
      <w:r w:rsidRPr="00D302ED">
        <w:rPr>
          <w:rFonts w:cs="Times New Roman"/>
          <w:sz w:val="20"/>
          <w:szCs w:val="20"/>
        </w:rPr>
        <w:t>.</w:t>
      </w:r>
    </w:p>
    <w:p w:rsidR="00932F88" w:rsidRPr="00D302ED" w:rsidRDefault="00932F88" w:rsidP="00932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color w:val="212121"/>
          <w:sz w:val="20"/>
          <w:szCs w:val="20"/>
        </w:rPr>
      </w:pPr>
      <w:r w:rsidRPr="00D302ED">
        <w:rPr>
          <w:rFonts w:eastAsia="Times New Roman" w:cs="Times New Roman"/>
          <w:color w:val="212121"/>
          <w:sz w:val="20"/>
          <w:szCs w:val="20"/>
          <w:lang w:val="id-ID"/>
        </w:rPr>
        <w:t>Keywords : Evaluation</w:t>
      </w:r>
      <w:r w:rsidRPr="00D302ED">
        <w:rPr>
          <w:rFonts w:eastAsia="Times New Roman" w:cs="Times New Roman"/>
          <w:color w:val="212121"/>
          <w:sz w:val="20"/>
          <w:szCs w:val="20"/>
        </w:rPr>
        <w:t>,</w:t>
      </w:r>
      <w:r w:rsidRPr="00D302ED">
        <w:rPr>
          <w:rFonts w:eastAsia="Times New Roman" w:cs="Times New Roman"/>
          <w:color w:val="212121"/>
          <w:sz w:val="20"/>
          <w:szCs w:val="20"/>
          <w:lang w:val="id-ID"/>
        </w:rPr>
        <w:t xml:space="preserve"> LPLPO</w:t>
      </w: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Default="00932F88" w:rsidP="00932F88">
      <w:pPr>
        <w:pStyle w:val="HTMLPreformatted"/>
        <w:shd w:val="clear" w:color="auto" w:fill="FFFFFF"/>
        <w:spacing w:line="360" w:lineRule="auto"/>
        <w:jc w:val="both"/>
        <w:rPr>
          <w:rFonts w:ascii="Times New Roman" w:hAnsi="Times New Roman"/>
          <w:b/>
          <w:sz w:val="22"/>
          <w:szCs w:val="22"/>
        </w:rPr>
      </w:pPr>
    </w:p>
    <w:p w:rsidR="00932F88" w:rsidRPr="00D438B5" w:rsidRDefault="00932F88" w:rsidP="00932F88">
      <w:pPr>
        <w:pStyle w:val="HTMLPreformatted"/>
        <w:shd w:val="clear" w:color="auto" w:fill="FFFFFF"/>
        <w:spacing w:line="360" w:lineRule="auto"/>
        <w:jc w:val="both"/>
        <w:rPr>
          <w:rFonts w:ascii="Times New Roman" w:hAnsi="Times New Roman"/>
          <w:b/>
          <w:sz w:val="22"/>
          <w:szCs w:val="22"/>
        </w:rPr>
      </w:pPr>
      <w:r>
        <w:rPr>
          <w:rFonts w:ascii="Times New Roman" w:hAnsi="Times New Roman"/>
          <w:b/>
          <w:sz w:val="22"/>
          <w:szCs w:val="22"/>
        </w:rPr>
        <w:t>*</w:t>
      </w:r>
      <w:r w:rsidRPr="004B7A21">
        <w:rPr>
          <w:rFonts w:ascii="Times New Roman" w:hAnsi="Times New Roman"/>
          <w:sz w:val="16"/>
          <w:szCs w:val="16"/>
        </w:rPr>
        <w:t>Staf Pengajar Ak</w:t>
      </w:r>
      <w:r w:rsidR="00B120D0">
        <w:rPr>
          <w:rFonts w:ascii="Times New Roman" w:hAnsi="Times New Roman"/>
          <w:sz w:val="16"/>
          <w:szCs w:val="16"/>
        </w:rPr>
        <w:t>ademi F</w:t>
      </w:r>
      <w:r w:rsidRPr="004B7A21">
        <w:rPr>
          <w:rFonts w:ascii="Times New Roman" w:hAnsi="Times New Roman"/>
          <w:sz w:val="16"/>
          <w:szCs w:val="16"/>
        </w:rPr>
        <w:t>ar</w:t>
      </w:r>
      <w:r w:rsidR="00B120D0">
        <w:rPr>
          <w:rFonts w:ascii="Times New Roman" w:hAnsi="Times New Roman"/>
          <w:sz w:val="16"/>
          <w:szCs w:val="16"/>
        </w:rPr>
        <w:t>masi</w:t>
      </w:r>
      <w:r w:rsidRPr="004B7A21">
        <w:rPr>
          <w:rFonts w:ascii="Times New Roman" w:hAnsi="Times New Roman"/>
          <w:sz w:val="16"/>
          <w:szCs w:val="16"/>
        </w:rPr>
        <w:t xml:space="preserve"> Muhammadiyah Kuningan</w:t>
      </w:r>
    </w:p>
    <w:p w:rsidR="00932F88" w:rsidRPr="00D302ED" w:rsidRDefault="00932F88" w:rsidP="00932F88">
      <w:pPr>
        <w:pStyle w:val="HTMLPreformatted"/>
        <w:shd w:val="clear" w:color="auto" w:fill="FFFFFF"/>
        <w:spacing w:line="360" w:lineRule="auto"/>
        <w:jc w:val="both"/>
        <w:rPr>
          <w:rFonts w:ascii="Times New Roman" w:hAnsi="Times New Roman"/>
          <w:sz w:val="24"/>
          <w:szCs w:val="24"/>
        </w:rPr>
      </w:pPr>
      <w:r w:rsidRPr="00D302ED">
        <w:rPr>
          <w:rFonts w:ascii="Times New Roman" w:hAnsi="Times New Roman"/>
          <w:b/>
          <w:sz w:val="24"/>
          <w:szCs w:val="24"/>
        </w:rPr>
        <w:lastRenderedPageBreak/>
        <w:t>PENDAHULUAN</w:t>
      </w:r>
    </w:p>
    <w:p w:rsidR="00932F88" w:rsidRPr="0041704B" w:rsidRDefault="00932F88" w:rsidP="00932F88">
      <w:pPr>
        <w:spacing w:line="240" w:lineRule="auto"/>
        <w:ind w:firstLine="426"/>
        <w:jc w:val="both"/>
        <w:rPr>
          <w:rFonts w:cs="Times New Roman"/>
          <w:szCs w:val="24"/>
          <w:vertAlign w:val="superscript"/>
        </w:rPr>
      </w:pPr>
      <w:r w:rsidRPr="00D302ED">
        <w:rPr>
          <w:rFonts w:cs="Times New Roman"/>
          <w:szCs w:val="24"/>
        </w:rPr>
        <w:t xml:space="preserve">Proses </w:t>
      </w:r>
      <w:r w:rsidRPr="00D302ED">
        <w:rPr>
          <w:rFonts w:cs="Times New Roman"/>
          <w:szCs w:val="24"/>
          <w:lang w:val="id-ID"/>
        </w:rPr>
        <w:t>pe</w:t>
      </w:r>
      <w:r w:rsidR="00B120D0">
        <w:rPr>
          <w:rFonts w:cs="Times New Roman"/>
          <w:szCs w:val="24"/>
          <w:lang w:val="id-ID"/>
        </w:rPr>
        <w:t xml:space="preserve">ngisian dokumen UPTD puskesmas </w:t>
      </w:r>
      <w:r w:rsidR="00B120D0">
        <w:rPr>
          <w:rFonts w:cs="Times New Roman"/>
          <w:szCs w:val="24"/>
        </w:rPr>
        <w:t>n</w:t>
      </w:r>
      <w:r w:rsidRPr="00D302ED">
        <w:rPr>
          <w:rFonts w:cs="Times New Roman"/>
          <w:szCs w:val="24"/>
          <w:lang w:val="id-ID"/>
        </w:rPr>
        <w:t>omor ekspedisi tanggal pengiriman LPLPO ke Dinas Kesehatan Kabupaten dapat digunakan sebagai data penunjang untuk mengevaluasi ketepatan dalam penyerahan LPLPO ke Dinas Kesehatan yang telah di tetapkan yaitu paling lambat tanggal 5 setiap bulannya. Hal ini penting adanya karena di tingkat Kabupaten harus melaksanakan rekapitulasi laporan LPLPO untuk dilaporkan ke tingkat provinsi paling lambat tanggal 10 setiap bulannya.</w:t>
      </w:r>
      <w:r>
        <w:rPr>
          <w:rFonts w:cs="Times New Roman"/>
          <w:szCs w:val="24"/>
          <w:vertAlign w:val="superscript"/>
        </w:rPr>
        <w:t>1</w:t>
      </w:r>
    </w:p>
    <w:p w:rsidR="00932F88" w:rsidRPr="00D302ED" w:rsidRDefault="00932F88" w:rsidP="00932F88">
      <w:pPr>
        <w:spacing w:line="240" w:lineRule="auto"/>
        <w:ind w:firstLine="426"/>
        <w:jc w:val="both"/>
        <w:rPr>
          <w:rFonts w:cs="Times New Roman"/>
          <w:szCs w:val="24"/>
          <w:lang w:val="id-ID"/>
        </w:rPr>
      </w:pPr>
      <w:r w:rsidRPr="00D302ED">
        <w:rPr>
          <w:rFonts w:cs="Times New Roman"/>
          <w:szCs w:val="24"/>
          <w:lang w:val="id-ID"/>
        </w:rPr>
        <w:t>Kenyataan di lapangan dari seluruh puskesmas yang ada di Kabupaten Kuningan sebanyak 37 puskesmas hanya kurang lebih 65% saja yang bisa menyerahkan LPLPO ke Dinas Kesehatan paling lambat tanggal 5 setiap bulannya, sisanya tergolong puskesmas yang lambat dalam penyerahan LPLPO ke Dinas Kesehatan.</w:t>
      </w:r>
    </w:p>
    <w:p w:rsidR="00932F88" w:rsidRPr="00D302ED" w:rsidRDefault="00932F88" w:rsidP="00932F88">
      <w:pPr>
        <w:spacing w:line="240" w:lineRule="auto"/>
        <w:ind w:firstLine="426"/>
        <w:jc w:val="both"/>
        <w:rPr>
          <w:rFonts w:cs="Times New Roman"/>
          <w:szCs w:val="24"/>
          <w:lang w:val="id-ID"/>
        </w:rPr>
      </w:pPr>
      <w:r w:rsidRPr="00D302ED">
        <w:rPr>
          <w:rFonts w:cs="Times New Roman"/>
          <w:szCs w:val="24"/>
          <w:lang w:val="id-ID"/>
        </w:rPr>
        <w:t>Terlambatnya LPLPO ke Dinas Kesehatan diatas tanggal 5 berdasarkan keterangan dan alasan yang didapat dari pengelola penanggungjawab obat puskesmas antara lain :</w:t>
      </w:r>
    </w:p>
    <w:p w:rsidR="00932F88" w:rsidRPr="00D302ED" w:rsidRDefault="00932F88" w:rsidP="00C83844">
      <w:pPr>
        <w:pStyle w:val="ListParagraph"/>
        <w:numPr>
          <w:ilvl w:val="0"/>
          <w:numId w:val="8"/>
        </w:numPr>
        <w:spacing w:line="240" w:lineRule="auto"/>
        <w:ind w:left="284" w:hanging="284"/>
        <w:contextualSpacing w:val="0"/>
        <w:jc w:val="both"/>
        <w:rPr>
          <w:szCs w:val="24"/>
          <w:lang w:val="id-ID"/>
        </w:rPr>
      </w:pPr>
      <w:r w:rsidRPr="00D302ED">
        <w:rPr>
          <w:szCs w:val="24"/>
          <w:lang w:val="id-ID"/>
        </w:rPr>
        <w:t>Terlambatnya pelaporan LPLPO sub unit yang diterima oleh Puskesmas yang bersangkutan.</w:t>
      </w:r>
    </w:p>
    <w:p w:rsidR="00932F88" w:rsidRPr="00D302ED" w:rsidRDefault="00932F88" w:rsidP="00C83844">
      <w:pPr>
        <w:pStyle w:val="ListParagraph"/>
        <w:numPr>
          <w:ilvl w:val="0"/>
          <w:numId w:val="8"/>
        </w:numPr>
        <w:spacing w:line="240" w:lineRule="auto"/>
        <w:ind w:left="284" w:hanging="284"/>
        <w:contextualSpacing w:val="0"/>
        <w:jc w:val="both"/>
        <w:rPr>
          <w:szCs w:val="24"/>
          <w:lang w:val="id-ID"/>
        </w:rPr>
      </w:pPr>
      <w:r w:rsidRPr="00D302ED">
        <w:rPr>
          <w:szCs w:val="24"/>
          <w:lang w:val="id-ID"/>
        </w:rPr>
        <w:t>Sistim pencatatan dan pelaporan di Puskesmas selalu di tunda-tunda</w:t>
      </w:r>
    </w:p>
    <w:p w:rsidR="00932F88" w:rsidRPr="00D302ED" w:rsidRDefault="00932F88" w:rsidP="00C83844">
      <w:pPr>
        <w:pStyle w:val="ListParagraph"/>
        <w:numPr>
          <w:ilvl w:val="0"/>
          <w:numId w:val="8"/>
        </w:numPr>
        <w:spacing w:line="240" w:lineRule="auto"/>
        <w:ind w:left="284" w:hanging="284"/>
        <w:contextualSpacing w:val="0"/>
        <w:jc w:val="both"/>
        <w:rPr>
          <w:szCs w:val="24"/>
          <w:lang w:val="id-ID"/>
        </w:rPr>
      </w:pPr>
      <w:r w:rsidRPr="00D302ED">
        <w:rPr>
          <w:szCs w:val="24"/>
          <w:lang w:val="id-ID"/>
        </w:rPr>
        <w:t>Terlalu banyaknya jenis pelaporan yang harus dikerjakan, termasuk merangkap jabatan selain sebagai penanggungjawab pengelola obat.</w:t>
      </w:r>
    </w:p>
    <w:p w:rsidR="00932F88" w:rsidRPr="00D302ED" w:rsidRDefault="00932F88" w:rsidP="00C83844">
      <w:pPr>
        <w:pStyle w:val="ListParagraph"/>
        <w:numPr>
          <w:ilvl w:val="0"/>
          <w:numId w:val="8"/>
        </w:numPr>
        <w:spacing w:line="240" w:lineRule="auto"/>
        <w:ind w:left="284" w:hanging="284"/>
        <w:contextualSpacing w:val="0"/>
        <w:jc w:val="both"/>
        <w:rPr>
          <w:szCs w:val="24"/>
          <w:lang w:val="id-ID"/>
        </w:rPr>
      </w:pPr>
      <w:r w:rsidRPr="00D302ED">
        <w:rPr>
          <w:szCs w:val="24"/>
          <w:lang w:val="id-ID"/>
        </w:rPr>
        <w:t>Sistim pencatatan dan pelaporan obat di Pu</w:t>
      </w:r>
      <w:r w:rsidR="006C6B2D">
        <w:rPr>
          <w:szCs w:val="24"/>
          <w:lang w:val="id-ID"/>
        </w:rPr>
        <w:t>skesmas masih ada yang belum di</w:t>
      </w:r>
      <w:r w:rsidRPr="00D302ED">
        <w:rPr>
          <w:szCs w:val="24"/>
          <w:lang w:val="id-ID"/>
        </w:rPr>
        <w:t>tunjang oleh komputerisasi, hanya menggunakan sist</w:t>
      </w:r>
      <w:r w:rsidRPr="00D302ED">
        <w:rPr>
          <w:szCs w:val="24"/>
        </w:rPr>
        <w:t>e</w:t>
      </w:r>
      <w:r w:rsidRPr="00D302ED">
        <w:rPr>
          <w:szCs w:val="24"/>
          <w:lang w:val="id-ID"/>
        </w:rPr>
        <w:t>m manual.</w:t>
      </w:r>
    </w:p>
    <w:p w:rsidR="00932F88" w:rsidRPr="0041704B" w:rsidRDefault="00932F88" w:rsidP="00932F88">
      <w:pPr>
        <w:pStyle w:val="ListParagraph"/>
        <w:spacing w:line="240" w:lineRule="auto"/>
        <w:ind w:left="0" w:firstLine="426"/>
        <w:contextualSpacing w:val="0"/>
        <w:jc w:val="both"/>
        <w:rPr>
          <w:szCs w:val="24"/>
          <w:vertAlign w:val="superscript"/>
        </w:rPr>
      </w:pPr>
      <w:r w:rsidRPr="00D302ED">
        <w:rPr>
          <w:szCs w:val="24"/>
        </w:rPr>
        <w:t>P</w:t>
      </w:r>
      <w:r w:rsidRPr="00D302ED">
        <w:rPr>
          <w:szCs w:val="24"/>
          <w:lang w:val="id-ID"/>
        </w:rPr>
        <w:t xml:space="preserve">enggunaan obat yang berdasarkan resep di Puskesmas </w:t>
      </w:r>
      <w:r w:rsidRPr="00D302ED">
        <w:rPr>
          <w:i/>
          <w:szCs w:val="24"/>
          <w:lang w:val="id-ID"/>
        </w:rPr>
        <w:t xml:space="preserve">drug of choice </w:t>
      </w:r>
      <w:r w:rsidRPr="00D302ED">
        <w:rPr>
          <w:szCs w:val="24"/>
          <w:lang w:val="id-ID"/>
        </w:rPr>
        <w:t xml:space="preserve">tidak banyak beragam. Hal ini dikarenakan pelayanan kesehatan kepada masyarakat yang dilaksanakan di tingkat puskesmas merupakan fasilitas pelayanan kesehatan tingkat dasar. Sehingga tidak bisa disamakan dengan fasilitas pelayanan kesehatan tingakat rujukan seperti di Rumah Sakit yang </w:t>
      </w:r>
      <w:r w:rsidRPr="00D302ED">
        <w:rPr>
          <w:i/>
          <w:szCs w:val="24"/>
          <w:lang w:val="id-ID"/>
        </w:rPr>
        <w:t>drug of choice</w:t>
      </w:r>
      <w:r w:rsidRPr="00D302ED">
        <w:rPr>
          <w:szCs w:val="24"/>
          <w:lang w:val="id-ID"/>
        </w:rPr>
        <w:t xml:space="preserve"> nya banyak ragam, dan itu sudah merupakan ketentuan yang diatur dalam peraturan pemerintah dan perundang-undangan.</w:t>
      </w:r>
      <w:r>
        <w:rPr>
          <w:szCs w:val="24"/>
          <w:vertAlign w:val="superscript"/>
        </w:rPr>
        <w:t>2</w:t>
      </w:r>
    </w:p>
    <w:p w:rsidR="00932F88" w:rsidRPr="00D302ED" w:rsidRDefault="00932F88" w:rsidP="00932F88">
      <w:pPr>
        <w:pStyle w:val="ListParagraph"/>
        <w:spacing w:line="240" w:lineRule="auto"/>
        <w:ind w:left="0" w:firstLine="426"/>
        <w:contextualSpacing w:val="0"/>
        <w:jc w:val="both"/>
        <w:rPr>
          <w:szCs w:val="24"/>
          <w:lang w:val="id-ID"/>
        </w:rPr>
      </w:pPr>
      <w:r w:rsidRPr="00D302ED">
        <w:rPr>
          <w:szCs w:val="24"/>
          <w:lang w:val="id-ID"/>
        </w:rPr>
        <w:t>Hal ini bisa terjadi seperti pengkonsentrasian penggunaan obat pada satu item obat saja, sehingga obat yang lainnya yang mempunyai khasiat sama jarang atau tidak diresepkan, yang pada akhirnya bisa terjadi penumpukan obat yang mengakibatkan obat dapat menjadi kadaluarsa/</w:t>
      </w:r>
      <w:r w:rsidRPr="00D302ED">
        <w:rPr>
          <w:i/>
          <w:szCs w:val="24"/>
          <w:lang w:val="id-ID"/>
        </w:rPr>
        <w:t>expire date</w:t>
      </w:r>
      <w:r>
        <w:rPr>
          <w:szCs w:val="24"/>
          <w:lang w:val="id-ID"/>
        </w:rPr>
        <w:t>.</w:t>
      </w:r>
      <w:r>
        <w:rPr>
          <w:szCs w:val="24"/>
          <w:vertAlign w:val="superscript"/>
        </w:rPr>
        <w:t>2</w:t>
      </w:r>
      <w:r w:rsidRPr="00D302ED">
        <w:rPr>
          <w:szCs w:val="24"/>
          <w:lang w:val="id-ID"/>
        </w:rPr>
        <w:t xml:space="preserve"> </w:t>
      </w:r>
    </w:p>
    <w:p w:rsidR="00932F88" w:rsidRPr="00D302ED" w:rsidRDefault="00932F88" w:rsidP="00932F88">
      <w:pPr>
        <w:pStyle w:val="ListParagraph"/>
        <w:spacing w:line="240" w:lineRule="auto"/>
        <w:ind w:left="0" w:firstLine="426"/>
        <w:contextualSpacing w:val="0"/>
        <w:jc w:val="both"/>
        <w:rPr>
          <w:szCs w:val="24"/>
          <w:lang w:val="id-ID"/>
        </w:rPr>
      </w:pPr>
      <w:r w:rsidRPr="00D302ED">
        <w:rPr>
          <w:szCs w:val="24"/>
          <w:lang w:val="id-ID"/>
        </w:rPr>
        <w:t>Bila pengkonsent</w:t>
      </w:r>
      <w:r w:rsidRPr="00D302ED">
        <w:rPr>
          <w:szCs w:val="24"/>
        </w:rPr>
        <w:t>r</w:t>
      </w:r>
      <w:r w:rsidRPr="00D302ED">
        <w:rPr>
          <w:szCs w:val="24"/>
          <w:lang w:val="id-ID"/>
        </w:rPr>
        <w:t xml:space="preserve">asian penggunaan obat itu terjadi maka pelaku penulis resep di Puskesmas baik itu dokter, dokter gigi, perawat, atau bidan dianjurkan untuk meresepkan obat yang masih menumpuk agar terhindar dari kejadian </w:t>
      </w:r>
      <w:r w:rsidRPr="00D302ED">
        <w:rPr>
          <w:i/>
          <w:szCs w:val="24"/>
          <w:lang w:val="id-ID"/>
        </w:rPr>
        <w:t>expire date</w:t>
      </w:r>
      <w:r w:rsidRPr="00D302ED">
        <w:rPr>
          <w:szCs w:val="24"/>
          <w:lang w:val="id-ID"/>
        </w:rPr>
        <w:t>, sekaligus untuk pemerataan penggunaan obat.</w:t>
      </w:r>
    </w:p>
    <w:p w:rsidR="00932F88" w:rsidRPr="00D302ED" w:rsidRDefault="00932F88" w:rsidP="00932F88">
      <w:pPr>
        <w:pStyle w:val="ListParagraph"/>
        <w:spacing w:line="240" w:lineRule="auto"/>
        <w:ind w:left="0" w:firstLine="426"/>
        <w:contextualSpacing w:val="0"/>
        <w:jc w:val="both"/>
        <w:rPr>
          <w:szCs w:val="24"/>
        </w:rPr>
      </w:pPr>
      <w:r w:rsidRPr="00D302ED">
        <w:rPr>
          <w:szCs w:val="24"/>
        </w:rPr>
        <w:t xml:space="preserve">Berdasarkan hal-hal tersebut di atas maka penulis melakukan penelitian ini </w:t>
      </w:r>
      <w:r w:rsidR="006C6B2D">
        <w:rPr>
          <w:szCs w:val="24"/>
        </w:rPr>
        <w:t>u</w:t>
      </w:r>
      <w:r w:rsidRPr="00D302ED">
        <w:rPr>
          <w:szCs w:val="24"/>
        </w:rPr>
        <w:t>ntuk mengetahui sistem pencatatan dan pelaporan obat yang baik ditingkat Puskesmas dengan menggunakan format LPLPO (Laporan Penggunaan dan Lembar Permintaan Obat).</w:t>
      </w:r>
    </w:p>
    <w:p w:rsidR="00932F88" w:rsidRDefault="00932F88" w:rsidP="00932F88">
      <w:pPr>
        <w:spacing w:line="240" w:lineRule="auto"/>
        <w:jc w:val="both"/>
        <w:rPr>
          <w:rFonts w:cs="Times New Roman"/>
          <w:b/>
          <w:szCs w:val="24"/>
        </w:rPr>
      </w:pPr>
    </w:p>
    <w:p w:rsidR="00F655A6" w:rsidRDefault="00932F88" w:rsidP="00932F88">
      <w:pPr>
        <w:spacing w:line="240" w:lineRule="auto"/>
        <w:jc w:val="both"/>
        <w:rPr>
          <w:rFonts w:cs="Times New Roman"/>
          <w:b/>
          <w:szCs w:val="24"/>
        </w:rPr>
      </w:pPr>
      <w:r w:rsidRPr="00D302ED">
        <w:rPr>
          <w:rFonts w:cs="Times New Roman"/>
          <w:b/>
          <w:szCs w:val="24"/>
        </w:rPr>
        <w:t>METODE</w:t>
      </w:r>
      <w:r>
        <w:rPr>
          <w:rFonts w:cs="Times New Roman"/>
          <w:b/>
          <w:szCs w:val="24"/>
        </w:rPr>
        <w:t xml:space="preserve"> PENELITIAN</w:t>
      </w:r>
    </w:p>
    <w:p w:rsidR="00B120D0" w:rsidRPr="00D302ED" w:rsidRDefault="00B120D0" w:rsidP="00932F88">
      <w:pPr>
        <w:spacing w:line="240" w:lineRule="auto"/>
        <w:jc w:val="both"/>
        <w:rPr>
          <w:rFonts w:cs="Times New Roman"/>
          <w:b/>
          <w:szCs w:val="24"/>
        </w:rPr>
      </w:pPr>
    </w:p>
    <w:p w:rsidR="00932F88" w:rsidRPr="00D302ED" w:rsidRDefault="00932F88" w:rsidP="006C6B2D">
      <w:pPr>
        <w:tabs>
          <w:tab w:val="left" w:pos="567"/>
        </w:tabs>
        <w:spacing w:line="240" w:lineRule="auto"/>
        <w:ind w:firstLine="426"/>
        <w:jc w:val="both"/>
        <w:rPr>
          <w:rFonts w:cs="Times New Roman"/>
          <w:szCs w:val="24"/>
        </w:rPr>
      </w:pPr>
      <w:r w:rsidRPr="00D302ED">
        <w:rPr>
          <w:rFonts w:cs="Times New Roman"/>
          <w:szCs w:val="24"/>
        </w:rPr>
        <w:t>Data yang diperoleh dan diteliti yaitu data LPLPO (Laporan Pemakaian dan Lembar Permintaan Obat) Puskesmas se Kabupaten Kuningan dari bulan Januari sampai dengan bulan Desember 2013.Waktu penelitian dilakukan pada bulan Desember 2014 dan Januari 2015.Tempat penelitian dilaksanakan di Gudang Farmasi dan Perbekalan Kabupaten Kuningan.</w:t>
      </w:r>
    </w:p>
    <w:p w:rsidR="00932F88" w:rsidRPr="00D302ED" w:rsidRDefault="00932F88" w:rsidP="00932F88">
      <w:pPr>
        <w:spacing w:line="240" w:lineRule="auto"/>
        <w:jc w:val="both"/>
        <w:rPr>
          <w:rFonts w:cs="Times New Roman"/>
          <w:szCs w:val="24"/>
        </w:rPr>
      </w:pPr>
      <w:r>
        <w:rPr>
          <w:rFonts w:cs="Times New Roman"/>
          <w:szCs w:val="24"/>
        </w:rPr>
        <w:t>Metode pengambilan data melalui d</w:t>
      </w:r>
      <w:r w:rsidRPr="00D302ED">
        <w:rPr>
          <w:rFonts w:cs="Times New Roman"/>
          <w:szCs w:val="24"/>
        </w:rPr>
        <w:t xml:space="preserve">ata primer diperoleh melalui wawancara langsung kepada beberapa petugas pengelola Puskesmas yang datang ke Gudang Farmasi dan petugas di Gudang Farmasi yang bertanggungjawab dalam penerimaan LPLPO Puskesmas untuk </w:t>
      </w:r>
      <w:r w:rsidRPr="00D302ED">
        <w:rPr>
          <w:rFonts w:cs="Times New Roman"/>
          <w:szCs w:val="24"/>
        </w:rPr>
        <w:lastRenderedPageBreak/>
        <w:t>perbandingan dengan data sekunder yang diperoleh</w:t>
      </w:r>
      <w:r>
        <w:rPr>
          <w:rFonts w:cs="Times New Roman"/>
          <w:szCs w:val="24"/>
        </w:rPr>
        <w:t xml:space="preserve"> dan d</w:t>
      </w:r>
      <w:r w:rsidRPr="00D302ED">
        <w:rPr>
          <w:rFonts w:cs="Times New Roman"/>
          <w:szCs w:val="24"/>
        </w:rPr>
        <w:t>ata sekunder diperoleh dari data LPLPO Puskesmas yang dilaporkan ke Gudang Farmasi Kabupaten Kuningan serta referensi-referensi terkait lainnya yang berhubungan dengan penelitian sebagai perbandingan terhadap data primer yang diperoleh.</w:t>
      </w:r>
    </w:p>
    <w:p w:rsidR="00932F88" w:rsidRPr="00D302ED" w:rsidRDefault="00932F88" w:rsidP="00932F88">
      <w:pPr>
        <w:spacing w:line="240" w:lineRule="auto"/>
        <w:jc w:val="both"/>
        <w:rPr>
          <w:rFonts w:cs="Times New Roman"/>
          <w:szCs w:val="24"/>
        </w:rPr>
      </w:pPr>
    </w:p>
    <w:p w:rsidR="00932F88" w:rsidRPr="00D302ED" w:rsidRDefault="00932F88" w:rsidP="00932F88">
      <w:pPr>
        <w:spacing w:line="240" w:lineRule="auto"/>
        <w:jc w:val="both"/>
        <w:rPr>
          <w:rFonts w:cs="Times New Roman"/>
          <w:b/>
          <w:szCs w:val="24"/>
        </w:rPr>
      </w:pPr>
      <w:r>
        <w:rPr>
          <w:rFonts w:cs="Times New Roman"/>
          <w:b/>
          <w:szCs w:val="24"/>
        </w:rPr>
        <w:t>HASIL PENELITIAN</w:t>
      </w:r>
    </w:p>
    <w:p w:rsidR="00932F88" w:rsidRPr="00D302ED" w:rsidRDefault="00932F88" w:rsidP="00932F88">
      <w:pPr>
        <w:spacing w:line="240" w:lineRule="auto"/>
        <w:ind w:firstLine="426"/>
        <w:jc w:val="both"/>
        <w:rPr>
          <w:rFonts w:cs="Times New Roman"/>
          <w:szCs w:val="24"/>
        </w:rPr>
      </w:pPr>
      <w:r w:rsidRPr="00D302ED">
        <w:rPr>
          <w:rFonts w:cs="Times New Roman"/>
          <w:szCs w:val="24"/>
        </w:rPr>
        <w:t>Laporan Pemakian dan Lembar Permintaan Obat (LPLPO) dilaporkan/disampaikan oleh puskesmas ke dinas kesehatan untuk mendapatkan persetujuan dari Kepala Dinas Kesehatan Kabupaten/Kota. Formulir ini dipakai untuk mencatat pemakaian obat pada periode bulan berjalan dan sekaligus untuk permintaan obat bulan berikutnya di puskesmas yang bersangkutan.</w:t>
      </w:r>
      <w:r w:rsidRPr="00D302ED">
        <w:rPr>
          <w:rFonts w:cs="Times New Roman"/>
          <w:szCs w:val="24"/>
          <w:vertAlign w:val="superscript"/>
        </w:rPr>
        <w:t>3,4</w:t>
      </w:r>
    </w:p>
    <w:p w:rsidR="00932F88" w:rsidRPr="00D302ED" w:rsidRDefault="00932F88" w:rsidP="00932F88">
      <w:pPr>
        <w:spacing w:line="240" w:lineRule="auto"/>
        <w:ind w:firstLine="426"/>
        <w:jc w:val="both"/>
        <w:rPr>
          <w:rFonts w:cs="Times New Roman"/>
          <w:szCs w:val="24"/>
        </w:rPr>
      </w:pPr>
      <w:r w:rsidRPr="00D302ED">
        <w:rPr>
          <w:rFonts w:cs="Times New Roman"/>
          <w:szCs w:val="24"/>
        </w:rPr>
        <w:t>Pelaporan LPLPO disampaikan ke dinas kesehatan paling lambat tanggal 5 setiap bulannya karena ditingkat kabupaten harus melaksanakan rekapitulasi laporan LPLPO untuk dilaporkan ke tingkat provinsi paling lambat tanggal 10 setiap bulannya.</w:t>
      </w:r>
      <w:r w:rsidRPr="00D302ED">
        <w:rPr>
          <w:rFonts w:cs="Times New Roman"/>
          <w:szCs w:val="24"/>
          <w:vertAlign w:val="superscript"/>
        </w:rPr>
        <w:t xml:space="preserve">3,4 </w:t>
      </w:r>
      <w:r w:rsidRPr="00D302ED">
        <w:rPr>
          <w:rFonts w:cs="Times New Roman"/>
          <w:szCs w:val="24"/>
        </w:rPr>
        <w:t xml:space="preserve">Dari 37 yang puskesmas </w:t>
      </w:r>
      <w:r w:rsidR="003516FF">
        <w:rPr>
          <w:rFonts w:cs="Times New Roman"/>
          <w:szCs w:val="24"/>
        </w:rPr>
        <w:t xml:space="preserve">yang </w:t>
      </w:r>
      <w:r w:rsidRPr="00D302ED">
        <w:rPr>
          <w:rFonts w:cs="Times New Roman"/>
          <w:szCs w:val="24"/>
        </w:rPr>
        <w:t>ada di Kabupaten Kuningan</w:t>
      </w:r>
      <w:r>
        <w:rPr>
          <w:rFonts w:cs="Times New Roman"/>
          <w:szCs w:val="24"/>
        </w:rPr>
        <w:t xml:space="preserve"> hanya 65,2% (283 puskesmas</w:t>
      </w:r>
      <w:r w:rsidRPr="00D302ED">
        <w:rPr>
          <w:rFonts w:cs="Times New Roman"/>
          <w:szCs w:val="24"/>
        </w:rPr>
        <w:t>) saja yang dapat menyerahkan LPLPO ke Dinas Kesehatan sebelum tanggal 5 s</w:t>
      </w:r>
      <w:r>
        <w:rPr>
          <w:rFonts w:cs="Times New Roman"/>
          <w:szCs w:val="24"/>
        </w:rPr>
        <w:t>etiap bulannya, sisanya 34,8% (161 puskesmas</w:t>
      </w:r>
      <w:r w:rsidRPr="00D302ED">
        <w:rPr>
          <w:rFonts w:cs="Times New Roman"/>
          <w:szCs w:val="24"/>
        </w:rPr>
        <w:t>) tergolong puskesmas yang lambat dalam penyerahan LPLPO ke Dinas Kesehatan.</w:t>
      </w:r>
    </w:p>
    <w:p w:rsidR="00932F88" w:rsidRDefault="00932F88" w:rsidP="00932F88">
      <w:pPr>
        <w:pStyle w:val="HTMLPreformatted"/>
        <w:shd w:val="clear" w:color="auto" w:fill="FFFFFF"/>
        <w:jc w:val="both"/>
        <w:rPr>
          <w:rFonts w:ascii="Times New Roman" w:hAnsi="Times New Roman"/>
          <w:b/>
          <w:sz w:val="24"/>
          <w:szCs w:val="24"/>
        </w:rPr>
      </w:pPr>
    </w:p>
    <w:p w:rsidR="00932F88" w:rsidRPr="00D302ED" w:rsidRDefault="00932F88" w:rsidP="00932F88">
      <w:pPr>
        <w:pStyle w:val="HTMLPreformatted"/>
        <w:shd w:val="clear" w:color="auto" w:fill="FFFFFF"/>
        <w:jc w:val="both"/>
        <w:rPr>
          <w:rFonts w:ascii="Times New Roman" w:hAnsi="Times New Roman"/>
          <w:b/>
          <w:sz w:val="24"/>
          <w:szCs w:val="24"/>
        </w:rPr>
      </w:pPr>
      <w:r>
        <w:rPr>
          <w:rFonts w:ascii="Times New Roman" w:hAnsi="Times New Roman"/>
          <w:b/>
          <w:sz w:val="24"/>
          <w:szCs w:val="24"/>
        </w:rPr>
        <w:t>PEMBAHASAN</w:t>
      </w:r>
    </w:p>
    <w:p w:rsidR="00932F88" w:rsidRPr="00D302ED" w:rsidRDefault="00932F88" w:rsidP="00932F88">
      <w:pPr>
        <w:spacing w:line="240" w:lineRule="auto"/>
        <w:jc w:val="both"/>
        <w:rPr>
          <w:rFonts w:cs="Times New Roman"/>
          <w:b/>
          <w:szCs w:val="24"/>
        </w:rPr>
      </w:pPr>
      <w:r w:rsidRPr="00D302ED">
        <w:rPr>
          <w:rFonts w:cs="Times New Roman"/>
          <w:b/>
          <w:szCs w:val="24"/>
        </w:rPr>
        <w:t xml:space="preserve">Jumlah pemakaian obat analgetika non narkotika sedian sirup </w:t>
      </w:r>
    </w:p>
    <w:p w:rsidR="00932F88" w:rsidRPr="00D302ED" w:rsidRDefault="00932F88" w:rsidP="00932F88">
      <w:pPr>
        <w:spacing w:line="240" w:lineRule="auto"/>
        <w:ind w:firstLine="426"/>
        <w:jc w:val="both"/>
        <w:rPr>
          <w:rFonts w:cs="Times New Roman"/>
          <w:szCs w:val="24"/>
        </w:rPr>
      </w:pPr>
      <w:r w:rsidRPr="00D302ED">
        <w:rPr>
          <w:rFonts w:cs="Times New Roman"/>
          <w:szCs w:val="24"/>
        </w:rPr>
        <w:t>Jenis obat analgetika non narkotika sedian sirup yang ada di puskesmas terdiri dari Parasetamol sirup dan Ibuprofen sirup. Jumlah pemakaian dalam 1 tahun terdiri dari Parasetamol sirup sebanyak 67.783 botol (95%) dan Ibuprof</w:t>
      </w:r>
      <w:r>
        <w:rPr>
          <w:rFonts w:cs="Times New Roman"/>
          <w:szCs w:val="24"/>
        </w:rPr>
        <w:t>en sirup sebanyak 3.446 botol (</w:t>
      </w:r>
      <w:r w:rsidRPr="00D302ED">
        <w:rPr>
          <w:rFonts w:cs="Times New Roman"/>
          <w:szCs w:val="24"/>
        </w:rPr>
        <w:t>5% ).</w:t>
      </w:r>
    </w:p>
    <w:p w:rsidR="00932F88" w:rsidRPr="00D302ED" w:rsidRDefault="00932F88" w:rsidP="00932F88">
      <w:pPr>
        <w:spacing w:line="240" w:lineRule="auto"/>
        <w:ind w:firstLine="426"/>
        <w:jc w:val="both"/>
        <w:rPr>
          <w:rFonts w:cs="Times New Roman"/>
          <w:szCs w:val="24"/>
          <w:lang w:val="id-ID"/>
        </w:rPr>
      </w:pPr>
      <w:r w:rsidRPr="00D302ED">
        <w:rPr>
          <w:rFonts w:cs="Times New Roman"/>
          <w:szCs w:val="24"/>
        </w:rPr>
        <w:t>Parasetamol adalah obat golongan Analgetik Antipiretik turunan Para</w:t>
      </w:r>
      <w:r w:rsidR="006C6B2D">
        <w:rPr>
          <w:rFonts w:cs="Times New Roman"/>
          <w:szCs w:val="24"/>
        </w:rPr>
        <w:t xml:space="preserve"> </w:t>
      </w:r>
      <w:r w:rsidRPr="00D302ED">
        <w:rPr>
          <w:rFonts w:cs="Times New Roman"/>
          <w:szCs w:val="24"/>
        </w:rPr>
        <w:t>aminofenol.</w:t>
      </w:r>
      <w:r w:rsidR="006C6B2D">
        <w:rPr>
          <w:rFonts w:cs="Times New Roman"/>
          <w:szCs w:val="24"/>
        </w:rPr>
        <w:t xml:space="preserve"> </w:t>
      </w:r>
      <w:r w:rsidRPr="00D302ED">
        <w:rPr>
          <w:rFonts w:cs="Times New Roman"/>
          <w:szCs w:val="24"/>
        </w:rPr>
        <w:t>Sama seperti Aspirin obat ini bekerja dengan menghambat sintesis prostaglandin.</w:t>
      </w:r>
      <w:r w:rsidR="006C6B2D">
        <w:rPr>
          <w:rFonts w:cs="Times New Roman"/>
          <w:szCs w:val="24"/>
        </w:rPr>
        <w:t xml:space="preserve"> </w:t>
      </w:r>
      <w:r w:rsidRPr="00D302ED">
        <w:rPr>
          <w:rFonts w:cs="Times New Roman"/>
          <w:szCs w:val="24"/>
        </w:rPr>
        <w:t>Obat ini mempunyai daya antiinflamasi yang sangat lemah sehingga tidak digunakan sebagai antireumatik.</w:t>
      </w:r>
      <w:r w:rsidR="006C6B2D">
        <w:rPr>
          <w:rFonts w:cs="Times New Roman"/>
          <w:szCs w:val="24"/>
        </w:rPr>
        <w:t xml:space="preserve"> </w:t>
      </w:r>
      <w:r w:rsidRPr="00D302ED">
        <w:rPr>
          <w:rFonts w:cs="Times New Roman"/>
          <w:szCs w:val="24"/>
        </w:rPr>
        <w:t>Parasetamol menurunkan suhu badan melalui efek langsung terhadap pusat-</w:t>
      </w:r>
      <w:r w:rsidR="006C6B2D">
        <w:rPr>
          <w:rFonts w:cs="Times New Roman"/>
          <w:szCs w:val="24"/>
        </w:rPr>
        <w:t>pusat pengatur suhu disusunan s</w:t>
      </w:r>
      <w:r w:rsidRPr="00D302ED">
        <w:rPr>
          <w:rFonts w:cs="Times New Roman"/>
          <w:szCs w:val="24"/>
        </w:rPr>
        <w:t>araf pusat, memperbanyak pengeluaran panas badan dengan meningkatkan peredaran darah tepi atau Perifer dan berkeringat.</w:t>
      </w:r>
      <w:r>
        <w:rPr>
          <w:rFonts w:cs="Times New Roman"/>
          <w:szCs w:val="24"/>
          <w:vertAlign w:val="superscript"/>
        </w:rPr>
        <w:t>5</w:t>
      </w:r>
    </w:p>
    <w:p w:rsidR="00932F88" w:rsidRPr="00D302ED" w:rsidRDefault="00932F88" w:rsidP="00932F88">
      <w:pPr>
        <w:spacing w:line="240" w:lineRule="auto"/>
        <w:ind w:firstLine="426"/>
        <w:jc w:val="both"/>
        <w:rPr>
          <w:rFonts w:cs="Times New Roman"/>
          <w:szCs w:val="24"/>
          <w:lang w:val="id-ID"/>
        </w:rPr>
      </w:pPr>
      <w:r w:rsidRPr="00D302ED">
        <w:rPr>
          <w:rFonts w:cs="Times New Roman"/>
          <w:szCs w:val="24"/>
        </w:rPr>
        <w:t>Ibuprofen adalah turunan asam Propionat yang berhasiat sebagai antiinflamasi, analgetik dan antipiretik obat ini bekerja menghambat sintesis prostaglandin.Obat ini mempunyai efek samping yang lebih sedikit dibanding obat AINS (Anti Inflamasi Non Steroid) lain, tetapi sifat anti</w:t>
      </w:r>
      <w:r w:rsidR="006C6B2D">
        <w:rPr>
          <w:rFonts w:cs="Times New Roman"/>
          <w:szCs w:val="24"/>
        </w:rPr>
        <w:t xml:space="preserve"> </w:t>
      </w:r>
      <w:r w:rsidRPr="00D302ED">
        <w:rPr>
          <w:rFonts w:cs="Times New Roman"/>
          <w:szCs w:val="24"/>
        </w:rPr>
        <w:t>inflamasi lebih lemah.</w:t>
      </w:r>
      <w:r w:rsidRPr="00D302ED">
        <w:rPr>
          <w:rFonts w:cs="Times New Roman"/>
          <w:szCs w:val="24"/>
          <w:vertAlign w:val="superscript"/>
        </w:rPr>
        <w:t xml:space="preserve"> </w:t>
      </w:r>
      <w:r>
        <w:rPr>
          <w:rFonts w:cs="Times New Roman"/>
          <w:szCs w:val="24"/>
          <w:vertAlign w:val="superscript"/>
        </w:rPr>
        <w:t>5</w:t>
      </w:r>
    </w:p>
    <w:p w:rsidR="00932F88" w:rsidRPr="00D302ED" w:rsidRDefault="00932F88" w:rsidP="00932F88">
      <w:pPr>
        <w:spacing w:line="240" w:lineRule="auto"/>
        <w:jc w:val="both"/>
        <w:rPr>
          <w:rFonts w:cs="Times New Roman"/>
          <w:szCs w:val="24"/>
        </w:rPr>
      </w:pPr>
    </w:p>
    <w:p w:rsidR="00932F88" w:rsidRPr="00D302ED" w:rsidRDefault="00932F88" w:rsidP="00932F88">
      <w:pPr>
        <w:spacing w:line="240" w:lineRule="auto"/>
        <w:jc w:val="both"/>
        <w:rPr>
          <w:rFonts w:cs="Times New Roman"/>
          <w:b/>
          <w:szCs w:val="24"/>
        </w:rPr>
      </w:pPr>
      <w:r w:rsidRPr="00D302ED">
        <w:rPr>
          <w:rFonts w:cs="Times New Roman"/>
          <w:b/>
          <w:szCs w:val="24"/>
        </w:rPr>
        <w:t>Jumlah pemakaian antibiotika sedia</w:t>
      </w:r>
      <w:r>
        <w:rPr>
          <w:rFonts w:cs="Times New Roman"/>
          <w:b/>
          <w:szCs w:val="24"/>
        </w:rPr>
        <w:t>a</w:t>
      </w:r>
      <w:r w:rsidRPr="00D302ED">
        <w:rPr>
          <w:rFonts w:cs="Times New Roman"/>
          <w:b/>
          <w:szCs w:val="24"/>
        </w:rPr>
        <w:t xml:space="preserve">n sirup </w:t>
      </w:r>
    </w:p>
    <w:p w:rsidR="00932F88" w:rsidRPr="00D302ED" w:rsidRDefault="00932F88" w:rsidP="00932F88">
      <w:pPr>
        <w:spacing w:line="240" w:lineRule="auto"/>
        <w:ind w:firstLine="426"/>
        <w:jc w:val="both"/>
        <w:rPr>
          <w:rFonts w:cs="Times New Roman"/>
          <w:szCs w:val="24"/>
        </w:rPr>
      </w:pPr>
      <w:r w:rsidRPr="00D302ED">
        <w:rPr>
          <w:rFonts w:cs="Times New Roman"/>
          <w:szCs w:val="24"/>
        </w:rPr>
        <w:t>Jenis obat antibiotika sedian sirup yang ada di puskesmas terdiri dari Amoxilin sirup 125 mg, Cotrimoksazol suspensi, dan Cefadroxil sirup 125 mg. Jumlah pemakaian dalam 1 tahun terdiri dari Amoxilin sirup 125 mg sebanyak 51.371 botol, Cotrimoksazol suspensi 40.523 botol, Cefadroxil sirup 125 mg 3.281 botol.</w:t>
      </w:r>
    </w:p>
    <w:p w:rsidR="00932F88" w:rsidRPr="00D302ED" w:rsidRDefault="00932F88" w:rsidP="00932F88">
      <w:pPr>
        <w:spacing w:line="240" w:lineRule="auto"/>
        <w:ind w:firstLine="426"/>
        <w:jc w:val="both"/>
        <w:rPr>
          <w:rFonts w:cs="Times New Roman"/>
          <w:szCs w:val="24"/>
        </w:rPr>
      </w:pPr>
      <w:r w:rsidRPr="00D302ED">
        <w:rPr>
          <w:rFonts w:cs="Times New Roman"/>
          <w:szCs w:val="24"/>
        </w:rPr>
        <w:t>Amoksisilin bersifat bakterisida dengan bekerja menghambat pembentukan dinding sel bakteri.</w:t>
      </w:r>
      <w:r w:rsidR="003516FF">
        <w:rPr>
          <w:rFonts w:cs="Times New Roman"/>
          <w:szCs w:val="24"/>
        </w:rPr>
        <w:t xml:space="preserve"> </w:t>
      </w:r>
      <w:r w:rsidRPr="00D302ED">
        <w:rPr>
          <w:rFonts w:cs="Times New Roman"/>
          <w:szCs w:val="24"/>
        </w:rPr>
        <w:t>Obat ini mempunyai kerja spectrum yang lebih luas daripada penisilin G. Obat ini digunakan untuk infeksi yang disebabkan oleh bakteri</w:t>
      </w:r>
      <w:r w:rsidR="003516FF">
        <w:rPr>
          <w:rFonts w:cs="Times New Roman"/>
          <w:szCs w:val="24"/>
        </w:rPr>
        <w:t xml:space="preserve"> gram positif  dan gram negatif</w:t>
      </w:r>
      <w:r w:rsidRPr="00D302ED">
        <w:rPr>
          <w:rFonts w:cs="Times New Roman"/>
          <w:szCs w:val="24"/>
        </w:rPr>
        <w:t>. Selain itu, obat ini juga sangat efektif untuk pengobatan infeksi saluran pernapasan atas, saluran kemih serta peneumonia terutama pada bayi dan anak-anak dibawah umur 5 tahun.</w:t>
      </w:r>
      <w:r w:rsidRPr="00D302ED">
        <w:rPr>
          <w:rFonts w:cs="Times New Roman"/>
          <w:szCs w:val="24"/>
          <w:vertAlign w:val="superscript"/>
        </w:rPr>
        <w:t xml:space="preserve"> </w:t>
      </w:r>
      <w:r>
        <w:rPr>
          <w:rFonts w:cs="Times New Roman"/>
          <w:szCs w:val="24"/>
          <w:vertAlign w:val="superscript"/>
        </w:rPr>
        <w:t>5</w:t>
      </w:r>
    </w:p>
    <w:p w:rsidR="00932F88" w:rsidRPr="00D302ED" w:rsidRDefault="00932F88" w:rsidP="00932F88">
      <w:pPr>
        <w:spacing w:line="240" w:lineRule="auto"/>
        <w:ind w:firstLine="426"/>
        <w:jc w:val="both"/>
        <w:rPr>
          <w:rFonts w:cs="Times New Roman"/>
          <w:szCs w:val="24"/>
        </w:rPr>
      </w:pPr>
      <w:r w:rsidRPr="00D302ED">
        <w:rPr>
          <w:rFonts w:cs="Times New Roman"/>
          <w:szCs w:val="24"/>
        </w:rPr>
        <w:t>Kotrimoksazol merupakan kombinas dua obat yang terdiri dari Sulfametoksazol dan Trimethoprim.</w:t>
      </w:r>
      <w:r w:rsidR="003516FF">
        <w:rPr>
          <w:rFonts w:cs="Times New Roman"/>
          <w:szCs w:val="24"/>
        </w:rPr>
        <w:t xml:space="preserve"> </w:t>
      </w:r>
      <w:r w:rsidRPr="00D302ED">
        <w:rPr>
          <w:rFonts w:cs="Times New Roman"/>
          <w:szCs w:val="24"/>
        </w:rPr>
        <w:t>Kontrimoksazol bersifat bakterisida.</w:t>
      </w:r>
      <w:r w:rsidR="003516FF">
        <w:rPr>
          <w:rFonts w:cs="Times New Roman"/>
          <w:szCs w:val="24"/>
        </w:rPr>
        <w:t xml:space="preserve"> </w:t>
      </w:r>
      <w:r w:rsidRPr="00D302ED">
        <w:rPr>
          <w:rFonts w:cs="Times New Roman"/>
          <w:szCs w:val="24"/>
        </w:rPr>
        <w:t>Obat ini dapat mengobati infeksi yang disebabkan oleh jenis bakteri tertentu.</w:t>
      </w:r>
      <w:r w:rsidR="003516FF">
        <w:rPr>
          <w:rFonts w:cs="Times New Roman"/>
          <w:szCs w:val="24"/>
        </w:rPr>
        <w:t xml:space="preserve"> </w:t>
      </w:r>
      <w:r w:rsidRPr="00D302ED">
        <w:rPr>
          <w:rFonts w:cs="Times New Roman"/>
          <w:szCs w:val="24"/>
        </w:rPr>
        <w:t xml:space="preserve">Kombinasi ini selain untuk meningkatkan aktivitas anti </w:t>
      </w:r>
      <w:r w:rsidRPr="00D302ED">
        <w:rPr>
          <w:rFonts w:cs="Times New Roman"/>
          <w:szCs w:val="24"/>
        </w:rPr>
        <w:lastRenderedPageBreak/>
        <w:t>bakteri juga bertujuan untuk menurunkan toksisitas obat melalui penurunan dosis pengobatan dibandingkan dengan pengobatan dosis tunggal.</w:t>
      </w:r>
      <w:r w:rsidRPr="00D302ED">
        <w:rPr>
          <w:rFonts w:cs="Times New Roman"/>
          <w:szCs w:val="24"/>
          <w:vertAlign w:val="superscript"/>
        </w:rPr>
        <w:t xml:space="preserve"> </w:t>
      </w:r>
      <w:r>
        <w:rPr>
          <w:rFonts w:cs="Times New Roman"/>
          <w:szCs w:val="24"/>
          <w:vertAlign w:val="superscript"/>
        </w:rPr>
        <w:t>5</w:t>
      </w:r>
    </w:p>
    <w:p w:rsidR="00932F88" w:rsidRPr="00D302ED" w:rsidRDefault="00932F88" w:rsidP="00932F88">
      <w:pPr>
        <w:spacing w:line="240" w:lineRule="auto"/>
        <w:ind w:firstLine="426"/>
        <w:jc w:val="both"/>
        <w:rPr>
          <w:rFonts w:cs="Times New Roman"/>
          <w:szCs w:val="24"/>
        </w:rPr>
      </w:pPr>
      <w:r w:rsidRPr="00D302ED">
        <w:rPr>
          <w:rFonts w:cs="Times New Roman"/>
          <w:szCs w:val="24"/>
        </w:rPr>
        <w:t>Sefadroksil adalah antibiotik</w:t>
      </w:r>
      <w:r w:rsidR="006C6B2D">
        <w:rPr>
          <w:rFonts w:cs="Times New Roman"/>
          <w:szCs w:val="24"/>
        </w:rPr>
        <w:t xml:space="preserve"> sistemik golongan sefalosform</w:t>
      </w:r>
      <w:r w:rsidRPr="00D302ED">
        <w:rPr>
          <w:rFonts w:cs="Times New Roman"/>
          <w:szCs w:val="24"/>
        </w:rPr>
        <w:t xml:space="preserve"> untuk pemakaian oral.</w:t>
      </w:r>
      <w:r w:rsidR="003516FF">
        <w:rPr>
          <w:rFonts w:cs="Times New Roman"/>
          <w:szCs w:val="24"/>
        </w:rPr>
        <w:t xml:space="preserve"> </w:t>
      </w:r>
      <w:r w:rsidRPr="00D302ED">
        <w:rPr>
          <w:rFonts w:cs="Times New Roman"/>
          <w:szCs w:val="24"/>
        </w:rPr>
        <w:t xml:space="preserve">Sefadroksil bersifat bakterisid dengan jalan menghambat sintesis dinding sel </w:t>
      </w:r>
      <w:r>
        <w:rPr>
          <w:rFonts w:cs="Times New Roman"/>
          <w:szCs w:val="24"/>
        </w:rPr>
        <w:t xml:space="preserve"> </w:t>
      </w:r>
      <w:r w:rsidRPr="00D302ED">
        <w:rPr>
          <w:rFonts w:cs="Times New Roman"/>
          <w:szCs w:val="24"/>
        </w:rPr>
        <w:t>bakteri.</w:t>
      </w:r>
      <w:r w:rsidR="003516FF">
        <w:rPr>
          <w:rFonts w:cs="Times New Roman"/>
          <w:szCs w:val="24"/>
        </w:rPr>
        <w:t xml:space="preserve"> </w:t>
      </w:r>
      <w:r w:rsidRPr="00D302ED">
        <w:rPr>
          <w:rFonts w:cs="Times New Roman"/>
          <w:szCs w:val="24"/>
        </w:rPr>
        <w:t xml:space="preserve">Sefadroksil aktif terhada </w:t>
      </w:r>
      <w:r w:rsidRPr="00D302ED">
        <w:rPr>
          <w:rFonts w:cs="Times New Roman"/>
          <w:i/>
          <w:szCs w:val="24"/>
        </w:rPr>
        <w:t>Streptococcus beta-hemolitic</w:t>
      </w:r>
      <w:r w:rsidRPr="00D302ED">
        <w:rPr>
          <w:rFonts w:cs="Times New Roman"/>
          <w:szCs w:val="24"/>
        </w:rPr>
        <w:t xml:space="preserve">, </w:t>
      </w:r>
      <w:r w:rsidRPr="00D302ED">
        <w:rPr>
          <w:rFonts w:cs="Times New Roman"/>
          <w:i/>
          <w:szCs w:val="24"/>
        </w:rPr>
        <w:t>staphylo coccus aureus</w:t>
      </w:r>
      <w:r w:rsidRPr="00D302ED">
        <w:rPr>
          <w:rFonts w:cs="Times New Roman"/>
          <w:szCs w:val="24"/>
        </w:rPr>
        <w:t xml:space="preserve">, </w:t>
      </w:r>
      <w:r w:rsidRPr="00D302ED">
        <w:rPr>
          <w:rFonts w:cs="Times New Roman"/>
          <w:i/>
          <w:szCs w:val="24"/>
        </w:rPr>
        <w:t>Streptococcus pneumoniae, E.Coli, Proteus mirabillis</w:t>
      </w:r>
      <w:r w:rsidRPr="00D302ED">
        <w:rPr>
          <w:rFonts w:cs="Times New Roman"/>
          <w:szCs w:val="24"/>
        </w:rPr>
        <w:t>.</w:t>
      </w:r>
      <w:r w:rsidRPr="00D302ED">
        <w:rPr>
          <w:rFonts w:cs="Times New Roman"/>
          <w:szCs w:val="24"/>
          <w:vertAlign w:val="superscript"/>
        </w:rPr>
        <w:t xml:space="preserve"> </w:t>
      </w:r>
      <w:r>
        <w:rPr>
          <w:rFonts w:cs="Times New Roman"/>
          <w:szCs w:val="24"/>
          <w:vertAlign w:val="superscript"/>
        </w:rPr>
        <w:t>5</w:t>
      </w:r>
    </w:p>
    <w:p w:rsidR="00932F88" w:rsidRDefault="00932F88" w:rsidP="00932F88">
      <w:pPr>
        <w:spacing w:line="240" w:lineRule="auto"/>
        <w:jc w:val="both"/>
        <w:rPr>
          <w:rFonts w:cs="Times New Roman"/>
          <w:b/>
          <w:szCs w:val="24"/>
        </w:rPr>
      </w:pPr>
    </w:p>
    <w:p w:rsidR="00932F88" w:rsidRPr="00D302ED" w:rsidRDefault="00932F88" w:rsidP="00932F88">
      <w:pPr>
        <w:spacing w:line="240" w:lineRule="auto"/>
        <w:jc w:val="both"/>
        <w:rPr>
          <w:rFonts w:cs="Times New Roman"/>
          <w:b/>
          <w:szCs w:val="24"/>
        </w:rPr>
      </w:pPr>
      <w:r w:rsidRPr="00D302ED">
        <w:rPr>
          <w:rFonts w:cs="Times New Roman"/>
          <w:b/>
          <w:szCs w:val="24"/>
        </w:rPr>
        <w:t>Jumlah pemaka</w:t>
      </w:r>
      <w:r>
        <w:rPr>
          <w:rFonts w:cs="Times New Roman"/>
          <w:b/>
          <w:szCs w:val="24"/>
        </w:rPr>
        <w:t xml:space="preserve">ian obat diuretika </w:t>
      </w:r>
    </w:p>
    <w:p w:rsidR="00932F88" w:rsidRPr="00D302ED" w:rsidRDefault="00932F88" w:rsidP="00932F88">
      <w:pPr>
        <w:spacing w:line="240" w:lineRule="auto"/>
        <w:ind w:firstLine="426"/>
        <w:jc w:val="both"/>
        <w:rPr>
          <w:rFonts w:cs="Times New Roman"/>
          <w:szCs w:val="24"/>
        </w:rPr>
      </w:pPr>
      <w:r w:rsidRPr="00D302ED">
        <w:rPr>
          <w:rFonts w:cs="Times New Roman"/>
          <w:szCs w:val="24"/>
        </w:rPr>
        <w:t>Jenis obat diuretika yang ada di puskesmas terdiri dari Furosemide 40 mg tablet dan Hidroklortiazida 25 mg tablet. Jumlah pemakaian dalam 1 tahun terdiri dari Furosemide 40 mg tablet sebanyak 24.481 tablet dan Hidroklortiazida 25 mg tablet sebanyak 75.119 tablet.</w:t>
      </w:r>
    </w:p>
    <w:p w:rsidR="00932F88" w:rsidRPr="00D302ED" w:rsidRDefault="00932F88" w:rsidP="00932F88">
      <w:pPr>
        <w:spacing w:line="240" w:lineRule="auto"/>
        <w:ind w:firstLine="426"/>
        <w:jc w:val="both"/>
        <w:rPr>
          <w:rFonts w:cs="Times New Roman"/>
          <w:szCs w:val="24"/>
          <w:lang w:val="id-ID"/>
        </w:rPr>
      </w:pPr>
      <w:r w:rsidRPr="00D302ED">
        <w:rPr>
          <w:rFonts w:cs="Times New Roman"/>
          <w:szCs w:val="24"/>
        </w:rPr>
        <w:t xml:space="preserve">Furosemid merupakan diuretik. Obat ini bekerja dengan cara  menghambat reabsorbsi cairan pada lengkung </w:t>
      </w:r>
      <w:r w:rsidRPr="00B120D0">
        <w:rPr>
          <w:rFonts w:cs="Times New Roman"/>
          <w:i/>
          <w:szCs w:val="24"/>
        </w:rPr>
        <w:t>henle</w:t>
      </w:r>
      <w:r w:rsidRPr="00D302ED">
        <w:rPr>
          <w:rFonts w:cs="Times New Roman"/>
          <w:szCs w:val="24"/>
        </w:rPr>
        <w:t xml:space="preserve"> bagian atas pada tubulus ginjal. Kerja obat terlihat mulai 30-60 menit setelah pemberian oral dan diuresis sempurna dalam 4-6 jam. Furosemid  efektif jika dibutuhkan kerja diuresis yang cepat.</w:t>
      </w:r>
      <w:r w:rsidR="003516FF">
        <w:rPr>
          <w:rFonts w:cs="Times New Roman"/>
          <w:szCs w:val="24"/>
        </w:rPr>
        <w:t xml:space="preserve"> </w:t>
      </w:r>
      <w:r w:rsidRPr="00D302ED">
        <w:rPr>
          <w:rFonts w:cs="Times New Roman"/>
          <w:szCs w:val="24"/>
        </w:rPr>
        <w:t>Seperti misalnya mengurangi udem, udem paru akut akibat gagal jantung kiri, obat ini juga efektif pada pasien yang tidak respon terhadap diuretic tiazid.</w:t>
      </w:r>
      <w:r w:rsidRPr="00D302ED">
        <w:rPr>
          <w:rFonts w:cs="Times New Roman"/>
          <w:szCs w:val="24"/>
          <w:vertAlign w:val="superscript"/>
        </w:rPr>
        <w:t xml:space="preserve"> </w:t>
      </w:r>
      <w:r>
        <w:rPr>
          <w:rFonts w:cs="Times New Roman"/>
          <w:szCs w:val="24"/>
          <w:vertAlign w:val="superscript"/>
        </w:rPr>
        <w:t>5</w:t>
      </w:r>
    </w:p>
    <w:p w:rsidR="00932F88" w:rsidRPr="00D302ED" w:rsidRDefault="00932F88" w:rsidP="00932F88">
      <w:pPr>
        <w:spacing w:line="240" w:lineRule="auto"/>
        <w:ind w:firstLine="426"/>
        <w:jc w:val="both"/>
        <w:rPr>
          <w:rFonts w:cs="Times New Roman"/>
          <w:szCs w:val="24"/>
        </w:rPr>
      </w:pPr>
      <w:r w:rsidRPr="00D302ED">
        <w:rPr>
          <w:rFonts w:cs="Times New Roman"/>
          <w:szCs w:val="24"/>
        </w:rPr>
        <w:t>Hidroklortiazid (HCT) merupakan diuretic golongan tiazid dengan potensi sedang, yang bekerja dengan cara menghambat reabsorbsi natrium pada baigan awal tubulus ginjal. Mula kerja diuretic ini setelah pemberian oral</w:t>
      </w:r>
      <w:r w:rsidR="003516FF">
        <w:rPr>
          <w:rFonts w:cs="Times New Roman"/>
          <w:szCs w:val="24"/>
        </w:rPr>
        <w:t xml:space="preserve"> </w:t>
      </w:r>
      <w:r w:rsidRPr="00D302ED">
        <w:rPr>
          <w:rFonts w:cs="Times New Roman"/>
          <w:szCs w:val="24"/>
        </w:rPr>
        <w:t>lebih kurang 1-2 jam, sedangkan masa kerjanya 12-24 jam/hari.</w:t>
      </w:r>
      <w:r w:rsidR="003516FF">
        <w:rPr>
          <w:rFonts w:cs="Times New Roman"/>
          <w:szCs w:val="24"/>
        </w:rPr>
        <w:t xml:space="preserve"> </w:t>
      </w:r>
      <w:r w:rsidRPr="00D302ED">
        <w:rPr>
          <w:rFonts w:cs="Times New Roman"/>
          <w:szCs w:val="24"/>
        </w:rPr>
        <w:t>Obat ini digunakan untuk mengurangi edema akibat gagal jantung.</w:t>
      </w:r>
      <w:r w:rsidRPr="00D302ED">
        <w:rPr>
          <w:rFonts w:cs="Times New Roman"/>
          <w:szCs w:val="24"/>
          <w:vertAlign w:val="superscript"/>
        </w:rPr>
        <w:t xml:space="preserve"> </w:t>
      </w:r>
      <w:r>
        <w:rPr>
          <w:rFonts w:cs="Times New Roman"/>
          <w:szCs w:val="24"/>
          <w:vertAlign w:val="superscript"/>
        </w:rPr>
        <w:t>5</w:t>
      </w:r>
    </w:p>
    <w:p w:rsidR="00932F88" w:rsidRPr="00D302ED" w:rsidRDefault="00932F88" w:rsidP="00932F88">
      <w:pPr>
        <w:spacing w:line="240" w:lineRule="auto"/>
        <w:jc w:val="both"/>
        <w:rPr>
          <w:rFonts w:cs="Times New Roman"/>
          <w:szCs w:val="24"/>
        </w:rPr>
      </w:pPr>
    </w:p>
    <w:p w:rsidR="00932F88" w:rsidRPr="00D302ED" w:rsidRDefault="00932F88" w:rsidP="00932F88">
      <w:pPr>
        <w:spacing w:line="240" w:lineRule="auto"/>
        <w:jc w:val="both"/>
        <w:rPr>
          <w:rFonts w:cs="Times New Roman"/>
          <w:b/>
          <w:szCs w:val="24"/>
        </w:rPr>
      </w:pPr>
      <w:r w:rsidRPr="00D302ED">
        <w:rPr>
          <w:rFonts w:cs="Times New Roman"/>
          <w:b/>
          <w:szCs w:val="24"/>
        </w:rPr>
        <w:t xml:space="preserve">Jumlah pemakaian obat </w:t>
      </w:r>
      <w:r>
        <w:rPr>
          <w:rFonts w:cs="Times New Roman"/>
          <w:b/>
          <w:szCs w:val="24"/>
        </w:rPr>
        <w:t xml:space="preserve">antidiabetika oral </w:t>
      </w:r>
    </w:p>
    <w:p w:rsidR="00932F88" w:rsidRPr="00D302ED" w:rsidRDefault="00932F88" w:rsidP="00932F88">
      <w:pPr>
        <w:spacing w:line="240" w:lineRule="auto"/>
        <w:ind w:firstLine="426"/>
        <w:jc w:val="both"/>
        <w:rPr>
          <w:rFonts w:cs="Times New Roman"/>
          <w:szCs w:val="24"/>
        </w:rPr>
      </w:pPr>
      <w:r w:rsidRPr="00D302ED">
        <w:rPr>
          <w:rFonts w:cs="Times New Roman"/>
          <w:szCs w:val="24"/>
        </w:rPr>
        <w:t>Jenis obat antidiabetika oral yang ada di puskesmas terdiri dari Metformin 500 mg tablet dan Glibenklamide 5 mg tablet. Jumlah pemakaian dalam 1 tahun terdiri dari Metformin 500 mg tablet sebanyak 40.125 tablet dan Glibenklamide 5 mg tablet sebanyak 63.402 tablet.</w:t>
      </w:r>
    </w:p>
    <w:p w:rsidR="00932F88" w:rsidRPr="0041704B" w:rsidRDefault="00932F88" w:rsidP="00932F88">
      <w:pPr>
        <w:spacing w:line="240" w:lineRule="auto"/>
        <w:ind w:firstLine="426"/>
        <w:jc w:val="both"/>
        <w:rPr>
          <w:rFonts w:cs="Times New Roman"/>
          <w:szCs w:val="24"/>
          <w:vertAlign w:val="superscript"/>
        </w:rPr>
      </w:pPr>
      <w:r w:rsidRPr="00D302ED">
        <w:rPr>
          <w:rFonts w:cs="Times New Roman"/>
          <w:szCs w:val="24"/>
        </w:rPr>
        <w:t xml:space="preserve">Metformin merupakan obat golongan  biguanida  yang digunakan untuk penderita </w:t>
      </w:r>
      <w:r w:rsidRPr="00B120D0">
        <w:rPr>
          <w:rFonts w:cs="Times New Roman"/>
          <w:i/>
          <w:szCs w:val="24"/>
        </w:rPr>
        <w:t>diabetes mellitus</w:t>
      </w:r>
      <w:r w:rsidRPr="00D302ED">
        <w:rPr>
          <w:rFonts w:cs="Times New Roman"/>
          <w:szCs w:val="24"/>
        </w:rPr>
        <w:t>. Obat ini cara kerjany</w:t>
      </w:r>
      <w:r w:rsidR="00D61280">
        <w:rPr>
          <w:rFonts w:cs="Times New Roman"/>
          <w:szCs w:val="24"/>
        </w:rPr>
        <w:t xml:space="preserve">a berbeda dengan glibenklamide, </w:t>
      </w:r>
      <w:r w:rsidRPr="00D302ED">
        <w:rPr>
          <w:rFonts w:cs="Times New Roman"/>
          <w:szCs w:val="24"/>
        </w:rPr>
        <w:t>meskipun memberikan tujuan yang sama yaitu mengontrol kadar glukosa dalam darah.</w:t>
      </w:r>
      <w:r>
        <w:rPr>
          <w:rFonts w:cs="Times New Roman"/>
          <w:szCs w:val="24"/>
          <w:vertAlign w:val="superscript"/>
        </w:rPr>
        <w:t>5</w:t>
      </w:r>
    </w:p>
    <w:p w:rsidR="00932F88" w:rsidRPr="00D302ED" w:rsidRDefault="00932F88" w:rsidP="00932F88">
      <w:pPr>
        <w:spacing w:line="240" w:lineRule="auto"/>
        <w:ind w:firstLine="426"/>
        <w:jc w:val="both"/>
        <w:rPr>
          <w:rFonts w:cs="Times New Roman"/>
          <w:szCs w:val="24"/>
          <w:lang w:val="id-ID"/>
        </w:rPr>
      </w:pPr>
      <w:r w:rsidRPr="00D302ED">
        <w:rPr>
          <w:rFonts w:cs="Times New Roman"/>
          <w:szCs w:val="24"/>
        </w:rPr>
        <w:t>Selain itu, metformin bekerja dengan cara menghambat terbentuknya glukosa oleh hepar, hepar merupakan organ terbesar tubuh yang dapat menyimpan cadang</w:t>
      </w:r>
      <w:r w:rsidR="003516FF">
        <w:rPr>
          <w:rFonts w:cs="Times New Roman"/>
          <w:szCs w:val="24"/>
        </w:rPr>
        <w:t>a</w:t>
      </w:r>
      <w:r w:rsidRPr="00D302ED">
        <w:rPr>
          <w:rFonts w:cs="Times New Roman"/>
          <w:szCs w:val="24"/>
        </w:rPr>
        <w:t>n glukosa dalam bentuk glikogen. Glikogen ini akan diubah menjadi glukosa bila tubuh membutuhkan asupan glukosa. Untuk proses ini dibutuhkan juga laktat. Dengan dihambatnya proses pembentukan glukosa maka laktat di dalam darah akan meningkat.</w:t>
      </w:r>
      <w:r>
        <w:rPr>
          <w:rFonts w:cs="Times New Roman"/>
          <w:szCs w:val="24"/>
          <w:vertAlign w:val="superscript"/>
        </w:rPr>
        <w:t xml:space="preserve"> 5</w:t>
      </w:r>
    </w:p>
    <w:p w:rsidR="00932F88" w:rsidRPr="00D302ED" w:rsidRDefault="00932F88" w:rsidP="00932F88">
      <w:pPr>
        <w:tabs>
          <w:tab w:val="left" w:pos="426"/>
          <w:tab w:val="left" w:pos="1418"/>
          <w:tab w:val="center" w:pos="3969"/>
        </w:tabs>
        <w:spacing w:line="240" w:lineRule="auto"/>
        <w:jc w:val="both"/>
        <w:rPr>
          <w:rFonts w:cs="Times New Roman"/>
          <w:szCs w:val="24"/>
          <w:lang w:val="id-ID"/>
        </w:rPr>
      </w:pPr>
      <w:r w:rsidRPr="00D302ED">
        <w:rPr>
          <w:rFonts w:cs="Times New Roman"/>
          <w:szCs w:val="24"/>
        </w:rPr>
        <w:tab/>
        <w:t xml:space="preserve">Glibenklamid merupakan obat antidiabetik golongn sulfonil urea untuk pengobatan </w:t>
      </w:r>
      <w:r w:rsidRPr="003516FF">
        <w:rPr>
          <w:rFonts w:cs="Times New Roman"/>
          <w:i/>
          <w:szCs w:val="24"/>
        </w:rPr>
        <w:t>di</w:t>
      </w:r>
      <w:r w:rsidR="003516FF" w:rsidRPr="003516FF">
        <w:rPr>
          <w:rFonts w:cs="Times New Roman"/>
          <w:i/>
          <w:szCs w:val="24"/>
        </w:rPr>
        <w:t>a</w:t>
      </w:r>
      <w:r w:rsidRPr="003516FF">
        <w:rPr>
          <w:rFonts w:cs="Times New Roman"/>
          <w:i/>
          <w:szCs w:val="24"/>
        </w:rPr>
        <w:t>bates mellitus</w:t>
      </w:r>
      <w:r w:rsidR="003516FF">
        <w:rPr>
          <w:rFonts w:cs="Times New Roman"/>
          <w:szCs w:val="24"/>
        </w:rPr>
        <w:t xml:space="preserve"> tipe II</w:t>
      </w:r>
      <w:r w:rsidRPr="00D302ED">
        <w:rPr>
          <w:rFonts w:cs="Times New Roman"/>
          <w:szCs w:val="24"/>
        </w:rPr>
        <w:t>. Obat-obat golongan sulfonil urea bekerja dengan cara merangsang sekresi insulin di pangkreas sehingga hanya efektif bila sel beta pangkreas masih dapat berproduksi.</w:t>
      </w:r>
      <w:r>
        <w:rPr>
          <w:rFonts w:cs="Times New Roman"/>
          <w:szCs w:val="24"/>
          <w:vertAlign w:val="superscript"/>
        </w:rPr>
        <w:t>5</w:t>
      </w:r>
    </w:p>
    <w:p w:rsidR="00932F88" w:rsidRDefault="00932F88" w:rsidP="00932F88">
      <w:pPr>
        <w:spacing w:line="240" w:lineRule="auto"/>
        <w:jc w:val="both"/>
        <w:rPr>
          <w:rFonts w:cs="Times New Roman"/>
          <w:b/>
          <w:szCs w:val="24"/>
        </w:rPr>
      </w:pPr>
    </w:p>
    <w:p w:rsidR="00932F88" w:rsidRPr="00D302ED" w:rsidRDefault="00932F88" w:rsidP="00932F88">
      <w:pPr>
        <w:spacing w:line="240" w:lineRule="auto"/>
        <w:jc w:val="both"/>
        <w:rPr>
          <w:rFonts w:cs="Times New Roman"/>
          <w:b/>
          <w:szCs w:val="24"/>
        </w:rPr>
      </w:pPr>
      <w:r>
        <w:rPr>
          <w:rFonts w:cs="Times New Roman"/>
          <w:b/>
          <w:szCs w:val="24"/>
        </w:rPr>
        <w:t>SIMPULAN</w:t>
      </w:r>
    </w:p>
    <w:p w:rsidR="00932F88" w:rsidRPr="00D302ED" w:rsidRDefault="00932F88" w:rsidP="00932F88">
      <w:pPr>
        <w:spacing w:line="240" w:lineRule="auto"/>
        <w:ind w:firstLine="426"/>
        <w:jc w:val="both"/>
        <w:rPr>
          <w:rFonts w:cs="Times New Roman"/>
          <w:szCs w:val="24"/>
        </w:rPr>
      </w:pPr>
      <w:r w:rsidRPr="00D302ED">
        <w:rPr>
          <w:rFonts w:cs="Times New Roman"/>
          <w:szCs w:val="24"/>
        </w:rPr>
        <w:t>Dari hasil penelitian evaluasi LPLPO Puskesmas se-Kabupaten Kuningan tahun 2013 maka dapat disimpulkan bahwa LPLPO (Laporan Pemakaian dan Lembar Permintaan Obat) merupakan bukti tertulis yang dapat dijadikan sumber data dan mempunyai fungsi sebagai berikut :</w:t>
      </w:r>
    </w:p>
    <w:p w:rsidR="00932F88" w:rsidRPr="00D302ED" w:rsidRDefault="00932F88" w:rsidP="00C83844">
      <w:pPr>
        <w:pStyle w:val="ListParagraph"/>
        <w:numPr>
          <w:ilvl w:val="0"/>
          <w:numId w:val="9"/>
        </w:numPr>
        <w:spacing w:line="240" w:lineRule="auto"/>
        <w:ind w:left="284" w:hanging="284"/>
        <w:contextualSpacing w:val="0"/>
        <w:jc w:val="both"/>
        <w:rPr>
          <w:szCs w:val="24"/>
        </w:rPr>
      </w:pPr>
      <w:r w:rsidRPr="00D302ED">
        <w:rPr>
          <w:szCs w:val="24"/>
        </w:rPr>
        <w:t>Bukti Pengeluaran Obat dan BMHP (Bahan Medis Habis Pakai) di UPTD Gudang Farmasi.</w:t>
      </w:r>
    </w:p>
    <w:p w:rsidR="00932F88" w:rsidRPr="00D302ED" w:rsidRDefault="00932F88" w:rsidP="00C83844">
      <w:pPr>
        <w:pStyle w:val="ListParagraph"/>
        <w:numPr>
          <w:ilvl w:val="0"/>
          <w:numId w:val="9"/>
        </w:numPr>
        <w:spacing w:line="240" w:lineRule="auto"/>
        <w:ind w:left="284" w:hanging="284"/>
        <w:contextualSpacing w:val="0"/>
        <w:jc w:val="both"/>
        <w:rPr>
          <w:szCs w:val="24"/>
        </w:rPr>
      </w:pPr>
      <w:r w:rsidRPr="00D302ED">
        <w:rPr>
          <w:szCs w:val="24"/>
        </w:rPr>
        <w:t>Bukti Penerimaan Obat dan BMHP di masing-masing puskesmas.</w:t>
      </w:r>
    </w:p>
    <w:p w:rsidR="00932F88" w:rsidRPr="00D302ED" w:rsidRDefault="00932F88" w:rsidP="00C83844">
      <w:pPr>
        <w:pStyle w:val="ListParagraph"/>
        <w:numPr>
          <w:ilvl w:val="0"/>
          <w:numId w:val="9"/>
        </w:numPr>
        <w:spacing w:line="240" w:lineRule="auto"/>
        <w:ind w:left="284" w:hanging="284"/>
        <w:contextualSpacing w:val="0"/>
        <w:jc w:val="both"/>
        <w:rPr>
          <w:szCs w:val="24"/>
        </w:rPr>
      </w:pPr>
      <w:r w:rsidRPr="00D302ED">
        <w:rPr>
          <w:szCs w:val="24"/>
        </w:rPr>
        <w:t>Bukti penggunaan obat dan BMHP di masing-masing puskesmas.</w:t>
      </w:r>
    </w:p>
    <w:p w:rsidR="00932F88" w:rsidRPr="00D302ED" w:rsidRDefault="00932F88" w:rsidP="00C83844">
      <w:pPr>
        <w:pStyle w:val="ListParagraph"/>
        <w:numPr>
          <w:ilvl w:val="0"/>
          <w:numId w:val="9"/>
        </w:numPr>
        <w:spacing w:line="240" w:lineRule="auto"/>
        <w:ind w:left="284" w:hanging="284"/>
        <w:contextualSpacing w:val="0"/>
        <w:jc w:val="both"/>
        <w:rPr>
          <w:szCs w:val="24"/>
        </w:rPr>
      </w:pPr>
      <w:r w:rsidRPr="00D302ED">
        <w:rPr>
          <w:szCs w:val="24"/>
        </w:rPr>
        <w:lastRenderedPageBreak/>
        <w:t>Bukti permintaan/pesanan obat dan BMHP dari puskesmas kepada Dinas Kesehatan Kabupaten/kota cq. UPTD Gudang Farmasi.</w:t>
      </w:r>
    </w:p>
    <w:p w:rsidR="00932F88" w:rsidRPr="00D302ED" w:rsidRDefault="00932F88" w:rsidP="00932F88">
      <w:pPr>
        <w:spacing w:line="240" w:lineRule="auto"/>
        <w:jc w:val="both"/>
        <w:rPr>
          <w:rFonts w:cs="Times New Roman"/>
          <w:szCs w:val="24"/>
        </w:rPr>
      </w:pPr>
      <w:r w:rsidRPr="00D302ED">
        <w:rPr>
          <w:rFonts w:cs="Times New Roman"/>
          <w:szCs w:val="24"/>
        </w:rPr>
        <w:t>Bahan data perencanaan kebutuhan obat dengan menggunakan metode konsumsi baik di tingkat puskesmas maupun di tingkat kabupaten/kota.</w:t>
      </w:r>
    </w:p>
    <w:p w:rsidR="00932F88" w:rsidRPr="00D302ED" w:rsidRDefault="00932F88" w:rsidP="00932F88">
      <w:pPr>
        <w:spacing w:line="240" w:lineRule="auto"/>
        <w:ind w:left="66"/>
        <w:jc w:val="both"/>
        <w:rPr>
          <w:rFonts w:cs="Times New Roman"/>
          <w:szCs w:val="24"/>
        </w:rPr>
      </w:pPr>
    </w:p>
    <w:p w:rsidR="00932F88" w:rsidRPr="00D302ED" w:rsidRDefault="00932F88" w:rsidP="00932F88">
      <w:pPr>
        <w:spacing w:line="240" w:lineRule="auto"/>
        <w:jc w:val="both"/>
        <w:rPr>
          <w:rFonts w:cs="Times New Roman"/>
          <w:szCs w:val="24"/>
        </w:rPr>
      </w:pPr>
      <w:r>
        <w:rPr>
          <w:rFonts w:cs="Times New Roman"/>
          <w:b/>
          <w:szCs w:val="24"/>
          <w:lang w:val="id-ID"/>
        </w:rPr>
        <w:t>S</w:t>
      </w:r>
      <w:r>
        <w:rPr>
          <w:rFonts w:cs="Times New Roman"/>
          <w:b/>
          <w:szCs w:val="24"/>
        </w:rPr>
        <w:t>ARAN</w:t>
      </w:r>
      <w:r w:rsidRPr="00D302ED">
        <w:rPr>
          <w:rFonts w:cs="Times New Roman"/>
          <w:b/>
          <w:szCs w:val="24"/>
          <w:lang w:val="id-ID"/>
        </w:rPr>
        <w:t xml:space="preserve"> </w:t>
      </w:r>
    </w:p>
    <w:p w:rsidR="00932F88" w:rsidRPr="00D302ED" w:rsidRDefault="003516FF" w:rsidP="00C83844">
      <w:pPr>
        <w:numPr>
          <w:ilvl w:val="0"/>
          <w:numId w:val="10"/>
        </w:numPr>
        <w:spacing w:line="240" w:lineRule="auto"/>
        <w:ind w:left="284" w:hanging="284"/>
        <w:jc w:val="both"/>
        <w:rPr>
          <w:rFonts w:cs="Times New Roman"/>
          <w:szCs w:val="24"/>
        </w:rPr>
      </w:pPr>
      <w:r w:rsidRPr="00D302ED">
        <w:rPr>
          <w:rFonts w:cs="Times New Roman"/>
          <w:szCs w:val="24"/>
          <w:lang w:val="id-ID"/>
        </w:rPr>
        <w:t xml:space="preserve">Dinas Kesehatan mengadakan pelatihan manajemen pengelolaan obat bagi petugas pengelola obat puskesmas </w:t>
      </w:r>
      <w:r>
        <w:rPr>
          <w:rFonts w:cs="Times New Roman"/>
          <w:szCs w:val="24"/>
        </w:rPr>
        <w:t>karena m</w:t>
      </w:r>
      <w:r w:rsidR="00932F88" w:rsidRPr="00D302ED">
        <w:rPr>
          <w:rFonts w:cs="Times New Roman"/>
          <w:szCs w:val="24"/>
          <w:lang w:val="id-ID"/>
        </w:rPr>
        <w:t xml:space="preserve">asih adanya beberapa puskesmas yang tidak </w:t>
      </w:r>
      <w:r w:rsidR="00932F88" w:rsidRPr="003516FF">
        <w:rPr>
          <w:rFonts w:cs="Times New Roman"/>
          <w:i/>
          <w:szCs w:val="24"/>
          <w:lang w:val="id-ID"/>
        </w:rPr>
        <w:t>up to date</w:t>
      </w:r>
      <w:r w:rsidR="00932F88" w:rsidRPr="00D302ED">
        <w:rPr>
          <w:rFonts w:cs="Times New Roman"/>
          <w:szCs w:val="24"/>
          <w:lang w:val="id-ID"/>
        </w:rPr>
        <w:t xml:space="preserve"> dalam hal cara pengisian format LPLPO.</w:t>
      </w:r>
    </w:p>
    <w:p w:rsidR="00932F88" w:rsidRPr="00D302ED" w:rsidRDefault="003516FF" w:rsidP="00C83844">
      <w:pPr>
        <w:numPr>
          <w:ilvl w:val="0"/>
          <w:numId w:val="10"/>
        </w:numPr>
        <w:spacing w:line="240" w:lineRule="auto"/>
        <w:ind w:left="284" w:hanging="284"/>
        <w:jc w:val="both"/>
        <w:rPr>
          <w:rFonts w:cs="Times New Roman"/>
          <w:szCs w:val="24"/>
        </w:rPr>
      </w:pPr>
      <w:r w:rsidRPr="00D302ED">
        <w:rPr>
          <w:rFonts w:cs="Times New Roman"/>
          <w:szCs w:val="24"/>
          <w:lang w:val="id-ID"/>
        </w:rPr>
        <w:t xml:space="preserve">Sebaiknya sistem administrasi pencatatan dan pelaporan menggunakan </w:t>
      </w:r>
      <w:r w:rsidRPr="0034542B">
        <w:rPr>
          <w:rFonts w:cs="Times New Roman"/>
          <w:i/>
          <w:szCs w:val="24"/>
          <w:lang w:val="id-ID"/>
        </w:rPr>
        <w:t>software</w:t>
      </w:r>
      <w:r w:rsidRPr="00D302ED">
        <w:rPr>
          <w:rFonts w:cs="Times New Roman"/>
          <w:szCs w:val="24"/>
          <w:lang w:val="id-ID"/>
        </w:rPr>
        <w:t xml:space="preserve"> demi untuk mengefektifkan dan mengefisienkan pengelolaan data.</w:t>
      </w:r>
      <w:r w:rsidR="0034542B">
        <w:rPr>
          <w:rFonts w:cs="Times New Roman"/>
          <w:szCs w:val="24"/>
        </w:rPr>
        <w:t xml:space="preserve"> </w:t>
      </w:r>
      <w:r w:rsidR="00932F88" w:rsidRPr="00D302ED">
        <w:rPr>
          <w:rFonts w:cs="Times New Roman"/>
          <w:szCs w:val="24"/>
          <w:lang w:val="id-ID"/>
        </w:rPr>
        <w:t>Sistem pencatatan dan pelaporan di UPTD Gudang Farmasi maupun di Puskesmas masih m</w:t>
      </w:r>
      <w:r w:rsidR="0034542B">
        <w:rPr>
          <w:rFonts w:cs="Times New Roman"/>
          <w:szCs w:val="24"/>
          <w:lang w:val="id-ID"/>
        </w:rPr>
        <w:t xml:space="preserve">enggunakan sistem </w:t>
      </w:r>
      <w:r w:rsidR="00932F88" w:rsidRPr="00D302ED">
        <w:rPr>
          <w:rFonts w:cs="Times New Roman"/>
          <w:szCs w:val="24"/>
          <w:lang w:val="id-ID"/>
        </w:rPr>
        <w:t xml:space="preserve">manual. </w:t>
      </w:r>
    </w:p>
    <w:p w:rsidR="00932F88" w:rsidRPr="00D302ED" w:rsidRDefault="0034542B" w:rsidP="00C83844">
      <w:pPr>
        <w:numPr>
          <w:ilvl w:val="0"/>
          <w:numId w:val="10"/>
        </w:numPr>
        <w:spacing w:line="240" w:lineRule="auto"/>
        <w:ind w:left="284" w:hanging="284"/>
        <w:jc w:val="both"/>
        <w:rPr>
          <w:rFonts w:cs="Times New Roman"/>
          <w:szCs w:val="24"/>
        </w:rPr>
      </w:pPr>
      <w:r w:rsidRPr="00D302ED">
        <w:rPr>
          <w:rFonts w:cs="Times New Roman"/>
          <w:szCs w:val="24"/>
          <w:lang w:val="id-ID"/>
        </w:rPr>
        <w:t>koreksi serta masukan yang konstruktif sangat saya harapkan demi pe</w:t>
      </w:r>
      <w:r>
        <w:rPr>
          <w:rFonts w:cs="Times New Roman"/>
          <w:szCs w:val="24"/>
          <w:lang w:val="id-ID"/>
        </w:rPr>
        <w:t>rbaikan dimasa yang akan datang</w:t>
      </w:r>
      <w:r>
        <w:rPr>
          <w:rFonts w:cs="Times New Roman"/>
          <w:szCs w:val="24"/>
        </w:rPr>
        <w:t xml:space="preserve"> karena h</w:t>
      </w:r>
      <w:r w:rsidR="00932F88" w:rsidRPr="00D302ED">
        <w:rPr>
          <w:rFonts w:cs="Times New Roman"/>
          <w:szCs w:val="24"/>
          <w:lang w:val="id-ID"/>
        </w:rPr>
        <w:t xml:space="preserve">asil evaluasi LPLPO Puskesmas se-Kabupaten ini masih jauh dari kesempurnaan </w:t>
      </w:r>
    </w:p>
    <w:p w:rsidR="00932F88" w:rsidRPr="00D302ED" w:rsidRDefault="00932F88" w:rsidP="00932F88">
      <w:pPr>
        <w:spacing w:line="240" w:lineRule="auto"/>
        <w:jc w:val="both"/>
        <w:rPr>
          <w:rFonts w:cs="Times New Roman"/>
          <w:szCs w:val="24"/>
        </w:rPr>
      </w:pPr>
    </w:p>
    <w:p w:rsidR="00932F88" w:rsidRPr="00D302ED" w:rsidRDefault="00932F88" w:rsidP="00932F88">
      <w:pPr>
        <w:spacing w:line="240" w:lineRule="auto"/>
        <w:jc w:val="both"/>
        <w:rPr>
          <w:rFonts w:cs="Times New Roman"/>
          <w:b/>
          <w:szCs w:val="24"/>
        </w:rPr>
      </w:pPr>
      <w:r>
        <w:rPr>
          <w:rFonts w:cs="Times New Roman"/>
          <w:b/>
          <w:szCs w:val="24"/>
        </w:rPr>
        <w:t>DAFTAR PUSTAKA</w:t>
      </w:r>
    </w:p>
    <w:p w:rsidR="00932F88" w:rsidRPr="00D302ED" w:rsidRDefault="00932F88" w:rsidP="00C83844">
      <w:pPr>
        <w:pStyle w:val="ListParagraph"/>
        <w:numPr>
          <w:ilvl w:val="0"/>
          <w:numId w:val="7"/>
        </w:numPr>
        <w:spacing w:line="240" w:lineRule="auto"/>
        <w:ind w:left="360"/>
        <w:contextualSpacing w:val="0"/>
        <w:jc w:val="both"/>
        <w:rPr>
          <w:szCs w:val="24"/>
        </w:rPr>
      </w:pPr>
      <w:r w:rsidRPr="00D302ED">
        <w:rPr>
          <w:szCs w:val="24"/>
        </w:rPr>
        <w:t>Departemen Kesehat</w:t>
      </w:r>
      <w:r w:rsidR="0034542B">
        <w:rPr>
          <w:szCs w:val="24"/>
        </w:rPr>
        <w:t xml:space="preserve">an RI. </w:t>
      </w:r>
      <w:r w:rsidR="006912C4">
        <w:rPr>
          <w:szCs w:val="24"/>
        </w:rPr>
        <w:t>Pedoman pengelolaan obat p</w:t>
      </w:r>
      <w:r w:rsidRPr="00D302ED">
        <w:rPr>
          <w:szCs w:val="24"/>
        </w:rPr>
        <w:t>ublik</w:t>
      </w:r>
      <w:r w:rsidR="006912C4">
        <w:rPr>
          <w:szCs w:val="24"/>
        </w:rPr>
        <w:t xml:space="preserve"> dan perbekalan k</w:t>
      </w:r>
      <w:r w:rsidR="0034542B">
        <w:rPr>
          <w:szCs w:val="24"/>
        </w:rPr>
        <w:t xml:space="preserve">esehatan. Jakarta: Ditjen Binafar dan Alkes; </w:t>
      </w:r>
      <w:r w:rsidRPr="00D302ED">
        <w:rPr>
          <w:szCs w:val="24"/>
        </w:rPr>
        <w:t>2005.</w:t>
      </w:r>
    </w:p>
    <w:p w:rsidR="00932F88" w:rsidRPr="00D302ED" w:rsidRDefault="0034542B" w:rsidP="00C83844">
      <w:pPr>
        <w:pStyle w:val="ListParagraph"/>
        <w:numPr>
          <w:ilvl w:val="0"/>
          <w:numId w:val="7"/>
        </w:numPr>
        <w:spacing w:line="240" w:lineRule="auto"/>
        <w:ind w:left="360"/>
        <w:contextualSpacing w:val="0"/>
        <w:jc w:val="both"/>
        <w:rPr>
          <w:szCs w:val="24"/>
        </w:rPr>
      </w:pPr>
      <w:r>
        <w:rPr>
          <w:szCs w:val="24"/>
        </w:rPr>
        <w:t xml:space="preserve">Departemen Kesehatan RI. </w:t>
      </w:r>
      <w:r w:rsidR="006912C4">
        <w:rPr>
          <w:szCs w:val="24"/>
        </w:rPr>
        <w:t>Pedoman teknis pengadaan obat p</w:t>
      </w:r>
      <w:r w:rsidR="00932F88" w:rsidRPr="00D302ED">
        <w:rPr>
          <w:szCs w:val="24"/>
        </w:rPr>
        <w:t>ublik</w:t>
      </w:r>
      <w:r w:rsidR="006912C4">
        <w:rPr>
          <w:szCs w:val="24"/>
        </w:rPr>
        <w:t xml:space="preserve"> dan perbekalan k</w:t>
      </w:r>
      <w:r>
        <w:rPr>
          <w:szCs w:val="24"/>
        </w:rPr>
        <w:t xml:space="preserve">esehatan. Jakarta: </w:t>
      </w:r>
      <w:r w:rsidRPr="00D302ED">
        <w:rPr>
          <w:szCs w:val="24"/>
        </w:rPr>
        <w:t>Ditjen Binafar dan Alkes</w:t>
      </w:r>
      <w:r>
        <w:rPr>
          <w:szCs w:val="24"/>
        </w:rPr>
        <w:t>; 2003</w:t>
      </w:r>
      <w:r w:rsidR="00932F88" w:rsidRPr="00D302ED">
        <w:rPr>
          <w:szCs w:val="24"/>
        </w:rPr>
        <w:t>.</w:t>
      </w:r>
    </w:p>
    <w:p w:rsidR="00932F88" w:rsidRPr="00D302ED" w:rsidRDefault="00932F88" w:rsidP="00C83844">
      <w:pPr>
        <w:pStyle w:val="ListParagraph"/>
        <w:numPr>
          <w:ilvl w:val="0"/>
          <w:numId w:val="7"/>
        </w:numPr>
        <w:spacing w:line="240" w:lineRule="auto"/>
        <w:ind w:left="360"/>
        <w:contextualSpacing w:val="0"/>
        <w:jc w:val="both"/>
        <w:rPr>
          <w:szCs w:val="24"/>
        </w:rPr>
      </w:pPr>
      <w:r w:rsidRPr="00D302ED">
        <w:rPr>
          <w:szCs w:val="24"/>
        </w:rPr>
        <w:t>Departemen Keseha</w:t>
      </w:r>
      <w:r>
        <w:rPr>
          <w:szCs w:val="24"/>
        </w:rPr>
        <w:t>tan RI,.</w:t>
      </w:r>
      <w:r w:rsidR="006912C4">
        <w:rPr>
          <w:szCs w:val="24"/>
        </w:rPr>
        <w:t xml:space="preserve"> Pedoman pengelolaan obat publik dan p</w:t>
      </w:r>
      <w:r w:rsidRPr="00D302ED">
        <w:rPr>
          <w:szCs w:val="24"/>
        </w:rPr>
        <w:t>erbekal</w:t>
      </w:r>
      <w:r w:rsidR="006912C4">
        <w:rPr>
          <w:szCs w:val="24"/>
        </w:rPr>
        <w:t>an k</w:t>
      </w:r>
      <w:r w:rsidR="0034542B">
        <w:rPr>
          <w:szCs w:val="24"/>
        </w:rPr>
        <w:t xml:space="preserve">esehatan di Puskesmas. Jakarta:Ditjen Binfar dan Alkes; </w:t>
      </w:r>
      <w:r w:rsidRPr="00D302ED">
        <w:rPr>
          <w:szCs w:val="24"/>
        </w:rPr>
        <w:t>2004.</w:t>
      </w:r>
    </w:p>
    <w:p w:rsidR="00932F88" w:rsidRPr="00D302ED" w:rsidRDefault="00932F88" w:rsidP="00C83844">
      <w:pPr>
        <w:pStyle w:val="ListParagraph"/>
        <w:numPr>
          <w:ilvl w:val="0"/>
          <w:numId w:val="7"/>
        </w:numPr>
        <w:spacing w:line="240" w:lineRule="auto"/>
        <w:ind w:left="360"/>
        <w:contextualSpacing w:val="0"/>
        <w:jc w:val="both"/>
        <w:rPr>
          <w:szCs w:val="24"/>
        </w:rPr>
      </w:pPr>
      <w:r w:rsidRPr="00D302ED">
        <w:rPr>
          <w:szCs w:val="24"/>
        </w:rPr>
        <w:t>Departemen</w:t>
      </w:r>
      <w:r w:rsidR="0034542B">
        <w:rPr>
          <w:szCs w:val="24"/>
        </w:rPr>
        <w:t xml:space="preserve"> Kesehatan RI. </w:t>
      </w:r>
      <w:r w:rsidRPr="00D302ED">
        <w:rPr>
          <w:szCs w:val="24"/>
        </w:rPr>
        <w:t xml:space="preserve">Pedoman </w:t>
      </w:r>
      <w:r w:rsidR="006912C4">
        <w:rPr>
          <w:szCs w:val="24"/>
        </w:rPr>
        <w:t>pelayanan kesehatan d</w:t>
      </w:r>
      <w:r w:rsidR="0034542B">
        <w:rPr>
          <w:szCs w:val="24"/>
        </w:rPr>
        <w:t>asar</w:t>
      </w:r>
      <w:r w:rsidRPr="00D302ED">
        <w:rPr>
          <w:szCs w:val="24"/>
        </w:rPr>
        <w:t>.</w:t>
      </w:r>
      <w:r w:rsidR="0034542B">
        <w:rPr>
          <w:szCs w:val="24"/>
        </w:rPr>
        <w:t xml:space="preserve"> Jakarta: Ditjen Binkesmas;2001</w:t>
      </w:r>
    </w:p>
    <w:p w:rsidR="00932F88" w:rsidRPr="00D302ED" w:rsidRDefault="00932F88" w:rsidP="00C83844">
      <w:pPr>
        <w:pStyle w:val="ListParagraph"/>
        <w:numPr>
          <w:ilvl w:val="0"/>
          <w:numId w:val="7"/>
        </w:numPr>
        <w:tabs>
          <w:tab w:val="left" w:pos="4886"/>
        </w:tabs>
        <w:spacing w:line="240" w:lineRule="auto"/>
        <w:ind w:left="360"/>
        <w:jc w:val="both"/>
        <w:rPr>
          <w:szCs w:val="24"/>
        </w:rPr>
      </w:pPr>
      <w:r>
        <w:rPr>
          <w:szCs w:val="24"/>
        </w:rPr>
        <w:t>Tjay, TH., Rahardja, K.</w:t>
      </w:r>
      <w:r w:rsidRPr="00D302ED">
        <w:rPr>
          <w:szCs w:val="24"/>
        </w:rPr>
        <w:t xml:space="preserve"> </w:t>
      </w:r>
      <w:r w:rsidR="006912C4">
        <w:rPr>
          <w:szCs w:val="24"/>
        </w:rPr>
        <w:t>Obat-obat p</w:t>
      </w:r>
      <w:r w:rsidRPr="0034542B">
        <w:rPr>
          <w:szCs w:val="24"/>
        </w:rPr>
        <w:t>enting</w:t>
      </w:r>
      <w:r>
        <w:rPr>
          <w:i/>
          <w:szCs w:val="24"/>
        </w:rPr>
        <w:t xml:space="preserve">. </w:t>
      </w:r>
      <w:r w:rsidRPr="00D302ED">
        <w:rPr>
          <w:i/>
          <w:szCs w:val="24"/>
        </w:rPr>
        <w:t xml:space="preserve"> </w:t>
      </w:r>
      <w:r w:rsidRPr="006912C4">
        <w:rPr>
          <w:szCs w:val="24"/>
        </w:rPr>
        <w:t>C</w:t>
      </w:r>
      <w:r w:rsidRPr="00D302ED">
        <w:rPr>
          <w:szCs w:val="24"/>
        </w:rPr>
        <w:t>etakan ke-VI</w:t>
      </w:r>
      <w:r w:rsidR="0034542B">
        <w:rPr>
          <w:szCs w:val="24"/>
        </w:rPr>
        <w:t>. Jakarta : PT.Gramedia;</w:t>
      </w:r>
      <w:r w:rsidR="007B2028">
        <w:rPr>
          <w:szCs w:val="24"/>
        </w:rPr>
        <w:t xml:space="preserve"> </w:t>
      </w:r>
      <w:r>
        <w:rPr>
          <w:szCs w:val="24"/>
        </w:rPr>
        <w:t>2007</w:t>
      </w:r>
    </w:p>
    <w:p w:rsidR="00932F88" w:rsidRPr="00932F88" w:rsidRDefault="00932F88" w:rsidP="00932F88">
      <w:pPr>
        <w:tabs>
          <w:tab w:val="left" w:pos="284"/>
          <w:tab w:val="left" w:pos="426"/>
        </w:tabs>
        <w:spacing w:line="240" w:lineRule="auto"/>
        <w:jc w:val="both"/>
        <w:rPr>
          <w:szCs w:val="24"/>
        </w:rPr>
      </w:pPr>
    </w:p>
    <w:p w:rsidR="009B2BFA" w:rsidRPr="00495B1D" w:rsidRDefault="009B2BFA" w:rsidP="00CB638D">
      <w:pPr>
        <w:pStyle w:val="ListParagraph"/>
        <w:tabs>
          <w:tab w:val="left" w:pos="1418"/>
        </w:tabs>
        <w:spacing w:line="240" w:lineRule="auto"/>
        <w:ind w:left="0"/>
        <w:jc w:val="both"/>
        <w:rPr>
          <w:szCs w:val="24"/>
          <w:lang w:val="id-ID"/>
        </w:rPr>
      </w:pPr>
    </w:p>
    <w:p w:rsidR="00932F88" w:rsidRDefault="00932F88" w:rsidP="00CB638D">
      <w:pPr>
        <w:pStyle w:val="ListParagraph"/>
        <w:tabs>
          <w:tab w:val="left" w:pos="1418"/>
        </w:tabs>
        <w:spacing w:line="240" w:lineRule="auto"/>
        <w:ind w:left="0"/>
        <w:jc w:val="both"/>
        <w:rPr>
          <w:szCs w:val="24"/>
          <w:lang w:val="id-ID"/>
        </w:rPr>
      </w:pPr>
    </w:p>
    <w:p w:rsidR="00932F88" w:rsidRPr="00932F88" w:rsidRDefault="00932F88" w:rsidP="00932F88">
      <w:pPr>
        <w:rPr>
          <w:lang w:val="id-ID"/>
        </w:rPr>
      </w:pPr>
    </w:p>
    <w:p w:rsidR="00932F88" w:rsidRPr="00932F88" w:rsidRDefault="00932F88" w:rsidP="00932F88">
      <w:pPr>
        <w:rPr>
          <w:lang w:val="id-ID"/>
        </w:rPr>
      </w:pPr>
    </w:p>
    <w:p w:rsidR="00932F88" w:rsidRPr="00932F88" w:rsidRDefault="00932F88" w:rsidP="00932F88">
      <w:pPr>
        <w:rPr>
          <w:lang w:val="id-ID"/>
        </w:rPr>
      </w:pPr>
    </w:p>
    <w:p w:rsidR="00932F88" w:rsidRPr="00932F88" w:rsidRDefault="00932F88" w:rsidP="00932F88">
      <w:pPr>
        <w:rPr>
          <w:lang w:val="id-ID"/>
        </w:rPr>
      </w:pPr>
    </w:p>
    <w:p w:rsidR="00932F88" w:rsidRPr="00932F88" w:rsidRDefault="00932F88" w:rsidP="00932F88">
      <w:pPr>
        <w:rPr>
          <w:lang w:val="id-ID"/>
        </w:rPr>
      </w:pPr>
    </w:p>
    <w:p w:rsidR="00932F88" w:rsidRPr="00932F88" w:rsidRDefault="00932F88" w:rsidP="00932F88">
      <w:pPr>
        <w:rPr>
          <w:lang w:val="id-ID"/>
        </w:rPr>
      </w:pPr>
    </w:p>
    <w:p w:rsidR="00932F88" w:rsidRPr="00932F88" w:rsidRDefault="00932F88" w:rsidP="00932F88">
      <w:pPr>
        <w:rPr>
          <w:lang w:val="id-ID"/>
        </w:rPr>
      </w:pPr>
    </w:p>
    <w:p w:rsidR="00932F88" w:rsidRPr="00932F88" w:rsidRDefault="00932F88" w:rsidP="00932F88">
      <w:pPr>
        <w:rPr>
          <w:lang w:val="id-ID"/>
        </w:rPr>
      </w:pPr>
    </w:p>
    <w:p w:rsidR="00932F88" w:rsidRPr="00932F88" w:rsidRDefault="00932F88" w:rsidP="00932F88">
      <w:pPr>
        <w:rPr>
          <w:lang w:val="id-ID"/>
        </w:rPr>
      </w:pPr>
    </w:p>
    <w:p w:rsidR="00932F88" w:rsidRDefault="00932F88" w:rsidP="00932F88">
      <w:pPr>
        <w:rPr>
          <w:lang w:val="id-ID"/>
        </w:rPr>
      </w:pPr>
    </w:p>
    <w:p w:rsidR="00932F88" w:rsidRDefault="00932F88" w:rsidP="00932F88">
      <w:pPr>
        <w:rPr>
          <w:lang w:val="id-ID"/>
        </w:rPr>
      </w:pPr>
    </w:p>
    <w:p w:rsidR="00F655A6" w:rsidRDefault="00F655A6" w:rsidP="00932F88">
      <w:pPr>
        <w:spacing w:line="240" w:lineRule="auto"/>
        <w:jc w:val="both"/>
      </w:pPr>
    </w:p>
    <w:p w:rsidR="00932F88" w:rsidRDefault="00932F88" w:rsidP="00932F88">
      <w:pPr>
        <w:spacing w:line="240" w:lineRule="auto"/>
        <w:jc w:val="both"/>
        <w:rPr>
          <w:b/>
          <w:sz w:val="28"/>
          <w:szCs w:val="28"/>
        </w:rPr>
      </w:pPr>
      <w:r>
        <w:rPr>
          <w:b/>
          <w:sz w:val="28"/>
          <w:szCs w:val="28"/>
        </w:rPr>
        <w:lastRenderedPageBreak/>
        <w:t xml:space="preserve">FAKTOR-FAKTOR YANG BERHUBUNGAN DENGAN PERILAKU KESELAMATAN DAN KESEHATAN KERJA (K3) </w:t>
      </w:r>
    </w:p>
    <w:p w:rsidR="00932F88" w:rsidRPr="00843F7F" w:rsidRDefault="00932F88" w:rsidP="00932F88">
      <w:pPr>
        <w:spacing w:line="240" w:lineRule="auto"/>
        <w:jc w:val="both"/>
        <w:rPr>
          <w:b/>
          <w:sz w:val="28"/>
          <w:szCs w:val="28"/>
        </w:rPr>
      </w:pPr>
    </w:p>
    <w:p w:rsidR="00932F88" w:rsidRPr="00843F7F" w:rsidRDefault="00932F88" w:rsidP="00932F88">
      <w:pPr>
        <w:spacing w:line="240" w:lineRule="auto"/>
        <w:rPr>
          <w:sz w:val="28"/>
          <w:szCs w:val="28"/>
        </w:rPr>
      </w:pPr>
      <w:r>
        <w:rPr>
          <w:b/>
          <w:sz w:val="28"/>
          <w:szCs w:val="28"/>
        </w:rPr>
        <w:t xml:space="preserve"> </w:t>
      </w:r>
    </w:p>
    <w:tbl>
      <w:tblPr>
        <w:tblW w:w="0" w:type="auto"/>
        <w:jc w:val="center"/>
        <w:tblBorders>
          <w:top w:val="single" w:sz="4" w:space="0" w:color="auto"/>
          <w:bottom w:val="single" w:sz="4" w:space="0" w:color="auto"/>
          <w:insideH w:val="single" w:sz="4" w:space="0" w:color="auto"/>
          <w:insideV w:val="single" w:sz="4" w:space="0" w:color="auto"/>
        </w:tblBorders>
        <w:tblLook w:val="04A0"/>
      </w:tblPr>
      <w:tblGrid>
        <w:gridCol w:w="9242"/>
      </w:tblGrid>
      <w:tr w:rsidR="00932F88" w:rsidRPr="00843F7F" w:rsidTr="00932F88">
        <w:trPr>
          <w:jc w:val="center"/>
        </w:trPr>
        <w:tc>
          <w:tcPr>
            <w:tcW w:w="9242" w:type="dxa"/>
          </w:tcPr>
          <w:p w:rsidR="00932F88" w:rsidRPr="00843F7F" w:rsidRDefault="00932F88" w:rsidP="00932F88">
            <w:pPr>
              <w:spacing w:line="480" w:lineRule="auto"/>
              <w:jc w:val="center"/>
              <w:rPr>
                <w:szCs w:val="24"/>
              </w:rPr>
            </w:pPr>
            <w:r w:rsidRPr="00843F7F">
              <w:rPr>
                <w:szCs w:val="24"/>
              </w:rPr>
              <w:t>*Heni Fa’riatul Aeni**Nyimas Rahmiwaty Fermania</w:t>
            </w:r>
          </w:p>
        </w:tc>
      </w:tr>
    </w:tbl>
    <w:p w:rsidR="00932F88" w:rsidRDefault="00932F88" w:rsidP="00932F88">
      <w:pPr>
        <w:spacing w:line="240" w:lineRule="auto"/>
        <w:rPr>
          <w:b/>
          <w:sz w:val="28"/>
          <w:szCs w:val="28"/>
        </w:rPr>
      </w:pPr>
    </w:p>
    <w:p w:rsidR="00932F88" w:rsidRPr="00843F7F" w:rsidRDefault="00932F88" w:rsidP="00932F88">
      <w:pPr>
        <w:spacing w:line="240" w:lineRule="auto"/>
        <w:rPr>
          <w:b/>
          <w:sz w:val="28"/>
          <w:szCs w:val="28"/>
        </w:rPr>
      </w:pPr>
    </w:p>
    <w:p w:rsidR="00932F88" w:rsidRDefault="00932F88" w:rsidP="00932F88">
      <w:pPr>
        <w:spacing w:line="240" w:lineRule="auto"/>
        <w:rPr>
          <w:b/>
          <w:sz w:val="28"/>
          <w:szCs w:val="28"/>
        </w:rPr>
      </w:pPr>
    </w:p>
    <w:p w:rsidR="00932F88" w:rsidRPr="00932F88" w:rsidRDefault="00932F88" w:rsidP="00932F88">
      <w:pPr>
        <w:spacing w:line="240" w:lineRule="auto"/>
        <w:rPr>
          <w:b/>
          <w:sz w:val="20"/>
          <w:szCs w:val="20"/>
        </w:rPr>
      </w:pPr>
      <w:r w:rsidRPr="00932F88">
        <w:rPr>
          <w:b/>
          <w:sz w:val="20"/>
          <w:szCs w:val="20"/>
        </w:rPr>
        <w:t>ABSTRAK</w:t>
      </w:r>
    </w:p>
    <w:p w:rsidR="00932F88" w:rsidRPr="00932F88" w:rsidRDefault="00932F88" w:rsidP="00932F88">
      <w:pPr>
        <w:spacing w:line="240" w:lineRule="auto"/>
        <w:jc w:val="both"/>
        <w:rPr>
          <w:b/>
          <w:sz w:val="20"/>
          <w:szCs w:val="20"/>
        </w:rPr>
      </w:pPr>
      <w:r w:rsidRPr="008440A2">
        <w:rPr>
          <w:sz w:val="20"/>
          <w:szCs w:val="20"/>
        </w:rPr>
        <w:t>Perilaku manusia yang berhubungan dengan keselamatan merupakan sebuah pendekatan untuk menganalisis apa yang dibutuhkan untuk membuat perilaku K3 lebih dimungkinkan dan m</w:t>
      </w:r>
      <w:r w:rsidR="00B120D0">
        <w:rPr>
          <w:sz w:val="20"/>
          <w:szCs w:val="20"/>
        </w:rPr>
        <w:t>e</w:t>
      </w:r>
      <w:r w:rsidRPr="008440A2">
        <w:rPr>
          <w:sz w:val="20"/>
          <w:szCs w:val="20"/>
        </w:rPr>
        <w:t>ngurangi perilaku yang beresiko. PT Arteria Daya Mulia (ARIDA) Cirebon salah satu perusahaan yang memproduksi jaring dan tambang. Berdasarkan data kecelakaan kerja akibat tindakan yang tidak berperilaku K3 di PT Arteria Daya Mulia (ARIDA) Cirebon sebanyak 90% di tahun 2014. Tujuan penelitian ini adalah untuk mengetahui faktor – faktor yang berhubungan dengan perilaku K3 di PT Arteria Daya Mulia (ARIDA) Cirebon Tahun 2015.</w:t>
      </w:r>
      <w:r>
        <w:rPr>
          <w:b/>
          <w:sz w:val="20"/>
          <w:szCs w:val="20"/>
        </w:rPr>
        <w:t xml:space="preserve"> </w:t>
      </w:r>
      <w:r w:rsidRPr="008440A2">
        <w:rPr>
          <w:sz w:val="20"/>
          <w:szCs w:val="20"/>
        </w:rPr>
        <w:t xml:space="preserve">Penelitian ini merupakan  penelitian kuantitatif dengan desain </w:t>
      </w:r>
      <w:r w:rsidRPr="008440A2">
        <w:rPr>
          <w:i/>
          <w:sz w:val="20"/>
          <w:szCs w:val="20"/>
        </w:rPr>
        <w:t xml:space="preserve"> cross sectional.</w:t>
      </w:r>
      <w:r w:rsidRPr="008440A2">
        <w:rPr>
          <w:sz w:val="20"/>
          <w:szCs w:val="20"/>
        </w:rPr>
        <w:t xml:space="preserve"> Populasi pada penelitian ini berjumlah 2002 orang. Pengambilan data dilakukan secara </w:t>
      </w:r>
      <w:r w:rsidRPr="008440A2">
        <w:rPr>
          <w:i/>
          <w:sz w:val="20"/>
          <w:szCs w:val="20"/>
        </w:rPr>
        <w:t xml:space="preserve">propotional random sampling </w:t>
      </w:r>
      <w:r w:rsidRPr="008440A2">
        <w:rPr>
          <w:sz w:val="20"/>
          <w:szCs w:val="20"/>
        </w:rPr>
        <w:t xml:space="preserve">dengan jumlah sampel 92 responden. Analisis bivariat dilakukan dengan uji </w:t>
      </w:r>
      <w:r w:rsidRPr="008440A2">
        <w:rPr>
          <w:i/>
          <w:sz w:val="20"/>
          <w:szCs w:val="20"/>
        </w:rPr>
        <w:t xml:space="preserve">chi square </w:t>
      </w:r>
      <w:r w:rsidRPr="008440A2">
        <w:rPr>
          <w:sz w:val="20"/>
          <w:szCs w:val="20"/>
        </w:rPr>
        <w:t>pada tingkat kemaknaan 5% (0.05).</w:t>
      </w:r>
      <w:r>
        <w:rPr>
          <w:b/>
          <w:sz w:val="20"/>
          <w:szCs w:val="20"/>
        </w:rPr>
        <w:t xml:space="preserve"> </w:t>
      </w:r>
      <w:r w:rsidRPr="008440A2">
        <w:rPr>
          <w:sz w:val="20"/>
          <w:szCs w:val="20"/>
        </w:rPr>
        <w:t>Hasil penelitian, diketahui 56.5% pekerja berperilaku K3 dan 43.5% pekerja yang tidak berperilaku K3. Faktor – faktor yang tidak berhubungan dengan perilaku K3 adalah pelatihan, penghargaan dan hukuman. Sedangkan faktor – faktor yang berhubungan dengan perilaku K3 adalah pengetahuan, sikap, motivasi, komunikasi,ketersediaan fasilitas dan pengawasan.</w:t>
      </w:r>
    </w:p>
    <w:p w:rsidR="00932F88" w:rsidRPr="00843F7F" w:rsidRDefault="00932F88" w:rsidP="00932F88">
      <w:pPr>
        <w:tabs>
          <w:tab w:val="left" w:pos="1843"/>
        </w:tabs>
        <w:spacing w:line="240" w:lineRule="auto"/>
        <w:ind w:left="1134" w:hanging="1134"/>
        <w:jc w:val="both"/>
        <w:rPr>
          <w:sz w:val="20"/>
          <w:szCs w:val="20"/>
        </w:rPr>
      </w:pPr>
      <w:r w:rsidRPr="00843F7F">
        <w:rPr>
          <w:b/>
          <w:sz w:val="20"/>
          <w:szCs w:val="20"/>
        </w:rPr>
        <w:t>Kata kunci</w:t>
      </w:r>
      <w:r>
        <w:rPr>
          <w:sz w:val="20"/>
          <w:szCs w:val="20"/>
        </w:rPr>
        <w:t xml:space="preserve"> </w:t>
      </w:r>
      <w:r w:rsidRPr="008440A2">
        <w:rPr>
          <w:sz w:val="20"/>
          <w:szCs w:val="20"/>
        </w:rPr>
        <w:t xml:space="preserve">: </w:t>
      </w:r>
      <w:r>
        <w:rPr>
          <w:sz w:val="20"/>
          <w:szCs w:val="20"/>
        </w:rPr>
        <w:t xml:space="preserve"> Faktor Predisposing, enabling, reinforcing,Perilaku K3</w:t>
      </w:r>
    </w:p>
    <w:p w:rsidR="00932F88" w:rsidRPr="00843F7F" w:rsidRDefault="00932F88" w:rsidP="00932F88">
      <w:pPr>
        <w:tabs>
          <w:tab w:val="left" w:pos="1843"/>
        </w:tabs>
        <w:spacing w:line="240" w:lineRule="auto"/>
        <w:ind w:left="1134" w:hanging="1134"/>
        <w:jc w:val="both"/>
        <w:rPr>
          <w:sz w:val="20"/>
          <w:szCs w:val="20"/>
        </w:rPr>
      </w:pPr>
    </w:p>
    <w:p w:rsidR="00932F88" w:rsidRPr="008440A2" w:rsidRDefault="00932F88" w:rsidP="00932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color w:val="212121"/>
          <w:sz w:val="20"/>
          <w:szCs w:val="20"/>
          <w:lang w:eastAsia="id-ID"/>
        </w:rPr>
      </w:pPr>
      <w:r w:rsidRPr="008440A2">
        <w:rPr>
          <w:rFonts w:eastAsia="Times New Roman"/>
          <w:b/>
          <w:color w:val="212121"/>
          <w:sz w:val="20"/>
          <w:szCs w:val="20"/>
          <w:lang w:eastAsia="id-ID"/>
        </w:rPr>
        <w:t>ABSTRACT</w:t>
      </w:r>
    </w:p>
    <w:p w:rsidR="00932F88" w:rsidRPr="00932F88" w:rsidRDefault="00932F88" w:rsidP="00932F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b/>
          <w:color w:val="212121"/>
          <w:sz w:val="20"/>
          <w:szCs w:val="20"/>
          <w:lang w:eastAsia="id-ID"/>
        </w:rPr>
      </w:pPr>
      <w:r w:rsidRPr="00932F88">
        <w:rPr>
          <w:color w:val="212121"/>
          <w:sz w:val="20"/>
          <w:szCs w:val="20"/>
        </w:rPr>
        <w:t>Human behavior associated with safety is an approach to analyze what is needed to make the behav</w:t>
      </w:r>
      <w:r w:rsidR="00C27BA8">
        <w:rPr>
          <w:color w:val="212121"/>
          <w:sz w:val="20"/>
          <w:szCs w:val="20"/>
        </w:rPr>
        <w:t xml:space="preserve">ior more likely K3 and diminish </w:t>
      </w:r>
      <w:r w:rsidRPr="00932F88">
        <w:rPr>
          <w:color w:val="212121"/>
          <w:sz w:val="20"/>
          <w:szCs w:val="20"/>
        </w:rPr>
        <w:t xml:space="preserve"> risk behaviors. PT Arteria Daya Mulia Cirebon (ARIDA) one of the companies that manufacture net and mine. Based on data from workplace accidents due to actions that do not behave K3 PT Arteria Daya Mulia (ARIDA) Cirebon as much as 90% in 2014. The aim of this research is to know factors - factors related to the behavior of K3 PT Arteria Daya Mulia (ARIDA) Cirebon 2015. </w:t>
      </w:r>
      <w:r w:rsidRPr="00932F88">
        <w:rPr>
          <w:rFonts w:cs="Times New Roman"/>
          <w:color w:val="212121"/>
          <w:sz w:val="20"/>
          <w:szCs w:val="20"/>
        </w:rPr>
        <w:t>This research is a quantitative with cross sectional design. The population in this study amounted to 2002 people. Data collection was performed by proportional random sampling with a sample of 92 respondents. Bivariate analysis performed by the chi square test at 5% significance level (0.05). Results of the study, 56.5% of workers are known to behave K3 and 43.5% of workers who do not behave K3. Factors - factors that are not related to the behavior of K3 is training, reward and punishment. While factors - factors related to the behavior of K3 are the knowledge, attitudes, motivation, communication, availability of facilities and supervision.</w:t>
      </w:r>
    </w:p>
    <w:p w:rsidR="00932F88" w:rsidRPr="00932F88" w:rsidRDefault="00932F88" w:rsidP="00932F88">
      <w:pPr>
        <w:tabs>
          <w:tab w:val="left" w:pos="1560"/>
        </w:tabs>
        <w:spacing w:line="240" w:lineRule="auto"/>
        <w:ind w:left="1276" w:hanging="1276"/>
        <w:jc w:val="both"/>
        <w:rPr>
          <w:sz w:val="20"/>
          <w:szCs w:val="20"/>
        </w:rPr>
      </w:pPr>
      <w:r w:rsidRPr="00932F88">
        <w:rPr>
          <w:b/>
          <w:sz w:val="20"/>
          <w:szCs w:val="20"/>
        </w:rPr>
        <w:t>Kata kunci</w:t>
      </w:r>
      <w:r w:rsidRPr="00932F88">
        <w:rPr>
          <w:sz w:val="20"/>
          <w:szCs w:val="20"/>
        </w:rPr>
        <w:t xml:space="preserve">  :  Predisposing, enabling, reinforcing, K3 behavior </w:t>
      </w:r>
    </w:p>
    <w:p w:rsidR="00932F88" w:rsidRDefault="00932F88" w:rsidP="00932F88">
      <w:pPr>
        <w:tabs>
          <w:tab w:val="left" w:pos="1560"/>
        </w:tabs>
        <w:spacing w:line="240" w:lineRule="auto"/>
        <w:jc w:val="both"/>
        <w:rPr>
          <w:b/>
          <w:szCs w:val="24"/>
        </w:rPr>
      </w:pPr>
    </w:p>
    <w:p w:rsidR="00932F88" w:rsidRDefault="00932F88" w:rsidP="00932F88">
      <w:pPr>
        <w:tabs>
          <w:tab w:val="left" w:pos="1560"/>
        </w:tabs>
        <w:spacing w:line="240" w:lineRule="auto"/>
        <w:jc w:val="both"/>
        <w:rPr>
          <w:b/>
          <w:szCs w:val="24"/>
        </w:rPr>
      </w:pPr>
    </w:p>
    <w:p w:rsidR="00932F88" w:rsidRDefault="00932F88" w:rsidP="00932F88">
      <w:pPr>
        <w:tabs>
          <w:tab w:val="left" w:pos="1560"/>
        </w:tabs>
        <w:spacing w:line="240" w:lineRule="auto"/>
        <w:jc w:val="both"/>
        <w:rPr>
          <w:b/>
          <w:szCs w:val="24"/>
        </w:rPr>
      </w:pPr>
    </w:p>
    <w:p w:rsidR="00932F88" w:rsidRDefault="00932F88" w:rsidP="00932F88">
      <w:pPr>
        <w:tabs>
          <w:tab w:val="left" w:pos="1560"/>
        </w:tabs>
        <w:spacing w:line="240" w:lineRule="auto"/>
        <w:jc w:val="both"/>
        <w:rPr>
          <w:b/>
          <w:szCs w:val="24"/>
        </w:rPr>
      </w:pPr>
    </w:p>
    <w:p w:rsidR="00932F88" w:rsidRDefault="00932F88" w:rsidP="00932F88">
      <w:pPr>
        <w:tabs>
          <w:tab w:val="left" w:pos="1560"/>
        </w:tabs>
        <w:spacing w:line="240" w:lineRule="auto"/>
        <w:jc w:val="both"/>
        <w:rPr>
          <w:b/>
          <w:szCs w:val="24"/>
        </w:rPr>
      </w:pPr>
    </w:p>
    <w:p w:rsidR="00932F88" w:rsidRDefault="00932F88" w:rsidP="00932F88">
      <w:pPr>
        <w:tabs>
          <w:tab w:val="left" w:pos="1560"/>
        </w:tabs>
        <w:spacing w:line="240" w:lineRule="auto"/>
        <w:jc w:val="both"/>
        <w:rPr>
          <w:b/>
          <w:szCs w:val="24"/>
        </w:rPr>
      </w:pPr>
    </w:p>
    <w:p w:rsidR="00932F88" w:rsidRDefault="00932F88" w:rsidP="00932F88">
      <w:pPr>
        <w:tabs>
          <w:tab w:val="left" w:pos="1560"/>
        </w:tabs>
        <w:spacing w:line="240" w:lineRule="auto"/>
        <w:jc w:val="both"/>
        <w:rPr>
          <w:b/>
          <w:szCs w:val="24"/>
        </w:rPr>
      </w:pPr>
    </w:p>
    <w:p w:rsidR="00932F88" w:rsidRDefault="00932F88" w:rsidP="00932F88">
      <w:pPr>
        <w:tabs>
          <w:tab w:val="left" w:pos="1560"/>
        </w:tabs>
        <w:spacing w:line="240" w:lineRule="auto"/>
        <w:jc w:val="both"/>
        <w:rPr>
          <w:b/>
          <w:szCs w:val="24"/>
        </w:rPr>
      </w:pPr>
    </w:p>
    <w:p w:rsidR="00932F88" w:rsidRDefault="00932F88" w:rsidP="00932F88">
      <w:pPr>
        <w:tabs>
          <w:tab w:val="left" w:pos="1560"/>
        </w:tabs>
        <w:spacing w:line="240" w:lineRule="auto"/>
        <w:jc w:val="both"/>
        <w:rPr>
          <w:b/>
          <w:szCs w:val="24"/>
        </w:rPr>
      </w:pPr>
    </w:p>
    <w:p w:rsidR="00932F88" w:rsidRDefault="00932F88" w:rsidP="00932F88">
      <w:pPr>
        <w:tabs>
          <w:tab w:val="left" w:pos="1560"/>
        </w:tabs>
        <w:spacing w:line="240" w:lineRule="auto"/>
        <w:jc w:val="both"/>
        <w:rPr>
          <w:b/>
          <w:szCs w:val="24"/>
        </w:rPr>
      </w:pPr>
    </w:p>
    <w:p w:rsidR="00932F88" w:rsidRDefault="00932F88" w:rsidP="00932F88">
      <w:pPr>
        <w:tabs>
          <w:tab w:val="left" w:pos="1560"/>
        </w:tabs>
        <w:spacing w:line="240" w:lineRule="auto"/>
        <w:jc w:val="both"/>
        <w:rPr>
          <w:b/>
          <w:szCs w:val="24"/>
        </w:rPr>
      </w:pPr>
    </w:p>
    <w:p w:rsidR="00932F88" w:rsidRDefault="00932F88" w:rsidP="00932F88">
      <w:pPr>
        <w:tabs>
          <w:tab w:val="left" w:pos="1560"/>
        </w:tabs>
        <w:spacing w:line="240" w:lineRule="auto"/>
        <w:jc w:val="both"/>
        <w:rPr>
          <w:b/>
          <w:szCs w:val="24"/>
        </w:rPr>
      </w:pPr>
    </w:p>
    <w:p w:rsidR="00932F88" w:rsidRDefault="00932F88" w:rsidP="00932F88">
      <w:pPr>
        <w:tabs>
          <w:tab w:val="left" w:pos="1560"/>
        </w:tabs>
        <w:spacing w:line="240" w:lineRule="auto"/>
        <w:jc w:val="both"/>
        <w:rPr>
          <w:b/>
          <w:szCs w:val="24"/>
        </w:rPr>
      </w:pPr>
    </w:p>
    <w:p w:rsidR="00932F88" w:rsidRPr="00636A70" w:rsidRDefault="00932F88" w:rsidP="00932F88">
      <w:pPr>
        <w:tabs>
          <w:tab w:val="left" w:pos="1260"/>
        </w:tabs>
        <w:spacing w:line="240" w:lineRule="auto"/>
        <w:jc w:val="both"/>
        <w:rPr>
          <w:sz w:val="16"/>
          <w:szCs w:val="16"/>
        </w:rPr>
      </w:pPr>
      <w:r>
        <w:rPr>
          <w:sz w:val="16"/>
          <w:szCs w:val="16"/>
          <w:lang w:val="en-GB"/>
        </w:rPr>
        <w:t xml:space="preserve">*  Staf Pengajar PSKM </w:t>
      </w:r>
      <w:r w:rsidRPr="00636A70">
        <w:rPr>
          <w:sz w:val="16"/>
          <w:szCs w:val="16"/>
          <w:lang w:val="en-GB"/>
        </w:rPr>
        <w:t xml:space="preserve"> STIKes Cirebon</w:t>
      </w:r>
      <w:r>
        <w:rPr>
          <w:sz w:val="16"/>
          <w:szCs w:val="16"/>
          <w:lang w:val="en-GB"/>
        </w:rPr>
        <w:t xml:space="preserve"> </w:t>
      </w:r>
    </w:p>
    <w:p w:rsidR="00932F88" w:rsidRDefault="00932F88" w:rsidP="00932F88">
      <w:pPr>
        <w:tabs>
          <w:tab w:val="left" w:pos="1260"/>
        </w:tabs>
        <w:spacing w:line="240" w:lineRule="auto"/>
        <w:jc w:val="both"/>
        <w:rPr>
          <w:lang w:eastAsia="id-ID"/>
        </w:rPr>
      </w:pPr>
      <w:r w:rsidRPr="00636A70">
        <w:rPr>
          <w:sz w:val="16"/>
          <w:szCs w:val="16"/>
          <w:lang w:val="en-GB"/>
        </w:rPr>
        <w:t>**</w:t>
      </w:r>
      <w:r w:rsidRPr="004D420A">
        <w:rPr>
          <w:sz w:val="16"/>
          <w:szCs w:val="16"/>
          <w:lang w:val="en-GB"/>
        </w:rPr>
        <w:t xml:space="preserve"> </w:t>
      </w:r>
      <w:r>
        <w:rPr>
          <w:sz w:val="16"/>
          <w:szCs w:val="16"/>
          <w:lang w:val="en-GB"/>
        </w:rPr>
        <w:t>Alumni PSKM  STIKes Cirebon Lulus Tahun 2015</w:t>
      </w:r>
    </w:p>
    <w:p w:rsidR="00932F88" w:rsidRPr="00932F88" w:rsidRDefault="00932F88" w:rsidP="00932F88">
      <w:pPr>
        <w:tabs>
          <w:tab w:val="left" w:pos="1260"/>
        </w:tabs>
        <w:spacing w:line="240" w:lineRule="auto"/>
        <w:jc w:val="both"/>
        <w:rPr>
          <w:lang w:eastAsia="id-ID"/>
        </w:rPr>
      </w:pPr>
      <w:r w:rsidRPr="00FC0A7A">
        <w:rPr>
          <w:b/>
          <w:szCs w:val="24"/>
        </w:rPr>
        <w:lastRenderedPageBreak/>
        <w:t>PENDAHULUAN</w:t>
      </w:r>
    </w:p>
    <w:p w:rsidR="00932F88" w:rsidRPr="00876011" w:rsidRDefault="00932F88" w:rsidP="00932F88">
      <w:pPr>
        <w:spacing w:line="240" w:lineRule="auto"/>
        <w:ind w:firstLine="426"/>
        <w:jc w:val="both"/>
        <w:rPr>
          <w:color w:val="333333"/>
          <w:vertAlign w:val="superscript"/>
        </w:rPr>
      </w:pPr>
      <w:r w:rsidRPr="00876011">
        <w:rPr>
          <w:color w:val="333333"/>
        </w:rPr>
        <w:t>Terjadinya kecelakaan kerja tentu saja menjadikan masalah yang besar bagi kelangsungan suatu usaha. Kerugian yang diderita tidak hanya berupa kerugian materi yang cukup besar namun lebih dari itu adalah timbulnya korban jiwa yang tidak sedikit jumlahnya. Kehilangan sumber daya manusia ini merupakan kerugian yang sangat besar karena manusia adalah satu-satunya sumber daya yang tidak dapat digantikan oleh teknologi apapun.</w:t>
      </w:r>
      <w:r>
        <w:rPr>
          <w:color w:val="333333"/>
          <w:vertAlign w:val="superscript"/>
        </w:rPr>
        <w:t>1</w:t>
      </w:r>
    </w:p>
    <w:p w:rsidR="00932F88" w:rsidRPr="00876011" w:rsidRDefault="00932F88" w:rsidP="00932F88">
      <w:pPr>
        <w:spacing w:line="240" w:lineRule="auto"/>
        <w:ind w:firstLine="426"/>
        <w:jc w:val="both"/>
        <w:rPr>
          <w:szCs w:val="24"/>
          <w:vertAlign w:val="superscript"/>
        </w:rPr>
      </w:pPr>
      <w:r>
        <w:rPr>
          <w:szCs w:val="24"/>
        </w:rPr>
        <w:t>P</w:t>
      </w:r>
      <w:r w:rsidRPr="00876011">
        <w:rPr>
          <w:szCs w:val="24"/>
        </w:rPr>
        <w:t xml:space="preserve">emerintah telah memberlakukan undang – undang keselamatan kerja yaitu undang – undang nomor 1 tahun 1970, dan untuk mengatur prinsip – prinsip kesehatan karyawan di tempat kerja telah termuat dalam </w:t>
      </w:r>
      <w:r>
        <w:rPr>
          <w:szCs w:val="24"/>
        </w:rPr>
        <w:t>undang – undang nomor 2</w:t>
      </w:r>
      <w:r w:rsidRPr="00876011">
        <w:rPr>
          <w:szCs w:val="24"/>
        </w:rPr>
        <w:t>3 tahun 1992. Jelas dikatakan pada undang – undang nomor 1 tahun 1970 bahwa keselamatan kerja merupakan suatu upaya pemberian perlindungan kepada tenaga kerja dan orang lain dari potensi yang dapat menimbulkan bahaya yang berasal dari mesin – mesin, alat kerja, bahan dan energi. Tidak ditinggalkan perlindungan dari bahaya lingkungan kerja, sifat pekerjaan, cara kerja dan proses produksi. Kemudian undang – undang nomor 23 tahun 1992 menyebutkan bahwa kesehatan kerja diselenggarakan untuk mewujudkan produktivitas kerja yang optimal. Kesehatan kerja meliputi pelayanan kesehatan kerja, pencegahan penyakit akibat kerja dan syarat kesehatan kerja.</w:t>
      </w:r>
      <w:r>
        <w:rPr>
          <w:szCs w:val="24"/>
          <w:vertAlign w:val="superscript"/>
        </w:rPr>
        <w:t>2</w:t>
      </w:r>
    </w:p>
    <w:p w:rsidR="00932F88" w:rsidRPr="00876011" w:rsidRDefault="00932F88" w:rsidP="00932F88">
      <w:pPr>
        <w:spacing w:line="240" w:lineRule="auto"/>
        <w:ind w:firstLine="567"/>
        <w:jc w:val="both"/>
        <w:rPr>
          <w:szCs w:val="24"/>
          <w:vertAlign w:val="superscript"/>
        </w:rPr>
      </w:pPr>
      <w:r w:rsidRPr="00876011">
        <w:rPr>
          <w:szCs w:val="24"/>
        </w:rPr>
        <w:t>Melaksanakan program K3 di tempat kerja diantaranya mempunyai tujuan untuk menjaga agar pekerja tetap sehat dan selamat selama bekerja. Derajat kesehatan menurut Henrik L Bloom dapat dipengaruhi oleh empat faktor yaitu lingkungan, genetik, layanan kesehatan dan perilaku.</w:t>
      </w:r>
      <w:r w:rsidRPr="00236813">
        <w:rPr>
          <w:szCs w:val="24"/>
          <w:vertAlign w:val="superscript"/>
        </w:rPr>
        <w:t>3</w:t>
      </w:r>
      <w:r w:rsidRPr="00876011">
        <w:rPr>
          <w:szCs w:val="24"/>
        </w:rPr>
        <w:t xml:space="preserve"> Perilaku tidak selamat dan tidak sehat dalam bekerja dapat dicegah dengan mulai memperbaiki manajemen K3. Perilaku di bawah standar atau </w:t>
      </w:r>
      <w:r w:rsidRPr="00876011">
        <w:rPr>
          <w:i/>
          <w:szCs w:val="24"/>
        </w:rPr>
        <w:t xml:space="preserve">unsafe act </w:t>
      </w:r>
      <w:r w:rsidRPr="00876011">
        <w:rPr>
          <w:szCs w:val="24"/>
        </w:rPr>
        <w:t xml:space="preserve">dan kondisi di bawah standar atau </w:t>
      </w:r>
      <w:r w:rsidRPr="00876011">
        <w:rPr>
          <w:i/>
          <w:szCs w:val="24"/>
        </w:rPr>
        <w:t xml:space="preserve">unsafe conditions </w:t>
      </w:r>
      <w:r w:rsidRPr="00876011">
        <w:rPr>
          <w:szCs w:val="24"/>
        </w:rPr>
        <w:t>merupakan penyebab langsung suatu kecelakaan dan penyebab utama dari kesalahan manajemen. Dalam pekerjaan pasti ada resiko terjadinya kecelakaan kerja, penyakit akibat kerja dan kebakaran. Hal ini disebabkan oleh pekerja tidak berperilaku K3, pekerjaan yang tidak aman, sarana dan prasarana yang tidak memenuhi syarat dan tidak dikelola dengan baik atau disebabkan oleh lingkungan yang tidak aman. Hal yang lebih buruk lagi adalah sistem pengelolaan atau manajemen yang buruk. Kerugian sebagai dampak dari kecelakaan kerja dapat berupa cidera pada karyawan, sarana dan prasarana penunjang, bahkan lingkungan secara keseluruhan.</w:t>
      </w:r>
      <w:r>
        <w:rPr>
          <w:szCs w:val="24"/>
          <w:vertAlign w:val="superscript"/>
        </w:rPr>
        <w:t>2</w:t>
      </w:r>
    </w:p>
    <w:p w:rsidR="00932F88" w:rsidRPr="00876011" w:rsidRDefault="00932F88" w:rsidP="00932F88">
      <w:pPr>
        <w:spacing w:line="240" w:lineRule="auto"/>
        <w:ind w:firstLine="426"/>
        <w:jc w:val="both"/>
        <w:rPr>
          <w:noProof/>
          <w:szCs w:val="24"/>
          <w:lang w:eastAsia="id-ID"/>
        </w:rPr>
      </w:pPr>
      <w:r w:rsidRPr="00876011">
        <w:rPr>
          <w:i/>
          <w:noProof/>
          <w:szCs w:val="24"/>
          <w:lang w:eastAsia="id-ID"/>
        </w:rPr>
        <w:t>Human error</w:t>
      </w:r>
      <w:r w:rsidRPr="00876011">
        <w:rPr>
          <w:noProof/>
          <w:szCs w:val="24"/>
          <w:lang w:eastAsia="id-ID"/>
        </w:rPr>
        <w:t xml:space="preserve"> dalam pekerjaan yang mempunyai resiko tinggi merupakan kejadian yang dilandasi oleh perilaku K3 individu yang buruk meskipun perilaku K3 adalah bentuk respon atau reaksi terhadap stimulus atau rangsangan dari luar organisme (orang), namun dalam memberikan  respon sangat tergantung pada karakteristik atau faktor – faktor lain dari orang yang bersangkutan. Hal ini berarti meskipun stimulusnya sama bagi beberapa orang, namun respon tiap – tiap orang berbeda. Faktor – faktor yang membedakan respons terhadap stimulus yang berbeda disebut determinan perilaku. Determinan perilaku ini dapat dibedakan menjadi dua, yakni determinan internal seperti tingkat kecerdasan dari pendidikan yang didapat, jenis kelamin, pengetahuan, aktivitas fisik, persepsi dan sikap. Determinan berikutnya adalah determinan eksternal seperti lingkungan sosial, budaya, ekonomi, tempat kerja dan lainnya.</w:t>
      </w:r>
      <w:r w:rsidRPr="00876011">
        <w:rPr>
          <w:noProof/>
          <w:szCs w:val="24"/>
          <w:vertAlign w:val="superscript"/>
          <w:lang w:eastAsia="id-ID"/>
        </w:rPr>
        <w:t xml:space="preserve"> </w:t>
      </w:r>
      <w:r>
        <w:rPr>
          <w:noProof/>
          <w:szCs w:val="24"/>
          <w:vertAlign w:val="superscript"/>
          <w:lang w:eastAsia="id-ID"/>
        </w:rPr>
        <w:t>3</w:t>
      </w:r>
    </w:p>
    <w:p w:rsidR="00932F88" w:rsidRPr="00E36EFF" w:rsidRDefault="00932F88" w:rsidP="00932F88">
      <w:pPr>
        <w:spacing w:line="240" w:lineRule="auto"/>
        <w:ind w:firstLine="426"/>
        <w:jc w:val="both"/>
        <w:rPr>
          <w:szCs w:val="24"/>
          <w:vertAlign w:val="superscript"/>
        </w:rPr>
      </w:pPr>
      <w:r w:rsidRPr="00876011">
        <w:rPr>
          <w:szCs w:val="24"/>
        </w:rPr>
        <w:t xml:space="preserve">Menurut Badan Penyelenggara Jaminan Sosial (BPJS) Ketenagakerjaan mendata selama 2013  jumlah peserta yang mengalami kecelakaan kerja sebanyak 129.911 orang yaitu 146.219 orang berjenis kelamin laki-laki dan 46.692 berjenis kelamin perempuan, dimana 69,59% kecelakaan terjadi di dalam perusahaan saat bekerja, 10,26% kecelakaan terjadi di luar perusahaan, dan sekitar 20,15% pekerja mengalami kecelakaan lalu lintas. Sementara akibat kecelakaan tersebut, jumlah peserta BPJS Ketenagakerjaan yang meninggal sebanyak 3.093 pekerja, yang mengalami sakit 15.106 pekerja, luka-luka 174.266 pekerja, dan meninggal mendadak sebanyak 446 pekerja. Sebanyak 34,43% penyebab kecelakaan kerja </w:t>
      </w:r>
      <w:r w:rsidRPr="00876011">
        <w:rPr>
          <w:szCs w:val="24"/>
        </w:rPr>
        <w:lastRenderedPageBreak/>
        <w:t xml:space="preserve">dikarenakan posisi tidak aman atau ergonomis dan sebanyak 32,12% pekerja tidak memakai peralatan yang </w:t>
      </w:r>
      <w:r w:rsidRPr="00876011">
        <w:rPr>
          <w:i/>
          <w:szCs w:val="24"/>
        </w:rPr>
        <w:t>safety</w:t>
      </w:r>
      <w:r w:rsidRPr="00876011">
        <w:rPr>
          <w:szCs w:val="24"/>
        </w:rPr>
        <w:t>.</w:t>
      </w:r>
      <w:r>
        <w:rPr>
          <w:szCs w:val="24"/>
          <w:vertAlign w:val="superscript"/>
        </w:rPr>
        <w:t>4</w:t>
      </w:r>
    </w:p>
    <w:p w:rsidR="00932F88" w:rsidRPr="00E36EFF" w:rsidRDefault="00932F88" w:rsidP="00932F88">
      <w:pPr>
        <w:spacing w:line="240" w:lineRule="auto"/>
        <w:ind w:firstLine="567"/>
        <w:jc w:val="both"/>
        <w:rPr>
          <w:szCs w:val="24"/>
          <w:vertAlign w:val="superscript"/>
        </w:rPr>
      </w:pPr>
      <w:r w:rsidRPr="00876011">
        <w:rPr>
          <w:szCs w:val="24"/>
        </w:rPr>
        <w:t>Berdasarkan data BPJS Ketenagakerjaan, jumlah kecelakaan kerja di Provinsi Jawa Barat sepanjang tahun 2013 berjumlah 22.438 kasus dengan besaran klaim mencapai Rp 89,75 miliar rupiah.</w:t>
      </w:r>
      <w:r>
        <w:rPr>
          <w:szCs w:val="24"/>
          <w:vertAlign w:val="superscript"/>
        </w:rPr>
        <w:t>4</w:t>
      </w:r>
      <w:r w:rsidRPr="00876011">
        <w:rPr>
          <w:szCs w:val="24"/>
        </w:rPr>
        <w:t>Makhrudin (2007) dalam buku ya</w:t>
      </w:r>
      <w:r w:rsidR="00A156B4">
        <w:rPr>
          <w:szCs w:val="24"/>
        </w:rPr>
        <w:t>ng di</w:t>
      </w:r>
      <w:r w:rsidRPr="00876011">
        <w:rPr>
          <w:szCs w:val="24"/>
        </w:rPr>
        <w:t xml:space="preserve"> kutip tentang perilaku pekerja terhadap pelaksanaan program K3 menyebutkan bahwa masih banyak pekerja yang belum memahami betul mengenai istilah K3. Tetapi dalam penelitiannya tentang perilaku K3, Makhrudin (2007) menunjukan bahwa sebanyak 78,18% saja pekerja yang mempunyai perilaku tidak baik mengenai K3.</w:t>
      </w:r>
      <w:r>
        <w:rPr>
          <w:szCs w:val="24"/>
          <w:vertAlign w:val="superscript"/>
        </w:rPr>
        <w:t>5</w:t>
      </w:r>
    </w:p>
    <w:p w:rsidR="00932F88" w:rsidRPr="00E36EFF" w:rsidRDefault="00932F88" w:rsidP="00932F88">
      <w:pPr>
        <w:spacing w:line="240" w:lineRule="auto"/>
        <w:ind w:firstLine="567"/>
        <w:jc w:val="both"/>
        <w:rPr>
          <w:szCs w:val="24"/>
          <w:vertAlign w:val="superscript"/>
        </w:rPr>
      </w:pPr>
      <w:r>
        <w:rPr>
          <w:szCs w:val="24"/>
        </w:rPr>
        <w:t>PT Arteria Daya Mulia (ARIDA)</w:t>
      </w:r>
      <w:r w:rsidRPr="00876011">
        <w:rPr>
          <w:szCs w:val="24"/>
        </w:rPr>
        <w:t xml:space="preserve"> berada dalam lokasi peruntukan termasuk Bagian Wilayah Kota (BWK) III yaitu Pusat pengembangan industri sesuai dengan Rencana Tata Ruang Kota (RTRW) Kota Cirebon. Alamat lokasi Usaha atau kegiatan jalan Dukuh Duwur No 46 kelurahan Pegambiran Kecamatan Lemah Wungkuk Kota Cirebon. PT Arteria Daya Mulia (ARIDA) bergerak dibidang usaha Industri tali temali (bijih plastik, benang nylon, tambang plastik dan jala ikan) termasuk industri tekstil. Daerah pemasaran hasil produksi PT Arteria Daya Mulia (ARIDA) meliputi pasar dalam negeri dan </w:t>
      </w:r>
      <w:r w:rsidRPr="00876011">
        <w:rPr>
          <w:i/>
          <w:szCs w:val="24"/>
        </w:rPr>
        <w:t>eksport</w:t>
      </w:r>
      <w:r w:rsidRPr="00876011">
        <w:rPr>
          <w:szCs w:val="24"/>
        </w:rPr>
        <w:t xml:space="preserve"> ke negara-negara lain seperti Vietnam, Singapura, Jepang, Timur-Tengah, Amerika Tengah dan Eropa. Teknologi yang digunakan PT. Arteria Daya Mulia (ARIDA) adalah teknologi modern dan menggunakan mesin-mesin yang potensial untuk menghasilkan kapasitas produksi yang cukup tinggi.</w:t>
      </w:r>
      <w:r>
        <w:rPr>
          <w:szCs w:val="24"/>
          <w:vertAlign w:val="superscript"/>
        </w:rPr>
        <w:t>6</w:t>
      </w:r>
    </w:p>
    <w:p w:rsidR="00932F88" w:rsidRPr="00E36EFF" w:rsidRDefault="00932F88" w:rsidP="00932F88">
      <w:pPr>
        <w:spacing w:line="240" w:lineRule="auto"/>
        <w:ind w:firstLine="567"/>
        <w:jc w:val="both"/>
        <w:rPr>
          <w:szCs w:val="24"/>
          <w:vertAlign w:val="superscript"/>
        </w:rPr>
      </w:pPr>
      <w:r w:rsidRPr="00876011">
        <w:rPr>
          <w:szCs w:val="24"/>
        </w:rPr>
        <w:t>Data Kecelakaan kerja yang terjadi sampai tahun 2014 di PT Arteria Daya Mulia (ARIDA) sebanayak 30 kasus yang 90% kecelakaan kerja terjadi kare</w:t>
      </w:r>
      <w:r w:rsidR="00A156B4">
        <w:rPr>
          <w:szCs w:val="24"/>
        </w:rPr>
        <w:t>na perilaku K3 yang kurang baik</w:t>
      </w:r>
      <w:r w:rsidRPr="00876011">
        <w:rPr>
          <w:szCs w:val="24"/>
        </w:rPr>
        <w:t xml:space="preserve">. Contoh kasus yaitu pekerja sedang memperbaiki benang rusak pada roll mesin tapi mesin tidak dimatikan sehingga tangan kanan masuk ke roll mesin tersebut. Walaupun kecelakaan kerja mengalami pernurun dari tahun sebelumnya akan tetapi setiap perusahaan pasti menginginkan angka </w:t>
      </w:r>
      <w:r w:rsidRPr="00876011">
        <w:rPr>
          <w:i/>
          <w:szCs w:val="24"/>
        </w:rPr>
        <w:t>zero accident</w:t>
      </w:r>
      <w:r w:rsidRPr="00876011">
        <w:rPr>
          <w:szCs w:val="24"/>
        </w:rPr>
        <w:t>. Untuk itu perilaku K3 di PT Arteria Daya Mulia (ARIDA) masih belum dikatakan baik.</w:t>
      </w:r>
      <w:r>
        <w:rPr>
          <w:szCs w:val="24"/>
          <w:vertAlign w:val="superscript"/>
        </w:rPr>
        <w:t>7</w:t>
      </w:r>
    </w:p>
    <w:p w:rsidR="00932F88" w:rsidRPr="00236813" w:rsidRDefault="00932F88" w:rsidP="00932F88">
      <w:pPr>
        <w:spacing w:line="240" w:lineRule="auto"/>
        <w:ind w:firstLine="567"/>
        <w:jc w:val="both"/>
        <w:rPr>
          <w:noProof/>
          <w:szCs w:val="24"/>
          <w:vertAlign w:val="superscript"/>
          <w:lang w:eastAsia="id-ID"/>
        </w:rPr>
      </w:pPr>
      <w:r w:rsidRPr="00876011">
        <w:rPr>
          <w:noProof/>
          <w:szCs w:val="24"/>
          <w:lang w:eastAsia="id-ID"/>
        </w:rPr>
        <w:t>Komitmen bersama dapat dibangun apabila terjadi pemahaman yang relatif sama tentang K3 pada seluruh karyawan. Pengetahuan K3 sesuai teori dan konsep akan membawa karyawan pada pemahaman dan persepsi yang benar juga utuh sehingga dalam diri karyawan akan terbentuk sikap dan perilaku yang positif terhadap K3 di PT Arteria Daya Mulia (ARIDA) Cirebon.</w:t>
      </w:r>
      <w:r>
        <w:rPr>
          <w:noProof/>
          <w:szCs w:val="24"/>
          <w:vertAlign w:val="superscript"/>
          <w:lang w:eastAsia="id-ID"/>
        </w:rPr>
        <w:t xml:space="preserve">9 </w:t>
      </w:r>
      <w:r>
        <w:rPr>
          <w:szCs w:val="24"/>
        </w:rPr>
        <w:t>P</w:t>
      </w:r>
      <w:r w:rsidRPr="00876011">
        <w:rPr>
          <w:szCs w:val="24"/>
        </w:rPr>
        <w:t>eneliti</w:t>
      </w:r>
      <w:r>
        <w:rPr>
          <w:szCs w:val="24"/>
        </w:rPr>
        <w:t xml:space="preserve">an ini bertujuan untuk </w:t>
      </w:r>
      <w:r w:rsidRPr="00876011">
        <w:rPr>
          <w:szCs w:val="24"/>
        </w:rPr>
        <w:t>menget</w:t>
      </w:r>
      <w:r>
        <w:rPr>
          <w:szCs w:val="24"/>
        </w:rPr>
        <w:t xml:space="preserve">ahui faktor-faktor yang berhubungan dengan </w:t>
      </w:r>
      <w:r w:rsidRPr="00876011">
        <w:rPr>
          <w:szCs w:val="24"/>
        </w:rPr>
        <w:t xml:space="preserve">perilaku K3 di PT Arteria Daya </w:t>
      </w:r>
      <w:r>
        <w:rPr>
          <w:szCs w:val="24"/>
        </w:rPr>
        <w:t>Mulia (ARIDA)</w:t>
      </w:r>
      <w:r w:rsidRPr="00876011">
        <w:rPr>
          <w:szCs w:val="24"/>
        </w:rPr>
        <w:t>.</w:t>
      </w:r>
    </w:p>
    <w:p w:rsidR="00932F88" w:rsidRDefault="00932F88" w:rsidP="00932F88">
      <w:pPr>
        <w:spacing w:line="240" w:lineRule="auto"/>
        <w:ind w:firstLine="567"/>
        <w:jc w:val="both"/>
        <w:rPr>
          <w:szCs w:val="24"/>
        </w:rPr>
      </w:pPr>
    </w:p>
    <w:p w:rsidR="00932F88" w:rsidRPr="0011605F" w:rsidRDefault="00932F88" w:rsidP="00932F88">
      <w:pPr>
        <w:spacing w:line="240" w:lineRule="auto"/>
        <w:rPr>
          <w:b/>
          <w:szCs w:val="24"/>
        </w:rPr>
      </w:pPr>
      <w:r w:rsidRPr="0011605F">
        <w:rPr>
          <w:b/>
          <w:szCs w:val="24"/>
        </w:rPr>
        <w:t>METODE PENELITIAN</w:t>
      </w:r>
    </w:p>
    <w:p w:rsidR="00932F88" w:rsidRPr="00E36EFF" w:rsidRDefault="00F76E4B" w:rsidP="00932F88">
      <w:pPr>
        <w:spacing w:line="240" w:lineRule="auto"/>
        <w:ind w:firstLine="567"/>
        <w:jc w:val="both"/>
      </w:pPr>
      <w:r>
        <w:t xml:space="preserve">Penelitian ini dilakukan </w:t>
      </w:r>
      <w:r w:rsidR="00932F88" w:rsidRPr="005939C9">
        <w:t xml:space="preserve">menggunakan pendekatan kuantitatif dengan desain </w:t>
      </w:r>
      <w:r w:rsidR="00932F88" w:rsidRPr="005939C9">
        <w:rPr>
          <w:i/>
        </w:rPr>
        <w:t>cross sectional</w:t>
      </w:r>
      <w:r w:rsidR="00932F88">
        <w:t>.</w:t>
      </w:r>
      <w:r w:rsidR="00932F88" w:rsidRPr="007D6BD5">
        <w:rPr>
          <w:vertAlign w:val="superscript"/>
        </w:rPr>
        <w:t>1</w:t>
      </w:r>
      <w:r w:rsidR="00932F88">
        <w:rPr>
          <w:vertAlign w:val="superscript"/>
        </w:rPr>
        <w:t>0</w:t>
      </w:r>
      <w:r w:rsidR="00932F88" w:rsidRPr="005939C9">
        <w:rPr>
          <w:i/>
        </w:rPr>
        <w:t xml:space="preserve"> </w:t>
      </w:r>
      <w:r w:rsidR="00932F88" w:rsidRPr="005939C9">
        <w:rPr>
          <w:szCs w:val="24"/>
        </w:rPr>
        <w:t>Variabel bebas dalam penelitian ini adalah pengetahuan, pelatihan, sikap, motivasi dan komunikasi ketersediaan fasilitas, pengawasan, hukuman dan penghargaan.</w:t>
      </w:r>
      <w:r w:rsidR="00932F88">
        <w:t xml:space="preserve"> </w:t>
      </w:r>
      <w:r w:rsidR="00932F88" w:rsidRPr="005939C9">
        <w:rPr>
          <w:szCs w:val="24"/>
        </w:rPr>
        <w:t>Variabel terikat dalam penelitian ini adalah perilaku K3.</w:t>
      </w:r>
      <w:r w:rsidR="00932F88">
        <w:t xml:space="preserve"> </w:t>
      </w:r>
      <w:r w:rsidR="00932F88" w:rsidRPr="005939C9">
        <w:t>Populasi dalam penelitian ini adalah seluruh pekerja di PT Arteria Daya Mulia (ARIDA) Cirebon tahun 2015 yang berjumlah 2002 orang.</w:t>
      </w:r>
      <w:r w:rsidR="00932F88">
        <w:t xml:space="preserve"> Teknik</w:t>
      </w:r>
      <w:r w:rsidR="00932F88" w:rsidRPr="00704360">
        <w:rPr>
          <w:szCs w:val="24"/>
        </w:rPr>
        <w:t xml:space="preserve"> pengambilan sampel secara </w:t>
      </w:r>
      <w:r w:rsidR="00932F88" w:rsidRPr="00704360">
        <w:rPr>
          <w:i/>
          <w:szCs w:val="24"/>
        </w:rPr>
        <w:t>proportionate random sampling</w:t>
      </w:r>
      <w:r w:rsidR="00932F88">
        <w:rPr>
          <w:szCs w:val="24"/>
        </w:rPr>
        <w:t xml:space="preserve"> (</w:t>
      </w:r>
      <w:r w:rsidR="00932F88" w:rsidRPr="00704360">
        <w:rPr>
          <w:szCs w:val="24"/>
        </w:rPr>
        <w:t xml:space="preserve">pengambilan </w:t>
      </w:r>
      <w:r w:rsidR="00932F88" w:rsidRPr="00704360">
        <w:rPr>
          <w:i/>
          <w:szCs w:val="24"/>
        </w:rPr>
        <w:t>sample</w:t>
      </w:r>
      <w:r w:rsidR="00932F88" w:rsidRPr="00704360">
        <w:rPr>
          <w:szCs w:val="24"/>
        </w:rPr>
        <w:t xml:space="preserve"> secara proposional)</w:t>
      </w:r>
      <w:r w:rsidR="00932F88">
        <w:rPr>
          <w:szCs w:val="24"/>
        </w:rPr>
        <w:t>.</w:t>
      </w:r>
      <w:r w:rsidR="00932F88">
        <w:rPr>
          <w:szCs w:val="24"/>
          <w:vertAlign w:val="superscript"/>
        </w:rPr>
        <w:t>9</w:t>
      </w:r>
    </w:p>
    <w:p w:rsidR="00932F88" w:rsidRPr="005939C9" w:rsidRDefault="00932F88" w:rsidP="00932F88">
      <w:pPr>
        <w:spacing w:line="240" w:lineRule="auto"/>
        <w:ind w:firstLine="567"/>
        <w:jc w:val="both"/>
      </w:pPr>
      <w:r>
        <w:t>Maka besar sa</w:t>
      </w:r>
      <w:r w:rsidRPr="005939C9">
        <w:t>mpel dalam penelitian berdasarkan hasil perhitungan di</w:t>
      </w:r>
      <w:r w:rsidR="00F76E4B">
        <w:t xml:space="preserve"> </w:t>
      </w:r>
      <w:r w:rsidRPr="005939C9">
        <w:t>atas diperoleh sampel 92</w:t>
      </w:r>
      <w:r>
        <w:t xml:space="preserve"> responden, yang terdiri dari bagian personalia 3 responden, supir 1, satpam 1, akuntan 1, jaring A 11, jaring B 9, BPP 8, bagian benang 7, bagian tambang exp. PE 5, Fns. Mono Yoko 9, Fns. Mono Tate 6, Fns. Multy 10, QC PG I 3, Utility 4, Extruder mono 3, Polimer 1, dan bagian spinning 5 responden.</w:t>
      </w:r>
    </w:p>
    <w:p w:rsidR="00932F88" w:rsidRPr="005939C9" w:rsidRDefault="00932F88" w:rsidP="00932F88">
      <w:pPr>
        <w:spacing w:line="240" w:lineRule="auto"/>
        <w:ind w:firstLine="567"/>
        <w:jc w:val="both"/>
        <w:rPr>
          <w:szCs w:val="24"/>
        </w:rPr>
      </w:pPr>
      <w:r w:rsidRPr="005939C9">
        <w:t xml:space="preserve">Analisis yang digunakan untuk mengetahui hubungan antara </w:t>
      </w:r>
      <w:r w:rsidRPr="005939C9">
        <w:rPr>
          <w:bCs/>
          <w:szCs w:val="24"/>
        </w:rPr>
        <w:t xml:space="preserve">variabel bebas (pengetahuan, pelatihan, sikap, motivasi, ketersediaan fasilitas penunjang, pengawasan, </w:t>
      </w:r>
      <w:r w:rsidRPr="005939C9">
        <w:rPr>
          <w:bCs/>
          <w:szCs w:val="24"/>
        </w:rPr>
        <w:lastRenderedPageBreak/>
        <w:t>hukuman dan penghargaan), dan variabel terikat (perilaku K3)</w:t>
      </w:r>
      <w:r w:rsidRPr="005939C9">
        <w:t xml:space="preserve"> dilakukan dengan uji statistik uji </w:t>
      </w:r>
      <w:r w:rsidRPr="005939C9">
        <w:rPr>
          <w:i/>
        </w:rPr>
        <w:t>chi square</w:t>
      </w:r>
      <w:r w:rsidRPr="005939C9">
        <w:t xml:space="preserve">. </w:t>
      </w:r>
    </w:p>
    <w:p w:rsidR="00932F88" w:rsidRPr="005939C9" w:rsidRDefault="00932F88" w:rsidP="00932F88">
      <w:pPr>
        <w:spacing w:line="240" w:lineRule="auto"/>
        <w:ind w:hanging="1276"/>
        <w:contextualSpacing/>
        <w:jc w:val="both"/>
        <w:rPr>
          <w:szCs w:val="24"/>
        </w:rPr>
      </w:pPr>
      <w:r w:rsidRPr="005939C9">
        <w:rPr>
          <w:szCs w:val="24"/>
        </w:rPr>
        <w:tab/>
      </w:r>
      <w:r w:rsidRPr="005939C9">
        <w:rPr>
          <w:szCs w:val="24"/>
        </w:rPr>
        <w:tab/>
      </w:r>
    </w:p>
    <w:p w:rsidR="00932F88" w:rsidRPr="00142032" w:rsidRDefault="00932F88" w:rsidP="00932F88">
      <w:pPr>
        <w:spacing w:line="240" w:lineRule="auto"/>
        <w:jc w:val="both"/>
        <w:rPr>
          <w:b/>
          <w:szCs w:val="24"/>
        </w:rPr>
      </w:pPr>
      <w:r>
        <w:rPr>
          <w:b/>
          <w:szCs w:val="24"/>
        </w:rPr>
        <w:t>HASIL PENELITIAN</w:t>
      </w:r>
    </w:p>
    <w:p w:rsidR="00932F88" w:rsidRPr="00843F7F" w:rsidRDefault="00932F88" w:rsidP="00932F88">
      <w:pPr>
        <w:spacing w:line="240" w:lineRule="auto"/>
        <w:contextualSpacing/>
        <w:jc w:val="both"/>
        <w:rPr>
          <w:b/>
          <w:szCs w:val="24"/>
        </w:rPr>
      </w:pPr>
      <w:r w:rsidRPr="00843F7F">
        <w:rPr>
          <w:b/>
          <w:szCs w:val="24"/>
        </w:rPr>
        <w:t xml:space="preserve">Perilaku K3 </w:t>
      </w:r>
    </w:p>
    <w:p w:rsidR="00932F88" w:rsidRPr="00843F7F" w:rsidRDefault="00932F88" w:rsidP="00932F88">
      <w:pPr>
        <w:spacing w:line="240" w:lineRule="auto"/>
        <w:ind w:firstLine="567"/>
        <w:contextualSpacing/>
        <w:jc w:val="both"/>
        <w:rPr>
          <w:szCs w:val="24"/>
        </w:rPr>
      </w:pPr>
      <w:r w:rsidRPr="00843F7F">
        <w:rPr>
          <w:szCs w:val="24"/>
        </w:rPr>
        <w:t xml:space="preserve">Hasil penelitian menunjukan bahwa perilaku K3 pada pekerja diperoleh responden berada pada kategori baik yaitu 52 orang (56.5%) dan kategori tidak baik 40 orang (43.5%) </w:t>
      </w:r>
    </w:p>
    <w:p w:rsidR="00932F88" w:rsidRPr="00843F7F" w:rsidRDefault="00932F88" w:rsidP="00932F88">
      <w:pPr>
        <w:spacing w:line="240" w:lineRule="auto"/>
        <w:contextualSpacing/>
        <w:jc w:val="both"/>
        <w:rPr>
          <w:b/>
          <w:szCs w:val="24"/>
        </w:rPr>
      </w:pPr>
    </w:p>
    <w:p w:rsidR="00932F88" w:rsidRPr="00843F7F" w:rsidRDefault="00932F88" w:rsidP="00932F88">
      <w:pPr>
        <w:spacing w:line="240" w:lineRule="auto"/>
        <w:contextualSpacing/>
        <w:jc w:val="both"/>
        <w:rPr>
          <w:b/>
          <w:szCs w:val="24"/>
        </w:rPr>
      </w:pPr>
      <w:r w:rsidRPr="00843F7F">
        <w:rPr>
          <w:b/>
          <w:szCs w:val="24"/>
        </w:rPr>
        <w:t xml:space="preserve">Faktor </w:t>
      </w:r>
      <w:r w:rsidRPr="00843F7F">
        <w:rPr>
          <w:b/>
          <w:i/>
          <w:szCs w:val="24"/>
        </w:rPr>
        <w:t>Predisposing</w:t>
      </w:r>
      <w:r w:rsidRPr="00843F7F">
        <w:rPr>
          <w:b/>
          <w:szCs w:val="24"/>
        </w:rPr>
        <w:t xml:space="preserve"> </w:t>
      </w:r>
    </w:p>
    <w:p w:rsidR="00932F88" w:rsidRPr="00843F7F" w:rsidRDefault="00932F88" w:rsidP="00932F88">
      <w:pPr>
        <w:spacing w:line="240" w:lineRule="auto"/>
        <w:ind w:firstLine="426"/>
        <w:contextualSpacing/>
        <w:jc w:val="both"/>
        <w:rPr>
          <w:szCs w:val="24"/>
        </w:rPr>
      </w:pPr>
      <w:r w:rsidRPr="00843F7F">
        <w:rPr>
          <w:szCs w:val="24"/>
        </w:rPr>
        <w:t xml:space="preserve">Faktor </w:t>
      </w:r>
      <w:r w:rsidRPr="00843F7F">
        <w:rPr>
          <w:i/>
          <w:szCs w:val="24"/>
        </w:rPr>
        <w:t>predisposing</w:t>
      </w:r>
      <w:r w:rsidRPr="00843F7F">
        <w:rPr>
          <w:szCs w:val="24"/>
        </w:rPr>
        <w:t xml:space="preserve"> dalam penelitian ini meliputi 5 sub variabel terdiri dari pengetahuan, pelatihan, sikap, motivasi, dan komunikasi menunjukkan bahwa faktor </w:t>
      </w:r>
      <w:r w:rsidRPr="00843F7F">
        <w:rPr>
          <w:i/>
          <w:szCs w:val="24"/>
        </w:rPr>
        <w:t>predisposing</w:t>
      </w:r>
      <w:r w:rsidRPr="00843F7F">
        <w:rPr>
          <w:szCs w:val="24"/>
        </w:rPr>
        <w:t xml:space="preserve"> dengan presentase paling tinggi  pada sub variabel motivasi dengan kategori baik sebesar 68 (73.9%) pekerja.</w:t>
      </w:r>
    </w:p>
    <w:p w:rsidR="00932F88" w:rsidRPr="00843F7F" w:rsidRDefault="00932F88" w:rsidP="00932F88">
      <w:pPr>
        <w:spacing w:line="240" w:lineRule="auto"/>
        <w:ind w:firstLine="567"/>
        <w:contextualSpacing/>
        <w:jc w:val="both"/>
        <w:rPr>
          <w:szCs w:val="24"/>
        </w:rPr>
      </w:pPr>
    </w:p>
    <w:p w:rsidR="00932F88" w:rsidRPr="00843F7F" w:rsidRDefault="00932F88" w:rsidP="00932F88">
      <w:pPr>
        <w:spacing w:line="240" w:lineRule="auto"/>
        <w:contextualSpacing/>
        <w:jc w:val="both"/>
        <w:rPr>
          <w:szCs w:val="24"/>
        </w:rPr>
      </w:pPr>
      <w:r w:rsidRPr="00843F7F">
        <w:rPr>
          <w:b/>
          <w:szCs w:val="24"/>
        </w:rPr>
        <w:t xml:space="preserve">Faktor </w:t>
      </w:r>
      <w:r w:rsidRPr="00843F7F">
        <w:rPr>
          <w:b/>
          <w:i/>
          <w:szCs w:val="24"/>
        </w:rPr>
        <w:t>Enabling</w:t>
      </w:r>
      <w:r w:rsidRPr="00843F7F">
        <w:rPr>
          <w:b/>
          <w:szCs w:val="24"/>
        </w:rPr>
        <w:t xml:space="preserve"> </w:t>
      </w:r>
    </w:p>
    <w:p w:rsidR="00932F88" w:rsidRPr="00843F7F" w:rsidRDefault="00932F88" w:rsidP="00932F88">
      <w:pPr>
        <w:tabs>
          <w:tab w:val="left" w:pos="-3544"/>
          <w:tab w:val="left" w:pos="426"/>
        </w:tabs>
        <w:spacing w:line="240" w:lineRule="auto"/>
        <w:jc w:val="both"/>
        <w:rPr>
          <w:szCs w:val="24"/>
        </w:rPr>
      </w:pPr>
      <w:r w:rsidRPr="00843F7F">
        <w:rPr>
          <w:szCs w:val="24"/>
        </w:rPr>
        <w:tab/>
        <w:t xml:space="preserve">Faktor </w:t>
      </w:r>
      <w:r w:rsidRPr="00843F7F">
        <w:rPr>
          <w:i/>
          <w:szCs w:val="24"/>
        </w:rPr>
        <w:t>enabling</w:t>
      </w:r>
      <w:r w:rsidRPr="00843F7F">
        <w:rPr>
          <w:szCs w:val="24"/>
        </w:rPr>
        <w:t xml:space="preserve"> dalam penelitian ini meliputi 1 variabel yaitu ketersediaan fasilitas. Hasil penelitian menunjukan bahwa ketersediaan fasilitas pada pekerja diperoleh dengan kategori lengkap yaitu 48 (52.2%) pekerja.</w:t>
      </w:r>
    </w:p>
    <w:p w:rsidR="00932F88" w:rsidRPr="00843F7F" w:rsidRDefault="00932F88" w:rsidP="00932F88">
      <w:pPr>
        <w:tabs>
          <w:tab w:val="left" w:pos="-3544"/>
        </w:tabs>
        <w:spacing w:line="240" w:lineRule="auto"/>
        <w:jc w:val="both"/>
        <w:rPr>
          <w:szCs w:val="24"/>
        </w:rPr>
      </w:pPr>
    </w:p>
    <w:p w:rsidR="00932F88" w:rsidRPr="00843F7F" w:rsidRDefault="00932F88" w:rsidP="00932F88">
      <w:pPr>
        <w:tabs>
          <w:tab w:val="left" w:pos="1134"/>
        </w:tabs>
        <w:spacing w:line="240" w:lineRule="auto"/>
        <w:contextualSpacing/>
        <w:jc w:val="both"/>
        <w:rPr>
          <w:b/>
          <w:szCs w:val="24"/>
        </w:rPr>
      </w:pPr>
      <w:r w:rsidRPr="00843F7F">
        <w:rPr>
          <w:b/>
          <w:szCs w:val="24"/>
        </w:rPr>
        <w:t xml:space="preserve">Faktor </w:t>
      </w:r>
      <w:r w:rsidRPr="00843F7F">
        <w:rPr>
          <w:b/>
          <w:i/>
          <w:szCs w:val="24"/>
        </w:rPr>
        <w:t>Reinforcing</w:t>
      </w:r>
    </w:p>
    <w:p w:rsidR="00932F88" w:rsidRDefault="00932F88" w:rsidP="00932F88">
      <w:pPr>
        <w:spacing w:line="240" w:lineRule="auto"/>
        <w:ind w:firstLine="426"/>
        <w:contextualSpacing/>
        <w:jc w:val="both"/>
        <w:rPr>
          <w:szCs w:val="24"/>
        </w:rPr>
      </w:pPr>
      <w:r w:rsidRPr="00843F7F">
        <w:rPr>
          <w:szCs w:val="24"/>
        </w:rPr>
        <w:t xml:space="preserve">Faktor </w:t>
      </w:r>
      <w:r w:rsidRPr="00843F7F">
        <w:rPr>
          <w:i/>
          <w:szCs w:val="24"/>
        </w:rPr>
        <w:t>reinforcing</w:t>
      </w:r>
      <w:r w:rsidRPr="00843F7F">
        <w:rPr>
          <w:szCs w:val="24"/>
        </w:rPr>
        <w:t xml:space="preserve"> dalam penelitian ini meliputi 3 sub variabel yaitu pengawasan, hukuman, dan penghargaan. Hasil penelitian menunjukan bahwa faktor </w:t>
      </w:r>
      <w:r w:rsidRPr="00843F7F">
        <w:rPr>
          <w:i/>
          <w:szCs w:val="24"/>
        </w:rPr>
        <w:t>reinforcing</w:t>
      </w:r>
      <w:r w:rsidR="00C27BA8">
        <w:rPr>
          <w:szCs w:val="24"/>
        </w:rPr>
        <w:t xml:space="preserve">  dengan per</w:t>
      </w:r>
      <w:r w:rsidRPr="00843F7F">
        <w:rPr>
          <w:szCs w:val="24"/>
        </w:rPr>
        <w:t>sentase paling tinggi yaitu pada sub variabel pengawasan dengan kategori ada sebanyak 86 (93.5%) pekerja</w:t>
      </w:r>
      <w:r w:rsidRPr="00D573CF">
        <w:rPr>
          <w:szCs w:val="24"/>
        </w:rPr>
        <w:t>.</w:t>
      </w:r>
    </w:p>
    <w:p w:rsidR="00932F88" w:rsidRPr="00405D35" w:rsidRDefault="00932F88" w:rsidP="00932F88">
      <w:pPr>
        <w:spacing w:line="240" w:lineRule="auto"/>
        <w:contextualSpacing/>
        <w:jc w:val="both"/>
        <w:rPr>
          <w:szCs w:val="24"/>
        </w:rPr>
      </w:pPr>
    </w:p>
    <w:p w:rsidR="00932F88" w:rsidRPr="00D573CF" w:rsidRDefault="00932F88" w:rsidP="00932F88">
      <w:pPr>
        <w:spacing w:line="240" w:lineRule="auto"/>
        <w:contextualSpacing/>
        <w:jc w:val="both"/>
        <w:rPr>
          <w:b/>
          <w:szCs w:val="24"/>
        </w:rPr>
      </w:pPr>
      <w:r>
        <w:rPr>
          <w:b/>
          <w:szCs w:val="24"/>
        </w:rPr>
        <w:t>Hubungan Faktor predisposing dengan Perilaku K3</w:t>
      </w:r>
    </w:p>
    <w:p w:rsidR="00932F88" w:rsidRDefault="00932F88" w:rsidP="00932F88">
      <w:pPr>
        <w:spacing w:line="240" w:lineRule="auto"/>
        <w:jc w:val="both"/>
        <w:rPr>
          <w:szCs w:val="24"/>
        </w:rPr>
      </w:pPr>
    </w:p>
    <w:p w:rsidR="00932F88" w:rsidRPr="00A156B4" w:rsidRDefault="00932F88" w:rsidP="00932F88">
      <w:pPr>
        <w:spacing w:line="240" w:lineRule="auto"/>
        <w:ind w:left="1701" w:hanging="981"/>
        <w:jc w:val="both"/>
        <w:rPr>
          <w:sz w:val="20"/>
          <w:szCs w:val="20"/>
        </w:rPr>
      </w:pPr>
      <w:r w:rsidRPr="00A156B4">
        <w:rPr>
          <w:sz w:val="20"/>
          <w:szCs w:val="20"/>
        </w:rPr>
        <w:t xml:space="preserve">Tabel 1.  Hubungan Faktor Predisposing dengan Perilaku K3 </w:t>
      </w:r>
    </w:p>
    <w:p w:rsidR="00932F88" w:rsidRPr="00843F7F" w:rsidRDefault="00932F88" w:rsidP="00932F88">
      <w:pPr>
        <w:spacing w:line="240" w:lineRule="auto"/>
        <w:jc w:val="both"/>
      </w:pPr>
    </w:p>
    <w:tbl>
      <w:tblPr>
        <w:tblW w:w="0" w:type="auto"/>
        <w:tblInd w:w="724" w:type="dxa"/>
        <w:tblLayout w:type="fixed"/>
        <w:tblLook w:val="04A0"/>
      </w:tblPr>
      <w:tblGrid>
        <w:gridCol w:w="2410"/>
        <w:gridCol w:w="850"/>
        <w:gridCol w:w="709"/>
        <w:gridCol w:w="709"/>
        <w:gridCol w:w="709"/>
        <w:gridCol w:w="708"/>
        <w:gridCol w:w="747"/>
        <w:gridCol w:w="1380"/>
      </w:tblGrid>
      <w:tr w:rsidR="00932F88" w:rsidRPr="00A156B4" w:rsidTr="00932F88">
        <w:tc>
          <w:tcPr>
            <w:tcW w:w="2410" w:type="dxa"/>
            <w:vMerge w:val="restart"/>
            <w:tcBorders>
              <w:top w:val="single" w:sz="4" w:space="0" w:color="auto"/>
            </w:tcBorders>
          </w:tcPr>
          <w:p w:rsidR="00932F88" w:rsidRPr="00A156B4" w:rsidRDefault="00932F88" w:rsidP="00932F88">
            <w:pPr>
              <w:spacing w:line="240" w:lineRule="auto"/>
              <w:jc w:val="center"/>
              <w:rPr>
                <w:sz w:val="20"/>
                <w:szCs w:val="20"/>
              </w:rPr>
            </w:pPr>
          </w:p>
          <w:p w:rsidR="00932F88" w:rsidRPr="00A156B4" w:rsidRDefault="00932F88" w:rsidP="00932F88">
            <w:pPr>
              <w:spacing w:line="240" w:lineRule="auto"/>
              <w:jc w:val="center"/>
              <w:rPr>
                <w:sz w:val="20"/>
                <w:szCs w:val="20"/>
              </w:rPr>
            </w:pPr>
            <w:r w:rsidRPr="00A156B4">
              <w:rPr>
                <w:sz w:val="20"/>
                <w:szCs w:val="20"/>
              </w:rPr>
              <w:t>Faktor Predisposing</w:t>
            </w:r>
          </w:p>
        </w:tc>
        <w:tc>
          <w:tcPr>
            <w:tcW w:w="2977" w:type="dxa"/>
            <w:gridSpan w:val="4"/>
            <w:tcBorders>
              <w:top w:val="single" w:sz="4" w:space="0" w:color="auto"/>
            </w:tcBorders>
          </w:tcPr>
          <w:p w:rsidR="00932F88" w:rsidRPr="00A156B4" w:rsidRDefault="00932F88" w:rsidP="00932F88">
            <w:pPr>
              <w:spacing w:line="240" w:lineRule="auto"/>
              <w:jc w:val="center"/>
              <w:rPr>
                <w:sz w:val="20"/>
                <w:szCs w:val="20"/>
              </w:rPr>
            </w:pPr>
            <w:r w:rsidRPr="00A156B4">
              <w:rPr>
                <w:sz w:val="20"/>
                <w:szCs w:val="20"/>
              </w:rPr>
              <w:t>Perilaku K3</w:t>
            </w:r>
          </w:p>
        </w:tc>
        <w:tc>
          <w:tcPr>
            <w:tcW w:w="1455" w:type="dxa"/>
            <w:gridSpan w:val="2"/>
            <w:vMerge w:val="restart"/>
            <w:tcBorders>
              <w:top w:val="single" w:sz="4" w:space="0" w:color="auto"/>
            </w:tcBorders>
          </w:tcPr>
          <w:p w:rsidR="00932F88" w:rsidRPr="00A156B4" w:rsidRDefault="00932F88" w:rsidP="00932F88">
            <w:pPr>
              <w:spacing w:line="240" w:lineRule="auto"/>
              <w:rPr>
                <w:sz w:val="20"/>
                <w:szCs w:val="20"/>
              </w:rPr>
            </w:pPr>
          </w:p>
          <w:p w:rsidR="00932F88" w:rsidRPr="00A156B4" w:rsidRDefault="00932F88" w:rsidP="00932F88">
            <w:pPr>
              <w:spacing w:line="240" w:lineRule="auto"/>
              <w:jc w:val="center"/>
              <w:rPr>
                <w:sz w:val="20"/>
                <w:szCs w:val="20"/>
              </w:rPr>
            </w:pPr>
            <w:r w:rsidRPr="00A156B4">
              <w:rPr>
                <w:sz w:val="20"/>
                <w:szCs w:val="20"/>
              </w:rPr>
              <w:t>Jumlah</w:t>
            </w:r>
          </w:p>
        </w:tc>
        <w:tc>
          <w:tcPr>
            <w:tcW w:w="1380" w:type="dxa"/>
            <w:vMerge w:val="restart"/>
            <w:tcBorders>
              <w:top w:val="single" w:sz="4" w:space="0" w:color="auto"/>
            </w:tcBorders>
          </w:tcPr>
          <w:p w:rsidR="00932F88" w:rsidRPr="00A156B4" w:rsidRDefault="00932F88" w:rsidP="00932F88">
            <w:pPr>
              <w:spacing w:line="240" w:lineRule="auto"/>
              <w:jc w:val="center"/>
              <w:rPr>
                <w:sz w:val="20"/>
                <w:szCs w:val="20"/>
              </w:rPr>
            </w:pPr>
          </w:p>
          <w:p w:rsidR="00932F88" w:rsidRPr="00A156B4" w:rsidRDefault="00932F88" w:rsidP="00932F88">
            <w:pPr>
              <w:tabs>
                <w:tab w:val="left" w:pos="375"/>
                <w:tab w:val="center" w:pos="733"/>
              </w:tabs>
              <w:spacing w:line="240" w:lineRule="auto"/>
              <w:jc w:val="center"/>
              <w:rPr>
                <w:i/>
                <w:sz w:val="20"/>
                <w:szCs w:val="20"/>
              </w:rPr>
            </w:pPr>
            <w:r w:rsidRPr="00A156B4">
              <w:rPr>
                <w:i/>
                <w:sz w:val="20"/>
                <w:szCs w:val="20"/>
              </w:rPr>
              <w:t>P Value</w:t>
            </w:r>
          </w:p>
        </w:tc>
      </w:tr>
      <w:tr w:rsidR="00932F88" w:rsidRPr="00A156B4" w:rsidTr="00932F88">
        <w:tc>
          <w:tcPr>
            <w:tcW w:w="2410" w:type="dxa"/>
            <w:vMerge/>
          </w:tcPr>
          <w:p w:rsidR="00932F88" w:rsidRPr="00A156B4" w:rsidRDefault="00932F88" w:rsidP="00932F88">
            <w:pPr>
              <w:spacing w:line="240" w:lineRule="auto"/>
              <w:rPr>
                <w:sz w:val="20"/>
                <w:szCs w:val="20"/>
              </w:rPr>
            </w:pPr>
          </w:p>
        </w:tc>
        <w:tc>
          <w:tcPr>
            <w:tcW w:w="1559" w:type="dxa"/>
            <w:gridSpan w:val="2"/>
          </w:tcPr>
          <w:p w:rsidR="00932F88" w:rsidRPr="00A156B4" w:rsidRDefault="00932F88" w:rsidP="00932F88">
            <w:pPr>
              <w:spacing w:line="240" w:lineRule="auto"/>
              <w:jc w:val="center"/>
              <w:rPr>
                <w:sz w:val="20"/>
                <w:szCs w:val="20"/>
              </w:rPr>
            </w:pPr>
            <w:r w:rsidRPr="00A156B4">
              <w:rPr>
                <w:sz w:val="20"/>
                <w:szCs w:val="20"/>
              </w:rPr>
              <w:t>Kurang Baik</w:t>
            </w:r>
          </w:p>
        </w:tc>
        <w:tc>
          <w:tcPr>
            <w:tcW w:w="1418" w:type="dxa"/>
            <w:gridSpan w:val="2"/>
          </w:tcPr>
          <w:p w:rsidR="00932F88" w:rsidRPr="00A156B4" w:rsidRDefault="00932F88" w:rsidP="00932F88">
            <w:pPr>
              <w:tabs>
                <w:tab w:val="right" w:pos="1938"/>
              </w:tabs>
              <w:spacing w:line="240" w:lineRule="auto"/>
              <w:jc w:val="center"/>
              <w:rPr>
                <w:sz w:val="20"/>
                <w:szCs w:val="20"/>
              </w:rPr>
            </w:pPr>
            <w:r w:rsidRPr="00A156B4">
              <w:rPr>
                <w:sz w:val="20"/>
                <w:szCs w:val="20"/>
              </w:rPr>
              <w:t xml:space="preserve"> Baik</w:t>
            </w:r>
          </w:p>
        </w:tc>
        <w:tc>
          <w:tcPr>
            <w:tcW w:w="1455" w:type="dxa"/>
            <w:gridSpan w:val="2"/>
            <w:vMerge/>
          </w:tcPr>
          <w:p w:rsidR="00932F88" w:rsidRPr="00A156B4" w:rsidRDefault="00932F88" w:rsidP="00932F88">
            <w:pPr>
              <w:spacing w:line="240" w:lineRule="auto"/>
              <w:rPr>
                <w:sz w:val="20"/>
                <w:szCs w:val="20"/>
              </w:rPr>
            </w:pPr>
          </w:p>
        </w:tc>
        <w:tc>
          <w:tcPr>
            <w:tcW w:w="1380" w:type="dxa"/>
            <w:vMerge/>
          </w:tcPr>
          <w:p w:rsidR="00932F88" w:rsidRPr="00A156B4" w:rsidRDefault="00932F88" w:rsidP="00932F88">
            <w:pPr>
              <w:spacing w:line="240" w:lineRule="auto"/>
              <w:jc w:val="center"/>
              <w:rPr>
                <w:sz w:val="20"/>
                <w:szCs w:val="20"/>
              </w:rPr>
            </w:pPr>
          </w:p>
        </w:tc>
      </w:tr>
      <w:tr w:rsidR="00932F88" w:rsidRPr="00A156B4" w:rsidTr="00932F88">
        <w:tc>
          <w:tcPr>
            <w:tcW w:w="2410" w:type="dxa"/>
            <w:vMerge/>
            <w:tcBorders>
              <w:bottom w:val="single" w:sz="4" w:space="0" w:color="auto"/>
            </w:tcBorders>
          </w:tcPr>
          <w:p w:rsidR="00932F88" w:rsidRPr="00A156B4" w:rsidRDefault="00932F88" w:rsidP="00932F88">
            <w:pPr>
              <w:spacing w:line="240" w:lineRule="auto"/>
              <w:rPr>
                <w:sz w:val="20"/>
                <w:szCs w:val="20"/>
              </w:rPr>
            </w:pPr>
          </w:p>
        </w:tc>
        <w:tc>
          <w:tcPr>
            <w:tcW w:w="850" w:type="dxa"/>
            <w:tcBorders>
              <w:bottom w:val="single" w:sz="4" w:space="0" w:color="auto"/>
            </w:tcBorders>
          </w:tcPr>
          <w:p w:rsidR="00932F88" w:rsidRPr="00A156B4" w:rsidRDefault="00932F88" w:rsidP="00932F88">
            <w:pPr>
              <w:spacing w:line="240" w:lineRule="auto"/>
              <w:jc w:val="center"/>
              <w:rPr>
                <w:sz w:val="20"/>
                <w:szCs w:val="20"/>
              </w:rPr>
            </w:pPr>
            <w:r w:rsidRPr="00A156B4">
              <w:rPr>
                <w:sz w:val="20"/>
                <w:szCs w:val="20"/>
              </w:rPr>
              <w:t xml:space="preserve">n </w:t>
            </w:r>
          </w:p>
        </w:tc>
        <w:tc>
          <w:tcPr>
            <w:tcW w:w="709" w:type="dxa"/>
            <w:tcBorders>
              <w:bottom w:val="single" w:sz="4" w:space="0" w:color="auto"/>
            </w:tcBorders>
          </w:tcPr>
          <w:p w:rsidR="00932F88" w:rsidRPr="00A156B4" w:rsidRDefault="00932F88" w:rsidP="00932F88">
            <w:pPr>
              <w:spacing w:line="240" w:lineRule="auto"/>
              <w:jc w:val="center"/>
              <w:rPr>
                <w:sz w:val="20"/>
                <w:szCs w:val="20"/>
              </w:rPr>
            </w:pPr>
            <w:r w:rsidRPr="00A156B4">
              <w:rPr>
                <w:sz w:val="20"/>
                <w:szCs w:val="20"/>
              </w:rPr>
              <w:t>%</w:t>
            </w:r>
          </w:p>
        </w:tc>
        <w:tc>
          <w:tcPr>
            <w:tcW w:w="709" w:type="dxa"/>
            <w:tcBorders>
              <w:bottom w:val="single" w:sz="4" w:space="0" w:color="auto"/>
            </w:tcBorders>
          </w:tcPr>
          <w:p w:rsidR="00932F88" w:rsidRPr="00A156B4" w:rsidRDefault="00932F88" w:rsidP="00932F88">
            <w:pPr>
              <w:spacing w:line="240" w:lineRule="auto"/>
              <w:jc w:val="center"/>
              <w:rPr>
                <w:sz w:val="20"/>
                <w:szCs w:val="20"/>
              </w:rPr>
            </w:pPr>
            <w:r w:rsidRPr="00A156B4">
              <w:rPr>
                <w:sz w:val="20"/>
                <w:szCs w:val="20"/>
              </w:rPr>
              <w:t>n</w:t>
            </w:r>
          </w:p>
        </w:tc>
        <w:tc>
          <w:tcPr>
            <w:tcW w:w="709" w:type="dxa"/>
            <w:tcBorders>
              <w:bottom w:val="single" w:sz="4" w:space="0" w:color="auto"/>
            </w:tcBorders>
          </w:tcPr>
          <w:p w:rsidR="00932F88" w:rsidRPr="00A156B4" w:rsidRDefault="00932F88" w:rsidP="00932F88">
            <w:pPr>
              <w:spacing w:line="240" w:lineRule="auto"/>
              <w:jc w:val="center"/>
              <w:rPr>
                <w:sz w:val="20"/>
                <w:szCs w:val="20"/>
              </w:rPr>
            </w:pPr>
            <w:r w:rsidRPr="00A156B4">
              <w:rPr>
                <w:sz w:val="20"/>
                <w:szCs w:val="20"/>
              </w:rPr>
              <w:t>%</w:t>
            </w:r>
          </w:p>
        </w:tc>
        <w:tc>
          <w:tcPr>
            <w:tcW w:w="708" w:type="dxa"/>
            <w:tcBorders>
              <w:bottom w:val="single" w:sz="4" w:space="0" w:color="auto"/>
            </w:tcBorders>
          </w:tcPr>
          <w:p w:rsidR="00932F88" w:rsidRPr="00A156B4" w:rsidRDefault="00932F88" w:rsidP="00932F88">
            <w:pPr>
              <w:spacing w:line="240" w:lineRule="auto"/>
              <w:jc w:val="center"/>
              <w:rPr>
                <w:sz w:val="20"/>
                <w:szCs w:val="20"/>
              </w:rPr>
            </w:pPr>
            <w:r w:rsidRPr="00A156B4">
              <w:rPr>
                <w:sz w:val="20"/>
                <w:szCs w:val="20"/>
              </w:rPr>
              <w:t>n</w:t>
            </w:r>
          </w:p>
        </w:tc>
        <w:tc>
          <w:tcPr>
            <w:tcW w:w="747" w:type="dxa"/>
            <w:tcBorders>
              <w:bottom w:val="single" w:sz="4" w:space="0" w:color="auto"/>
            </w:tcBorders>
          </w:tcPr>
          <w:p w:rsidR="00932F88" w:rsidRPr="00A156B4" w:rsidRDefault="00932F88" w:rsidP="00932F88">
            <w:pPr>
              <w:spacing w:line="240" w:lineRule="auto"/>
              <w:jc w:val="center"/>
              <w:rPr>
                <w:sz w:val="20"/>
                <w:szCs w:val="20"/>
              </w:rPr>
            </w:pPr>
            <w:r w:rsidRPr="00A156B4">
              <w:rPr>
                <w:sz w:val="20"/>
                <w:szCs w:val="20"/>
              </w:rPr>
              <w:t>%</w:t>
            </w:r>
          </w:p>
        </w:tc>
        <w:tc>
          <w:tcPr>
            <w:tcW w:w="1380" w:type="dxa"/>
            <w:vMerge/>
            <w:tcBorders>
              <w:bottom w:val="single" w:sz="4" w:space="0" w:color="auto"/>
            </w:tcBorders>
          </w:tcPr>
          <w:p w:rsidR="00932F88" w:rsidRPr="00A156B4" w:rsidRDefault="00932F88" w:rsidP="00932F88">
            <w:pPr>
              <w:spacing w:line="240" w:lineRule="auto"/>
              <w:jc w:val="center"/>
              <w:rPr>
                <w:sz w:val="20"/>
                <w:szCs w:val="20"/>
              </w:rPr>
            </w:pPr>
          </w:p>
        </w:tc>
      </w:tr>
      <w:tr w:rsidR="00932F88" w:rsidRPr="00A156B4" w:rsidTr="00932F88">
        <w:tc>
          <w:tcPr>
            <w:tcW w:w="2410" w:type="dxa"/>
            <w:tcBorders>
              <w:top w:val="single" w:sz="4" w:space="0" w:color="auto"/>
            </w:tcBorders>
          </w:tcPr>
          <w:p w:rsidR="00932F88" w:rsidRPr="00A156B4" w:rsidRDefault="00932F88" w:rsidP="00932F88">
            <w:pPr>
              <w:spacing w:line="240" w:lineRule="auto"/>
              <w:rPr>
                <w:sz w:val="20"/>
                <w:szCs w:val="20"/>
              </w:rPr>
            </w:pPr>
            <w:r w:rsidRPr="00A156B4">
              <w:rPr>
                <w:b/>
                <w:sz w:val="20"/>
                <w:szCs w:val="20"/>
              </w:rPr>
              <w:t>Pengetahuan</w:t>
            </w:r>
          </w:p>
        </w:tc>
        <w:tc>
          <w:tcPr>
            <w:tcW w:w="850" w:type="dxa"/>
            <w:tcBorders>
              <w:top w:val="single" w:sz="4" w:space="0" w:color="auto"/>
            </w:tcBorders>
          </w:tcPr>
          <w:p w:rsidR="00932F88" w:rsidRPr="00A156B4" w:rsidRDefault="00932F88" w:rsidP="00932F88">
            <w:pPr>
              <w:spacing w:line="240" w:lineRule="auto"/>
              <w:jc w:val="center"/>
              <w:rPr>
                <w:sz w:val="20"/>
                <w:szCs w:val="20"/>
              </w:rPr>
            </w:pPr>
          </w:p>
        </w:tc>
        <w:tc>
          <w:tcPr>
            <w:tcW w:w="709" w:type="dxa"/>
            <w:tcBorders>
              <w:top w:val="single" w:sz="4" w:space="0" w:color="auto"/>
            </w:tcBorders>
          </w:tcPr>
          <w:p w:rsidR="00932F88" w:rsidRPr="00A156B4" w:rsidRDefault="00932F88" w:rsidP="00932F88">
            <w:pPr>
              <w:spacing w:line="240" w:lineRule="auto"/>
              <w:rPr>
                <w:sz w:val="20"/>
                <w:szCs w:val="20"/>
              </w:rPr>
            </w:pPr>
          </w:p>
        </w:tc>
        <w:tc>
          <w:tcPr>
            <w:tcW w:w="709" w:type="dxa"/>
            <w:tcBorders>
              <w:top w:val="single" w:sz="4" w:space="0" w:color="auto"/>
            </w:tcBorders>
          </w:tcPr>
          <w:p w:rsidR="00932F88" w:rsidRPr="00A156B4" w:rsidRDefault="00932F88" w:rsidP="00932F88">
            <w:pPr>
              <w:spacing w:line="240" w:lineRule="auto"/>
              <w:jc w:val="center"/>
              <w:rPr>
                <w:sz w:val="20"/>
                <w:szCs w:val="20"/>
              </w:rPr>
            </w:pPr>
          </w:p>
        </w:tc>
        <w:tc>
          <w:tcPr>
            <w:tcW w:w="709" w:type="dxa"/>
            <w:tcBorders>
              <w:top w:val="single" w:sz="4" w:space="0" w:color="auto"/>
            </w:tcBorders>
          </w:tcPr>
          <w:p w:rsidR="00932F88" w:rsidRPr="00A156B4" w:rsidRDefault="00932F88" w:rsidP="00932F88">
            <w:pPr>
              <w:spacing w:line="240" w:lineRule="auto"/>
              <w:rPr>
                <w:sz w:val="20"/>
                <w:szCs w:val="20"/>
              </w:rPr>
            </w:pPr>
          </w:p>
        </w:tc>
        <w:tc>
          <w:tcPr>
            <w:tcW w:w="708" w:type="dxa"/>
            <w:tcBorders>
              <w:top w:val="single" w:sz="4" w:space="0" w:color="auto"/>
            </w:tcBorders>
          </w:tcPr>
          <w:p w:rsidR="00932F88" w:rsidRPr="00A156B4" w:rsidRDefault="00932F88" w:rsidP="00932F88">
            <w:pPr>
              <w:spacing w:line="240" w:lineRule="auto"/>
              <w:jc w:val="center"/>
              <w:rPr>
                <w:sz w:val="20"/>
                <w:szCs w:val="20"/>
              </w:rPr>
            </w:pPr>
          </w:p>
        </w:tc>
        <w:tc>
          <w:tcPr>
            <w:tcW w:w="747" w:type="dxa"/>
            <w:tcBorders>
              <w:top w:val="single" w:sz="4" w:space="0" w:color="auto"/>
            </w:tcBorders>
          </w:tcPr>
          <w:p w:rsidR="00932F88" w:rsidRPr="00A156B4" w:rsidRDefault="00932F88" w:rsidP="00932F88">
            <w:pPr>
              <w:spacing w:line="240" w:lineRule="auto"/>
              <w:rPr>
                <w:sz w:val="20"/>
                <w:szCs w:val="20"/>
              </w:rPr>
            </w:pPr>
          </w:p>
        </w:tc>
        <w:tc>
          <w:tcPr>
            <w:tcW w:w="1380" w:type="dxa"/>
            <w:vMerge w:val="restart"/>
            <w:tcBorders>
              <w:top w:val="single" w:sz="4" w:space="0" w:color="auto"/>
            </w:tcBorders>
          </w:tcPr>
          <w:p w:rsidR="00932F88" w:rsidRPr="00A156B4" w:rsidRDefault="00932F88" w:rsidP="00932F88">
            <w:pPr>
              <w:jc w:val="center"/>
              <w:rPr>
                <w:sz w:val="20"/>
                <w:szCs w:val="20"/>
              </w:rPr>
            </w:pPr>
            <w:r w:rsidRPr="00A156B4">
              <w:rPr>
                <w:sz w:val="20"/>
                <w:szCs w:val="20"/>
              </w:rPr>
              <w:t>0.000</w:t>
            </w:r>
          </w:p>
        </w:tc>
      </w:tr>
      <w:tr w:rsidR="00932F88" w:rsidRPr="00A156B4" w:rsidTr="00932F88">
        <w:tc>
          <w:tcPr>
            <w:tcW w:w="2410" w:type="dxa"/>
          </w:tcPr>
          <w:p w:rsidR="00932F88" w:rsidRPr="00A156B4" w:rsidRDefault="00932F88" w:rsidP="00932F88">
            <w:pPr>
              <w:spacing w:line="240" w:lineRule="auto"/>
              <w:rPr>
                <w:sz w:val="20"/>
                <w:szCs w:val="20"/>
              </w:rPr>
            </w:pPr>
            <w:r w:rsidRPr="00A156B4">
              <w:rPr>
                <w:sz w:val="20"/>
                <w:szCs w:val="20"/>
              </w:rPr>
              <w:t>Kurang baik</w:t>
            </w:r>
          </w:p>
        </w:tc>
        <w:tc>
          <w:tcPr>
            <w:tcW w:w="850" w:type="dxa"/>
          </w:tcPr>
          <w:p w:rsidR="00932F88" w:rsidRPr="00A156B4" w:rsidRDefault="00932F88" w:rsidP="00932F88">
            <w:pPr>
              <w:spacing w:line="240" w:lineRule="auto"/>
              <w:jc w:val="center"/>
              <w:rPr>
                <w:sz w:val="20"/>
                <w:szCs w:val="20"/>
              </w:rPr>
            </w:pPr>
            <w:r w:rsidRPr="00A156B4">
              <w:rPr>
                <w:sz w:val="20"/>
                <w:szCs w:val="20"/>
              </w:rPr>
              <w:t>22</w:t>
            </w:r>
          </w:p>
        </w:tc>
        <w:tc>
          <w:tcPr>
            <w:tcW w:w="709" w:type="dxa"/>
          </w:tcPr>
          <w:p w:rsidR="00932F88" w:rsidRPr="00A156B4" w:rsidRDefault="00932F88" w:rsidP="00932F88">
            <w:pPr>
              <w:spacing w:line="240" w:lineRule="auto"/>
              <w:rPr>
                <w:sz w:val="20"/>
                <w:szCs w:val="20"/>
              </w:rPr>
            </w:pPr>
            <w:r w:rsidRPr="00A156B4">
              <w:rPr>
                <w:sz w:val="20"/>
                <w:szCs w:val="20"/>
              </w:rPr>
              <w:t>71.0</w:t>
            </w:r>
          </w:p>
        </w:tc>
        <w:tc>
          <w:tcPr>
            <w:tcW w:w="709" w:type="dxa"/>
          </w:tcPr>
          <w:p w:rsidR="00932F88" w:rsidRPr="00A156B4" w:rsidRDefault="00932F88" w:rsidP="00932F88">
            <w:pPr>
              <w:spacing w:line="240" w:lineRule="auto"/>
              <w:jc w:val="center"/>
              <w:rPr>
                <w:sz w:val="20"/>
                <w:szCs w:val="20"/>
              </w:rPr>
            </w:pPr>
            <w:r w:rsidRPr="00A156B4">
              <w:rPr>
                <w:sz w:val="20"/>
                <w:szCs w:val="20"/>
              </w:rPr>
              <w:t>9</w:t>
            </w:r>
          </w:p>
        </w:tc>
        <w:tc>
          <w:tcPr>
            <w:tcW w:w="709" w:type="dxa"/>
          </w:tcPr>
          <w:p w:rsidR="00932F88" w:rsidRPr="00A156B4" w:rsidRDefault="00932F88" w:rsidP="00932F88">
            <w:pPr>
              <w:spacing w:line="240" w:lineRule="auto"/>
              <w:rPr>
                <w:sz w:val="20"/>
                <w:szCs w:val="20"/>
              </w:rPr>
            </w:pPr>
            <w:r w:rsidRPr="00A156B4">
              <w:rPr>
                <w:sz w:val="20"/>
                <w:szCs w:val="20"/>
              </w:rPr>
              <w:t>29.0</w:t>
            </w:r>
          </w:p>
        </w:tc>
        <w:tc>
          <w:tcPr>
            <w:tcW w:w="708" w:type="dxa"/>
          </w:tcPr>
          <w:p w:rsidR="00932F88" w:rsidRPr="00A156B4" w:rsidRDefault="00932F88" w:rsidP="00932F88">
            <w:pPr>
              <w:spacing w:line="240" w:lineRule="auto"/>
              <w:jc w:val="center"/>
              <w:rPr>
                <w:sz w:val="20"/>
                <w:szCs w:val="20"/>
              </w:rPr>
            </w:pPr>
            <w:r w:rsidRPr="00A156B4">
              <w:rPr>
                <w:sz w:val="20"/>
                <w:szCs w:val="20"/>
              </w:rPr>
              <w:t>31</w:t>
            </w:r>
          </w:p>
        </w:tc>
        <w:tc>
          <w:tcPr>
            <w:tcW w:w="747" w:type="dxa"/>
          </w:tcPr>
          <w:p w:rsidR="00932F88" w:rsidRPr="00A156B4" w:rsidRDefault="00932F88" w:rsidP="00932F88">
            <w:pPr>
              <w:spacing w:line="240" w:lineRule="auto"/>
              <w:rPr>
                <w:sz w:val="20"/>
                <w:szCs w:val="20"/>
              </w:rPr>
            </w:pPr>
            <w:r w:rsidRPr="00A156B4">
              <w:rPr>
                <w:sz w:val="20"/>
                <w:szCs w:val="20"/>
              </w:rPr>
              <w:t>100</w:t>
            </w:r>
          </w:p>
        </w:tc>
        <w:tc>
          <w:tcPr>
            <w:tcW w:w="1380" w:type="dxa"/>
            <w:vMerge/>
          </w:tcPr>
          <w:p w:rsidR="00932F88" w:rsidRPr="00A156B4" w:rsidRDefault="00932F88" w:rsidP="00932F88">
            <w:pPr>
              <w:spacing w:line="240" w:lineRule="auto"/>
              <w:rPr>
                <w:sz w:val="20"/>
                <w:szCs w:val="20"/>
              </w:rPr>
            </w:pPr>
          </w:p>
        </w:tc>
      </w:tr>
      <w:tr w:rsidR="00932F88" w:rsidRPr="00A156B4" w:rsidTr="00932F88">
        <w:tc>
          <w:tcPr>
            <w:tcW w:w="2410" w:type="dxa"/>
          </w:tcPr>
          <w:p w:rsidR="00932F88" w:rsidRPr="00A156B4" w:rsidRDefault="00932F88" w:rsidP="00932F88">
            <w:pPr>
              <w:spacing w:line="240" w:lineRule="auto"/>
              <w:rPr>
                <w:sz w:val="20"/>
                <w:szCs w:val="20"/>
              </w:rPr>
            </w:pPr>
            <w:r w:rsidRPr="00A156B4">
              <w:rPr>
                <w:sz w:val="20"/>
                <w:szCs w:val="20"/>
              </w:rPr>
              <w:t>Baik</w:t>
            </w:r>
          </w:p>
        </w:tc>
        <w:tc>
          <w:tcPr>
            <w:tcW w:w="850" w:type="dxa"/>
          </w:tcPr>
          <w:p w:rsidR="00932F88" w:rsidRPr="00A156B4" w:rsidRDefault="00932F88" w:rsidP="00932F88">
            <w:pPr>
              <w:spacing w:line="240" w:lineRule="auto"/>
              <w:jc w:val="center"/>
              <w:rPr>
                <w:sz w:val="20"/>
                <w:szCs w:val="20"/>
              </w:rPr>
            </w:pPr>
            <w:r w:rsidRPr="00A156B4">
              <w:rPr>
                <w:sz w:val="20"/>
                <w:szCs w:val="20"/>
              </w:rPr>
              <w:t>18</w:t>
            </w:r>
          </w:p>
        </w:tc>
        <w:tc>
          <w:tcPr>
            <w:tcW w:w="709" w:type="dxa"/>
          </w:tcPr>
          <w:p w:rsidR="00932F88" w:rsidRPr="00A156B4" w:rsidRDefault="00932F88" w:rsidP="00932F88">
            <w:pPr>
              <w:spacing w:line="240" w:lineRule="auto"/>
              <w:rPr>
                <w:sz w:val="20"/>
                <w:szCs w:val="20"/>
              </w:rPr>
            </w:pPr>
            <w:r w:rsidRPr="00A156B4">
              <w:rPr>
                <w:sz w:val="20"/>
                <w:szCs w:val="20"/>
              </w:rPr>
              <w:t>29.9</w:t>
            </w:r>
          </w:p>
        </w:tc>
        <w:tc>
          <w:tcPr>
            <w:tcW w:w="709" w:type="dxa"/>
          </w:tcPr>
          <w:p w:rsidR="00932F88" w:rsidRPr="00A156B4" w:rsidRDefault="00932F88" w:rsidP="00932F88">
            <w:pPr>
              <w:spacing w:line="240" w:lineRule="auto"/>
              <w:jc w:val="center"/>
              <w:rPr>
                <w:sz w:val="20"/>
                <w:szCs w:val="20"/>
              </w:rPr>
            </w:pPr>
            <w:r w:rsidRPr="00A156B4">
              <w:rPr>
                <w:sz w:val="20"/>
                <w:szCs w:val="20"/>
              </w:rPr>
              <w:t>43</w:t>
            </w:r>
          </w:p>
        </w:tc>
        <w:tc>
          <w:tcPr>
            <w:tcW w:w="709" w:type="dxa"/>
          </w:tcPr>
          <w:p w:rsidR="00932F88" w:rsidRPr="00A156B4" w:rsidRDefault="00932F88" w:rsidP="00932F88">
            <w:pPr>
              <w:spacing w:line="240" w:lineRule="auto"/>
              <w:rPr>
                <w:sz w:val="20"/>
                <w:szCs w:val="20"/>
              </w:rPr>
            </w:pPr>
            <w:r w:rsidRPr="00A156B4">
              <w:rPr>
                <w:sz w:val="20"/>
                <w:szCs w:val="20"/>
              </w:rPr>
              <w:t>70.0</w:t>
            </w:r>
          </w:p>
        </w:tc>
        <w:tc>
          <w:tcPr>
            <w:tcW w:w="708" w:type="dxa"/>
          </w:tcPr>
          <w:p w:rsidR="00932F88" w:rsidRPr="00A156B4" w:rsidRDefault="00932F88" w:rsidP="00932F88">
            <w:pPr>
              <w:spacing w:line="240" w:lineRule="auto"/>
              <w:jc w:val="center"/>
              <w:rPr>
                <w:sz w:val="20"/>
                <w:szCs w:val="20"/>
              </w:rPr>
            </w:pPr>
            <w:r w:rsidRPr="00A156B4">
              <w:rPr>
                <w:sz w:val="20"/>
                <w:szCs w:val="20"/>
              </w:rPr>
              <w:t>61</w:t>
            </w:r>
          </w:p>
        </w:tc>
        <w:tc>
          <w:tcPr>
            <w:tcW w:w="747" w:type="dxa"/>
          </w:tcPr>
          <w:p w:rsidR="00932F88" w:rsidRPr="00A156B4" w:rsidRDefault="00932F88" w:rsidP="00932F88">
            <w:pPr>
              <w:spacing w:line="240" w:lineRule="auto"/>
              <w:rPr>
                <w:sz w:val="20"/>
                <w:szCs w:val="20"/>
              </w:rPr>
            </w:pPr>
            <w:r w:rsidRPr="00A156B4">
              <w:rPr>
                <w:sz w:val="20"/>
                <w:szCs w:val="20"/>
              </w:rPr>
              <w:t>100</w:t>
            </w:r>
          </w:p>
        </w:tc>
        <w:tc>
          <w:tcPr>
            <w:tcW w:w="1380" w:type="dxa"/>
            <w:vMerge/>
          </w:tcPr>
          <w:p w:rsidR="00932F88" w:rsidRPr="00A156B4" w:rsidRDefault="00932F88" w:rsidP="00932F88">
            <w:pPr>
              <w:spacing w:line="240" w:lineRule="auto"/>
              <w:rPr>
                <w:sz w:val="20"/>
                <w:szCs w:val="20"/>
              </w:rPr>
            </w:pPr>
          </w:p>
        </w:tc>
      </w:tr>
      <w:tr w:rsidR="00932F88" w:rsidRPr="00A156B4" w:rsidTr="00932F88">
        <w:tc>
          <w:tcPr>
            <w:tcW w:w="2410" w:type="dxa"/>
          </w:tcPr>
          <w:p w:rsidR="00932F88" w:rsidRPr="00A156B4" w:rsidRDefault="00932F88" w:rsidP="00932F88">
            <w:pPr>
              <w:spacing w:line="240" w:lineRule="auto"/>
              <w:rPr>
                <w:b/>
                <w:sz w:val="20"/>
                <w:szCs w:val="20"/>
              </w:rPr>
            </w:pPr>
            <w:r w:rsidRPr="00A156B4">
              <w:rPr>
                <w:b/>
                <w:sz w:val="20"/>
                <w:szCs w:val="20"/>
              </w:rPr>
              <w:t>Pelatihan</w:t>
            </w:r>
          </w:p>
        </w:tc>
        <w:tc>
          <w:tcPr>
            <w:tcW w:w="850" w:type="dxa"/>
          </w:tcPr>
          <w:p w:rsidR="00932F88" w:rsidRPr="00A156B4" w:rsidRDefault="00932F88" w:rsidP="00932F88">
            <w:pPr>
              <w:spacing w:line="240" w:lineRule="auto"/>
              <w:jc w:val="center"/>
              <w:rPr>
                <w:sz w:val="20"/>
                <w:szCs w:val="20"/>
              </w:rPr>
            </w:pPr>
          </w:p>
        </w:tc>
        <w:tc>
          <w:tcPr>
            <w:tcW w:w="709" w:type="dxa"/>
          </w:tcPr>
          <w:p w:rsidR="00932F88" w:rsidRPr="00A156B4" w:rsidRDefault="00932F88" w:rsidP="00932F88">
            <w:pPr>
              <w:spacing w:line="240" w:lineRule="auto"/>
              <w:rPr>
                <w:sz w:val="20"/>
                <w:szCs w:val="20"/>
              </w:rPr>
            </w:pPr>
          </w:p>
        </w:tc>
        <w:tc>
          <w:tcPr>
            <w:tcW w:w="709" w:type="dxa"/>
          </w:tcPr>
          <w:p w:rsidR="00932F88" w:rsidRPr="00A156B4" w:rsidRDefault="00932F88" w:rsidP="00932F88">
            <w:pPr>
              <w:spacing w:line="240" w:lineRule="auto"/>
              <w:jc w:val="center"/>
              <w:rPr>
                <w:sz w:val="20"/>
                <w:szCs w:val="20"/>
              </w:rPr>
            </w:pPr>
          </w:p>
        </w:tc>
        <w:tc>
          <w:tcPr>
            <w:tcW w:w="709" w:type="dxa"/>
          </w:tcPr>
          <w:p w:rsidR="00932F88" w:rsidRPr="00A156B4" w:rsidRDefault="00932F88" w:rsidP="00932F88">
            <w:pPr>
              <w:spacing w:line="240" w:lineRule="auto"/>
              <w:rPr>
                <w:sz w:val="20"/>
                <w:szCs w:val="20"/>
              </w:rPr>
            </w:pPr>
          </w:p>
        </w:tc>
        <w:tc>
          <w:tcPr>
            <w:tcW w:w="708" w:type="dxa"/>
          </w:tcPr>
          <w:p w:rsidR="00932F88" w:rsidRPr="00A156B4" w:rsidRDefault="00932F88" w:rsidP="00932F88">
            <w:pPr>
              <w:spacing w:line="240" w:lineRule="auto"/>
              <w:jc w:val="center"/>
              <w:rPr>
                <w:sz w:val="20"/>
                <w:szCs w:val="20"/>
              </w:rPr>
            </w:pPr>
          </w:p>
        </w:tc>
        <w:tc>
          <w:tcPr>
            <w:tcW w:w="747" w:type="dxa"/>
          </w:tcPr>
          <w:p w:rsidR="00932F88" w:rsidRPr="00A156B4" w:rsidRDefault="00932F88" w:rsidP="00932F88">
            <w:pPr>
              <w:spacing w:line="240" w:lineRule="auto"/>
              <w:rPr>
                <w:sz w:val="20"/>
                <w:szCs w:val="20"/>
              </w:rPr>
            </w:pPr>
          </w:p>
        </w:tc>
        <w:tc>
          <w:tcPr>
            <w:tcW w:w="1380" w:type="dxa"/>
            <w:vMerge w:val="restart"/>
          </w:tcPr>
          <w:p w:rsidR="00932F88" w:rsidRPr="00A156B4" w:rsidRDefault="00932F88" w:rsidP="00932F88">
            <w:pPr>
              <w:rPr>
                <w:sz w:val="20"/>
                <w:szCs w:val="20"/>
              </w:rPr>
            </w:pPr>
            <w:r w:rsidRPr="00A156B4">
              <w:rPr>
                <w:sz w:val="20"/>
                <w:szCs w:val="20"/>
              </w:rPr>
              <w:t xml:space="preserve">        0.197</w:t>
            </w:r>
          </w:p>
        </w:tc>
      </w:tr>
      <w:tr w:rsidR="00932F88" w:rsidRPr="00A156B4" w:rsidTr="00932F88">
        <w:tc>
          <w:tcPr>
            <w:tcW w:w="2410" w:type="dxa"/>
          </w:tcPr>
          <w:p w:rsidR="00932F88" w:rsidRPr="00A156B4" w:rsidRDefault="00932F88" w:rsidP="00932F88">
            <w:pPr>
              <w:spacing w:line="240" w:lineRule="auto"/>
              <w:rPr>
                <w:sz w:val="20"/>
                <w:szCs w:val="20"/>
              </w:rPr>
            </w:pPr>
            <w:r w:rsidRPr="00A156B4">
              <w:rPr>
                <w:sz w:val="20"/>
                <w:szCs w:val="20"/>
              </w:rPr>
              <w:t>Tidak pernah</w:t>
            </w:r>
          </w:p>
        </w:tc>
        <w:tc>
          <w:tcPr>
            <w:tcW w:w="850" w:type="dxa"/>
          </w:tcPr>
          <w:p w:rsidR="00932F88" w:rsidRPr="00A156B4" w:rsidRDefault="00932F88" w:rsidP="00932F88">
            <w:pPr>
              <w:spacing w:line="240" w:lineRule="auto"/>
              <w:jc w:val="center"/>
              <w:rPr>
                <w:sz w:val="20"/>
                <w:szCs w:val="20"/>
              </w:rPr>
            </w:pPr>
            <w:r w:rsidRPr="00A156B4">
              <w:rPr>
                <w:sz w:val="20"/>
                <w:szCs w:val="20"/>
              </w:rPr>
              <w:t>24</w:t>
            </w:r>
          </w:p>
        </w:tc>
        <w:tc>
          <w:tcPr>
            <w:tcW w:w="709" w:type="dxa"/>
          </w:tcPr>
          <w:p w:rsidR="00932F88" w:rsidRPr="00A156B4" w:rsidRDefault="00932F88" w:rsidP="00932F88">
            <w:pPr>
              <w:spacing w:line="240" w:lineRule="auto"/>
              <w:rPr>
                <w:sz w:val="20"/>
                <w:szCs w:val="20"/>
              </w:rPr>
            </w:pPr>
            <w:r w:rsidRPr="00A156B4">
              <w:rPr>
                <w:sz w:val="20"/>
                <w:szCs w:val="20"/>
              </w:rPr>
              <w:t>51.1</w:t>
            </w:r>
          </w:p>
        </w:tc>
        <w:tc>
          <w:tcPr>
            <w:tcW w:w="709" w:type="dxa"/>
          </w:tcPr>
          <w:p w:rsidR="00932F88" w:rsidRPr="00A156B4" w:rsidRDefault="00932F88" w:rsidP="00932F88">
            <w:pPr>
              <w:spacing w:line="240" w:lineRule="auto"/>
              <w:jc w:val="center"/>
              <w:rPr>
                <w:sz w:val="20"/>
                <w:szCs w:val="20"/>
              </w:rPr>
            </w:pPr>
            <w:r w:rsidRPr="00A156B4">
              <w:rPr>
                <w:sz w:val="20"/>
                <w:szCs w:val="20"/>
              </w:rPr>
              <w:t>23</w:t>
            </w:r>
          </w:p>
        </w:tc>
        <w:tc>
          <w:tcPr>
            <w:tcW w:w="709" w:type="dxa"/>
          </w:tcPr>
          <w:p w:rsidR="00932F88" w:rsidRPr="00A156B4" w:rsidRDefault="00932F88" w:rsidP="00932F88">
            <w:pPr>
              <w:spacing w:line="240" w:lineRule="auto"/>
              <w:rPr>
                <w:sz w:val="20"/>
                <w:szCs w:val="20"/>
              </w:rPr>
            </w:pPr>
            <w:r w:rsidRPr="00A156B4">
              <w:rPr>
                <w:sz w:val="20"/>
                <w:szCs w:val="20"/>
              </w:rPr>
              <w:t>48.9</w:t>
            </w:r>
          </w:p>
        </w:tc>
        <w:tc>
          <w:tcPr>
            <w:tcW w:w="708" w:type="dxa"/>
          </w:tcPr>
          <w:p w:rsidR="00932F88" w:rsidRPr="00A156B4" w:rsidRDefault="00932F88" w:rsidP="00932F88">
            <w:pPr>
              <w:spacing w:line="240" w:lineRule="auto"/>
              <w:jc w:val="center"/>
              <w:rPr>
                <w:sz w:val="20"/>
                <w:szCs w:val="20"/>
              </w:rPr>
            </w:pPr>
            <w:r w:rsidRPr="00A156B4">
              <w:rPr>
                <w:sz w:val="20"/>
                <w:szCs w:val="20"/>
              </w:rPr>
              <w:t>47</w:t>
            </w:r>
          </w:p>
        </w:tc>
        <w:tc>
          <w:tcPr>
            <w:tcW w:w="747" w:type="dxa"/>
          </w:tcPr>
          <w:p w:rsidR="00932F88" w:rsidRPr="00A156B4" w:rsidRDefault="00932F88" w:rsidP="00932F88">
            <w:pPr>
              <w:spacing w:line="240" w:lineRule="auto"/>
              <w:rPr>
                <w:sz w:val="20"/>
                <w:szCs w:val="20"/>
              </w:rPr>
            </w:pPr>
            <w:r w:rsidRPr="00A156B4">
              <w:rPr>
                <w:sz w:val="20"/>
                <w:szCs w:val="20"/>
              </w:rPr>
              <w:t>100</w:t>
            </w:r>
          </w:p>
        </w:tc>
        <w:tc>
          <w:tcPr>
            <w:tcW w:w="1380" w:type="dxa"/>
            <w:vMerge/>
          </w:tcPr>
          <w:p w:rsidR="00932F88" w:rsidRPr="00A156B4" w:rsidRDefault="00932F88" w:rsidP="00932F88">
            <w:pPr>
              <w:spacing w:line="240" w:lineRule="auto"/>
              <w:rPr>
                <w:sz w:val="20"/>
                <w:szCs w:val="20"/>
              </w:rPr>
            </w:pPr>
          </w:p>
        </w:tc>
      </w:tr>
      <w:tr w:rsidR="00932F88" w:rsidRPr="00A156B4" w:rsidTr="00932F88">
        <w:tc>
          <w:tcPr>
            <w:tcW w:w="2410" w:type="dxa"/>
          </w:tcPr>
          <w:p w:rsidR="00932F88" w:rsidRPr="00A156B4" w:rsidRDefault="00932F88" w:rsidP="00932F88">
            <w:pPr>
              <w:spacing w:line="240" w:lineRule="auto"/>
              <w:rPr>
                <w:sz w:val="20"/>
                <w:szCs w:val="20"/>
              </w:rPr>
            </w:pPr>
            <w:r w:rsidRPr="00A156B4">
              <w:rPr>
                <w:sz w:val="20"/>
                <w:szCs w:val="20"/>
              </w:rPr>
              <w:t>Pernah</w:t>
            </w:r>
          </w:p>
        </w:tc>
        <w:tc>
          <w:tcPr>
            <w:tcW w:w="850" w:type="dxa"/>
          </w:tcPr>
          <w:p w:rsidR="00932F88" w:rsidRPr="00A156B4" w:rsidRDefault="00932F88" w:rsidP="00932F88">
            <w:pPr>
              <w:spacing w:line="240" w:lineRule="auto"/>
              <w:jc w:val="center"/>
              <w:rPr>
                <w:sz w:val="20"/>
                <w:szCs w:val="20"/>
              </w:rPr>
            </w:pPr>
            <w:r w:rsidRPr="00A156B4">
              <w:rPr>
                <w:sz w:val="20"/>
                <w:szCs w:val="20"/>
              </w:rPr>
              <w:t>16</w:t>
            </w:r>
          </w:p>
        </w:tc>
        <w:tc>
          <w:tcPr>
            <w:tcW w:w="709" w:type="dxa"/>
          </w:tcPr>
          <w:p w:rsidR="00932F88" w:rsidRPr="00A156B4" w:rsidRDefault="00932F88" w:rsidP="00932F88">
            <w:pPr>
              <w:spacing w:line="240" w:lineRule="auto"/>
              <w:rPr>
                <w:sz w:val="20"/>
                <w:szCs w:val="20"/>
              </w:rPr>
            </w:pPr>
            <w:r w:rsidRPr="00A156B4">
              <w:rPr>
                <w:sz w:val="20"/>
                <w:szCs w:val="20"/>
              </w:rPr>
              <w:t>35.6</w:t>
            </w:r>
          </w:p>
        </w:tc>
        <w:tc>
          <w:tcPr>
            <w:tcW w:w="709" w:type="dxa"/>
          </w:tcPr>
          <w:p w:rsidR="00932F88" w:rsidRPr="00A156B4" w:rsidRDefault="00932F88" w:rsidP="00932F88">
            <w:pPr>
              <w:spacing w:line="240" w:lineRule="auto"/>
              <w:jc w:val="center"/>
              <w:rPr>
                <w:sz w:val="20"/>
                <w:szCs w:val="20"/>
              </w:rPr>
            </w:pPr>
            <w:r w:rsidRPr="00A156B4">
              <w:rPr>
                <w:sz w:val="20"/>
                <w:szCs w:val="20"/>
              </w:rPr>
              <w:t>29</w:t>
            </w:r>
          </w:p>
        </w:tc>
        <w:tc>
          <w:tcPr>
            <w:tcW w:w="709" w:type="dxa"/>
          </w:tcPr>
          <w:p w:rsidR="00932F88" w:rsidRPr="00A156B4" w:rsidRDefault="00932F88" w:rsidP="00932F88">
            <w:pPr>
              <w:spacing w:line="240" w:lineRule="auto"/>
              <w:rPr>
                <w:sz w:val="20"/>
                <w:szCs w:val="20"/>
              </w:rPr>
            </w:pPr>
            <w:r w:rsidRPr="00A156B4">
              <w:rPr>
                <w:sz w:val="20"/>
                <w:szCs w:val="20"/>
              </w:rPr>
              <w:t>64.4</w:t>
            </w:r>
          </w:p>
        </w:tc>
        <w:tc>
          <w:tcPr>
            <w:tcW w:w="708" w:type="dxa"/>
          </w:tcPr>
          <w:p w:rsidR="00932F88" w:rsidRPr="00A156B4" w:rsidRDefault="00932F88" w:rsidP="00932F88">
            <w:pPr>
              <w:spacing w:line="240" w:lineRule="auto"/>
              <w:jc w:val="center"/>
              <w:rPr>
                <w:sz w:val="20"/>
                <w:szCs w:val="20"/>
              </w:rPr>
            </w:pPr>
            <w:r w:rsidRPr="00A156B4">
              <w:rPr>
                <w:sz w:val="20"/>
                <w:szCs w:val="20"/>
              </w:rPr>
              <w:t>45</w:t>
            </w:r>
          </w:p>
        </w:tc>
        <w:tc>
          <w:tcPr>
            <w:tcW w:w="747" w:type="dxa"/>
          </w:tcPr>
          <w:p w:rsidR="00932F88" w:rsidRPr="00A156B4" w:rsidRDefault="00932F88" w:rsidP="00932F88">
            <w:pPr>
              <w:spacing w:line="240" w:lineRule="auto"/>
              <w:rPr>
                <w:sz w:val="20"/>
                <w:szCs w:val="20"/>
              </w:rPr>
            </w:pPr>
            <w:r w:rsidRPr="00A156B4">
              <w:rPr>
                <w:sz w:val="20"/>
                <w:szCs w:val="20"/>
              </w:rPr>
              <w:t>100</w:t>
            </w:r>
          </w:p>
        </w:tc>
        <w:tc>
          <w:tcPr>
            <w:tcW w:w="1380" w:type="dxa"/>
            <w:vMerge/>
          </w:tcPr>
          <w:p w:rsidR="00932F88" w:rsidRPr="00A156B4" w:rsidRDefault="00932F88" w:rsidP="00932F88">
            <w:pPr>
              <w:spacing w:line="240" w:lineRule="auto"/>
              <w:rPr>
                <w:sz w:val="20"/>
                <w:szCs w:val="20"/>
              </w:rPr>
            </w:pPr>
          </w:p>
        </w:tc>
      </w:tr>
      <w:tr w:rsidR="00932F88" w:rsidRPr="00A156B4" w:rsidTr="00932F88">
        <w:tc>
          <w:tcPr>
            <w:tcW w:w="2410" w:type="dxa"/>
          </w:tcPr>
          <w:p w:rsidR="00932F88" w:rsidRPr="00A156B4" w:rsidRDefault="00932F88" w:rsidP="00932F88">
            <w:pPr>
              <w:spacing w:line="240" w:lineRule="auto"/>
              <w:rPr>
                <w:b/>
                <w:sz w:val="20"/>
                <w:szCs w:val="20"/>
              </w:rPr>
            </w:pPr>
            <w:r w:rsidRPr="00A156B4">
              <w:rPr>
                <w:b/>
                <w:sz w:val="20"/>
                <w:szCs w:val="20"/>
              </w:rPr>
              <w:t>Sikap</w:t>
            </w:r>
          </w:p>
        </w:tc>
        <w:tc>
          <w:tcPr>
            <w:tcW w:w="850" w:type="dxa"/>
          </w:tcPr>
          <w:p w:rsidR="00932F88" w:rsidRPr="00A156B4" w:rsidRDefault="00932F88" w:rsidP="00932F88">
            <w:pPr>
              <w:spacing w:line="240" w:lineRule="auto"/>
              <w:jc w:val="center"/>
              <w:rPr>
                <w:sz w:val="20"/>
                <w:szCs w:val="20"/>
              </w:rPr>
            </w:pPr>
          </w:p>
        </w:tc>
        <w:tc>
          <w:tcPr>
            <w:tcW w:w="709" w:type="dxa"/>
          </w:tcPr>
          <w:p w:rsidR="00932F88" w:rsidRPr="00A156B4" w:rsidRDefault="00932F88" w:rsidP="00932F88">
            <w:pPr>
              <w:spacing w:line="240" w:lineRule="auto"/>
              <w:rPr>
                <w:sz w:val="20"/>
                <w:szCs w:val="20"/>
              </w:rPr>
            </w:pPr>
          </w:p>
        </w:tc>
        <w:tc>
          <w:tcPr>
            <w:tcW w:w="709" w:type="dxa"/>
          </w:tcPr>
          <w:p w:rsidR="00932F88" w:rsidRPr="00A156B4" w:rsidRDefault="00932F88" w:rsidP="00932F88">
            <w:pPr>
              <w:spacing w:line="240" w:lineRule="auto"/>
              <w:jc w:val="center"/>
              <w:rPr>
                <w:sz w:val="20"/>
                <w:szCs w:val="20"/>
              </w:rPr>
            </w:pPr>
          </w:p>
        </w:tc>
        <w:tc>
          <w:tcPr>
            <w:tcW w:w="709" w:type="dxa"/>
          </w:tcPr>
          <w:p w:rsidR="00932F88" w:rsidRPr="00A156B4" w:rsidRDefault="00932F88" w:rsidP="00932F88">
            <w:pPr>
              <w:spacing w:line="240" w:lineRule="auto"/>
              <w:rPr>
                <w:sz w:val="20"/>
                <w:szCs w:val="20"/>
              </w:rPr>
            </w:pPr>
          </w:p>
        </w:tc>
        <w:tc>
          <w:tcPr>
            <w:tcW w:w="708" w:type="dxa"/>
          </w:tcPr>
          <w:p w:rsidR="00932F88" w:rsidRPr="00A156B4" w:rsidRDefault="00932F88" w:rsidP="00932F88">
            <w:pPr>
              <w:spacing w:line="240" w:lineRule="auto"/>
              <w:jc w:val="center"/>
              <w:rPr>
                <w:sz w:val="20"/>
                <w:szCs w:val="20"/>
              </w:rPr>
            </w:pPr>
          </w:p>
        </w:tc>
        <w:tc>
          <w:tcPr>
            <w:tcW w:w="747" w:type="dxa"/>
          </w:tcPr>
          <w:p w:rsidR="00932F88" w:rsidRPr="00A156B4" w:rsidRDefault="00932F88" w:rsidP="00932F88">
            <w:pPr>
              <w:spacing w:line="240" w:lineRule="auto"/>
              <w:rPr>
                <w:sz w:val="20"/>
                <w:szCs w:val="20"/>
              </w:rPr>
            </w:pPr>
          </w:p>
        </w:tc>
        <w:tc>
          <w:tcPr>
            <w:tcW w:w="1380" w:type="dxa"/>
            <w:vMerge w:val="restart"/>
          </w:tcPr>
          <w:p w:rsidR="00932F88" w:rsidRPr="00A156B4" w:rsidRDefault="00932F88" w:rsidP="00932F88">
            <w:pPr>
              <w:rPr>
                <w:sz w:val="20"/>
                <w:szCs w:val="20"/>
              </w:rPr>
            </w:pPr>
            <w:r w:rsidRPr="00A156B4">
              <w:rPr>
                <w:sz w:val="20"/>
                <w:szCs w:val="20"/>
              </w:rPr>
              <w:t xml:space="preserve">        0.058</w:t>
            </w:r>
          </w:p>
        </w:tc>
      </w:tr>
      <w:tr w:rsidR="00932F88" w:rsidRPr="00A156B4" w:rsidTr="00932F88">
        <w:tc>
          <w:tcPr>
            <w:tcW w:w="2410" w:type="dxa"/>
          </w:tcPr>
          <w:p w:rsidR="00932F88" w:rsidRPr="00A156B4" w:rsidRDefault="00932F88" w:rsidP="00932F88">
            <w:pPr>
              <w:spacing w:line="240" w:lineRule="auto"/>
              <w:rPr>
                <w:sz w:val="20"/>
                <w:szCs w:val="20"/>
              </w:rPr>
            </w:pPr>
            <w:r w:rsidRPr="00A156B4">
              <w:rPr>
                <w:sz w:val="20"/>
                <w:szCs w:val="20"/>
              </w:rPr>
              <w:t>Kurang baik</w:t>
            </w:r>
          </w:p>
        </w:tc>
        <w:tc>
          <w:tcPr>
            <w:tcW w:w="850" w:type="dxa"/>
          </w:tcPr>
          <w:p w:rsidR="00932F88" w:rsidRPr="00A156B4" w:rsidRDefault="00932F88" w:rsidP="00932F88">
            <w:pPr>
              <w:spacing w:line="240" w:lineRule="auto"/>
              <w:jc w:val="center"/>
              <w:rPr>
                <w:sz w:val="20"/>
                <w:szCs w:val="20"/>
              </w:rPr>
            </w:pPr>
            <w:r w:rsidRPr="00A156B4">
              <w:rPr>
                <w:sz w:val="20"/>
                <w:szCs w:val="20"/>
              </w:rPr>
              <w:t>25</w:t>
            </w:r>
          </w:p>
        </w:tc>
        <w:tc>
          <w:tcPr>
            <w:tcW w:w="709" w:type="dxa"/>
          </w:tcPr>
          <w:p w:rsidR="00932F88" w:rsidRPr="00A156B4" w:rsidRDefault="00932F88" w:rsidP="00932F88">
            <w:pPr>
              <w:spacing w:line="240" w:lineRule="auto"/>
              <w:rPr>
                <w:sz w:val="20"/>
                <w:szCs w:val="20"/>
              </w:rPr>
            </w:pPr>
            <w:r w:rsidRPr="00A156B4">
              <w:rPr>
                <w:sz w:val="20"/>
                <w:szCs w:val="20"/>
              </w:rPr>
              <w:t>54.3</w:t>
            </w:r>
          </w:p>
        </w:tc>
        <w:tc>
          <w:tcPr>
            <w:tcW w:w="709" w:type="dxa"/>
          </w:tcPr>
          <w:p w:rsidR="00932F88" w:rsidRPr="00A156B4" w:rsidRDefault="00932F88" w:rsidP="00932F88">
            <w:pPr>
              <w:spacing w:line="240" w:lineRule="auto"/>
              <w:rPr>
                <w:sz w:val="20"/>
                <w:szCs w:val="20"/>
              </w:rPr>
            </w:pPr>
            <w:r w:rsidRPr="00A156B4">
              <w:rPr>
                <w:sz w:val="20"/>
                <w:szCs w:val="20"/>
              </w:rPr>
              <w:t>21</w:t>
            </w:r>
          </w:p>
        </w:tc>
        <w:tc>
          <w:tcPr>
            <w:tcW w:w="709" w:type="dxa"/>
          </w:tcPr>
          <w:p w:rsidR="00932F88" w:rsidRPr="00A156B4" w:rsidRDefault="00932F88" w:rsidP="00932F88">
            <w:pPr>
              <w:spacing w:line="240" w:lineRule="auto"/>
              <w:rPr>
                <w:sz w:val="20"/>
                <w:szCs w:val="20"/>
              </w:rPr>
            </w:pPr>
            <w:r w:rsidRPr="00A156B4">
              <w:rPr>
                <w:sz w:val="20"/>
                <w:szCs w:val="20"/>
              </w:rPr>
              <w:t>45.7</w:t>
            </w:r>
          </w:p>
        </w:tc>
        <w:tc>
          <w:tcPr>
            <w:tcW w:w="708" w:type="dxa"/>
          </w:tcPr>
          <w:p w:rsidR="00932F88" w:rsidRPr="00A156B4" w:rsidRDefault="00932F88" w:rsidP="00932F88">
            <w:pPr>
              <w:spacing w:line="240" w:lineRule="auto"/>
              <w:jc w:val="center"/>
              <w:rPr>
                <w:sz w:val="20"/>
                <w:szCs w:val="20"/>
              </w:rPr>
            </w:pPr>
            <w:r w:rsidRPr="00A156B4">
              <w:rPr>
                <w:sz w:val="20"/>
                <w:szCs w:val="20"/>
              </w:rPr>
              <w:t>46</w:t>
            </w:r>
          </w:p>
        </w:tc>
        <w:tc>
          <w:tcPr>
            <w:tcW w:w="747" w:type="dxa"/>
          </w:tcPr>
          <w:p w:rsidR="00932F88" w:rsidRPr="00A156B4" w:rsidRDefault="00932F88" w:rsidP="00932F88">
            <w:pPr>
              <w:spacing w:line="240" w:lineRule="auto"/>
              <w:rPr>
                <w:sz w:val="20"/>
                <w:szCs w:val="20"/>
              </w:rPr>
            </w:pPr>
            <w:r w:rsidRPr="00A156B4">
              <w:rPr>
                <w:sz w:val="20"/>
                <w:szCs w:val="20"/>
              </w:rPr>
              <w:t>100</w:t>
            </w:r>
          </w:p>
        </w:tc>
        <w:tc>
          <w:tcPr>
            <w:tcW w:w="1380" w:type="dxa"/>
            <w:vMerge/>
          </w:tcPr>
          <w:p w:rsidR="00932F88" w:rsidRPr="00A156B4" w:rsidRDefault="00932F88" w:rsidP="00932F88">
            <w:pPr>
              <w:spacing w:line="240" w:lineRule="auto"/>
              <w:rPr>
                <w:sz w:val="20"/>
                <w:szCs w:val="20"/>
              </w:rPr>
            </w:pPr>
          </w:p>
        </w:tc>
      </w:tr>
      <w:tr w:rsidR="00932F88" w:rsidRPr="00A156B4" w:rsidTr="00932F88">
        <w:tc>
          <w:tcPr>
            <w:tcW w:w="2410" w:type="dxa"/>
          </w:tcPr>
          <w:p w:rsidR="00932F88" w:rsidRPr="00A156B4" w:rsidRDefault="00932F88" w:rsidP="00932F88">
            <w:pPr>
              <w:spacing w:line="240" w:lineRule="auto"/>
              <w:rPr>
                <w:sz w:val="20"/>
                <w:szCs w:val="20"/>
              </w:rPr>
            </w:pPr>
            <w:r w:rsidRPr="00A156B4">
              <w:rPr>
                <w:sz w:val="20"/>
                <w:szCs w:val="20"/>
              </w:rPr>
              <w:t>Baik</w:t>
            </w:r>
          </w:p>
        </w:tc>
        <w:tc>
          <w:tcPr>
            <w:tcW w:w="850" w:type="dxa"/>
          </w:tcPr>
          <w:p w:rsidR="00932F88" w:rsidRPr="00A156B4" w:rsidRDefault="00932F88" w:rsidP="00932F88">
            <w:pPr>
              <w:spacing w:line="240" w:lineRule="auto"/>
              <w:jc w:val="center"/>
              <w:rPr>
                <w:sz w:val="20"/>
                <w:szCs w:val="20"/>
              </w:rPr>
            </w:pPr>
            <w:r w:rsidRPr="00A156B4">
              <w:rPr>
                <w:sz w:val="20"/>
                <w:szCs w:val="20"/>
              </w:rPr>
              <w:t>15</w:t>
            </w:r>
          </w:p>
        </w:tc>
        <w:tc>
          <w:tcPr>
            <w:tcW w:w="709" w:type="dxa"/>
          </w:tcPr>
          <w:p w:rsidR="00932F88" w:rsidRPr="00A156B4" w:rsidRDefault="00932F88" w:rsidP="00932F88">
            <w:pPr>
              <w:spacing w:line="240" w:lineRule="auto"/>
              <w:rPr>
                <w:sz w:val="20"/>
                <w:szCs w:val="20"/>
              </w:rPr>
            </w:pPr>
            <w:r w:rsidRPr="00A156B4">
              <w:rPr>
                <w:sz w:val="20"/>
                <w:szCs w:val="20"/>
              </w:rPr>
              <w:t>32.6</w:t>
            </w:r>
          </w:p>
        </w:tc>
        <w:tc>
          <w:tcPr>
            <w:tcW w:w="709" w:type="dxa"/>
          </w:tcPr>
          <w:p w:rsidR="00932F88" w:rsidRPr="00A156B4" w:rsidRDefault="00932F88" w:rsidP="00932F88">
            <w:pPr>
              <w:spacing w:line="240" w:lineRule="auto"/>
              <w:rPr>
                <w:sz w:val="20"/>
                <w:szCs w:val="20"/>
              </w:rPr>
            </w:pPr>
            <w:r w:rsidRPr="00A156B4">
              <w:rPr>
                <w:sz w:val="20"/>
                <w:szCs w:val="20"/>
              </w:rPr>
              <w:t>31</w:t>
            </w:r>
          </w:p>
        </w:tc>
        <w:tc>
          <w:tcPr>
            <w:tcW w:w="709" w:type="dxa"/>
          </w:tcPr>
          <w:p w:rsidR="00932F88" w:rsidRPr="00A156B4" w:rsidRDefault="00932F88" w:rsidP="00932F88">
            <w:pPr>
              <w:spacing w:line="240" w:lineRule="auto"/>
              <w:rPr>
                <w:sz w:val="20"/>
                <w:szCs w:val="20"/>
              </w:rPr>
            </w:pPr>
            <w:r w:rsidRPr="00A156B4">
              <w:rPr>
                <w:sz w:val="20"/>
                <w:szCs w:val="20"/>
              </w:rPr>
              <w:t>67.4</w:t>
            </w:r>
          </w:p>
        </w:tc>
        <w:tc>
          <w:tcPr>
            <w:tcW w:w="708" w:type="dxa"/>
          </w:tcPr>
          <w:p w:rsidR="00932F88" w:rsidRPr="00A156B4" w:rsidRDefault="00932F88" w:rsidP="00932F88">
            <w:pPr>
              <w:spacing w:line="240" w:lineRule="auto"/>
              <w:jc w:val="center"/>
              <w:rPr>
                <w:sz w:val="20"/>
                <w:szCs w:val="20"/>
              </w:rPr>
            </w:pPr>
            <w:r w:rsidRPr="00A156B4">
              <w:rPr>
                <w:sz w:val="20"/>
                <w:szCs w:val="20"/>
              </w:rPr>
              <w:t>46</w:t>
            </w:r>
          </w:p>
        </w:tc>
        <w:tc>
          <w:tcPr>
            <w:tcW w:w="747" w:type="dxa"/>
          </w:tcPr>
          <w:p w:rsidR="00932F88" w:rsidRPr="00A156B4" w:rsidRDefault="00932F88" w:rsidP="00932F88">
            <w:pPr>
              <w:spacing w:line="240" w:lineRule="auto"/>
              <w:rPr>
                <w:sz w:val="20"/>
                <w:szCs w:val="20"/>
              </w:rPr>
            </w:pPr>
            <w:r w:rsidRPr="00A156B4">
              <w:rPr>
                <w:sz w:val="20"/>
                <w:szCs w:val="20"/>
              </w:rPr>
              <w:t>100</w:t>
            </w:r>
          </w:p>
        </w:tc>
        <w:tc>
          <w:tcPr>
            <w:tcW w:w="1380" w:type="dxa"/>
            <w:vMerge/>
          </w:tcPr>
          <w:p w:rsidR="00932F88" w:rsidRPr="00A156B4" w:rsidRDefault="00932F88" w:rsidP="00932F88">
            <w:pPr>
              <w:spacing w:line="240" w:lineRule="auto"/>
              <w:rPr>
                <w:sz w:val="20"/>
                <w:szCs w:val="20"/>
              </w:rPr>
            </w:pPr>
          </w:p>
        </w:tc>
      </w:tr>
      <w:tr w:rsidR="00932F88" w:rsidRPr="00A156B4" w:rsidTr="00932F88">
        <w:tc>
          <w:tcPr>
            <w:tcW w:w="2410" w:type="dxa"/>
          </w:tcPr>
          <w:p w:rsidR="00932F88" w:rsidRPr="00A156B4" w:rsidRDefault="00932F88" w:rsidP="00932F88">
            <w:pPr>
              <w:spacing w:line="240" w:lineRule="auto"/>
              <w:rPr>
                <w:b/>
                <w:sz w:val="20"/>
                <w:szCs w:val="20"/>
              </w:rPr>
            </w:pPr>
            <w:r w:rsidRPr="00A156B4">
              <w:rPr>
                <w:b/>
                <w:sz w:val="20"/>
                <w:szCs w:val="20"/>
              </w:rPr>
              <w:t>Motivasi</w:t>
            </w:r>
          </w:p>
        </w:tc>
        <w:tc>
          <w:tcPr>
            <w:tcW w:w="850" w:type="dxa"/>
          </w:tcPr>
          <w:p w:rsidR="00932F88" w:rsidRPr="00A156B4" w:rsidRDefault="00932F88" w:rsidP="00932F88">
            <w:pPr>
              <w:spacing w:line="240" w:lineRule="auto"/>
              <w:jc w:val="center"/>
              <w:rPr>
                <w:sz w:val="20"/>
                <w:szCs w:val="20"/>
              </w:rPr>
            </w:pPr>
          </w:p>
        </w:tc>
        <w:tc>
          <w:tcPr>
            <w:tcW w:w="709" w:type="dxa"/>
          </w:tcPr>
          <w:p w:rsidR="00932F88" w:rsidRPr="00A156B4" w:rsidRDefault="00932F88" w:rsidP="00932F88">
            <w:pPr>
              <w:spacing w:line="240" w:lineRule="auto"/>
              <w:rPr>
                <w:sz w:val="20"/>
                <w:szCs w:val="20"/>
              </w:rPr>
            </w:pPr>
          </w:p>
        </w:tc>
        <w:tc>
          <w:tcPr>
            <w:tcW w:w="709" w:type="dxa"/>
          </w:tcPr>
          <w:p w:rsidR="00932F88" w:rsidRPr="00A156B4" w:rsidRDefault="00932F88" w:rsidP="00932F88">
            <w:pPr>
              <w:spacing w:line="240" w:lineRule="auto"/>
              <w:jc w:val="center"/>
              <w:rPr>
                <w:sz w:val="20"/>
                <w:szCs w:val="20"/>
              </w:rPr>
            </w:pPr>
          </w:p>
        </w:tc>
        <w:tc>
          <w:tcPr>
            <w:tcW w:w="709" w:type="dxa"/>
          </w:tcPr>
          <w:p w:rsidR="00932F88" w:rsidRPr="00A156B4" w:rsidRDefault="00932F88" w:rsidP="00932F88">
            <w:pPr>
              <w:spacing w:line="240" w:lineRule="auto"/>
              <w:rPr>
                <w:sz w:val="20"/>
                <w:szCs w:val="20"/>
              </w:rPr>
            </w:pPr>
          </w:p>
        </w:tc>
        <w:tc>
          <w:tcPr>
            <w:tcW w:w="708" w:type="dxa"/>
          </w:tcPr>
          <w:p w:rsidR="00932F88" w:rsidRPr="00A156B4" w:rsidRDefault="00932F88" w:rsidP="00932F88">
            <w:pPr>
              <w:spacing w:line="240" w:lineRule="auto"/>
              <w:jc w:val="center"/>
              <w:rPr>
                <w:sz w:val="20"/>
                <w:szCs w:val="20"/>
              </w:rPr>
            </w:pPr>
          </w:p>
        </w:tc>
        <w:tc>
          <w:tcPr>
            <w:tcW w:w="747" w:type="dxa"/>
          </w:tcPr>
          <w:p w:rsidR="00932F88" w:rsidRPr="00A156B4" w:rsidRDefault="00932F88" w:rsidP="00932F88">
            <w:pPr>
              <w:spacing w:line="240" w:lineRule="auto"/>
              <w:rPr>
                <w:sz w:val="20"/>
                <w:szCs w:val="20"/>
              </w:rPr>
            </w:pPr>
          </w:p>
        </w:tc>
        <w:tc>
          <w:tcPr>
            <w:tcW w:w="1380" w:type="dxa"/>
            <w:vMerge w:val="restart"/>
          </w:tcPr>
          <w:p w:rsidR="00932F88" w:rsidRPr="00A156B4" w:rsidRDefault="00932F88" w:rsidP="00932F88">
            <w:pPr>
              <w:spacing w:line="240" w:lineRule="auto"/>
              <w:rPr>
                <w:sz w:val="20"/>
                <w:szCs w:val="20"/>
              </w:rPr>
            </w:pPr>
            <w:r w:rsidRPr="00A156B4">
              <w:rPr>
                <w:sz w:val="20"/>
                <w:szCs w:val="20"/>
              </w:rPr>
              <w:t xml:space="preserve">        0.001</w:t>
            </w:r>
          </w:p>
        </w:tc>
      </w:tr>
      <w:tr w:rsidR="00932F88" w:rsidRPr="00A156B4" w:rsidTr="00932F88">
        <w:tc>
          <w:tcPr>
            <w:tcW w:w="2410" w:type="dxa"/>
          </w:tcPr>
          <w:p w:rsidR="00932F88" w:rsidRPr="00A156B4" w:rsidRDefault="00932F88" w:rsidP="00932F88">
            <w:pPr>
              <w:spacing w:line="240" w:lineRule="auto"/>
              <w:rPr>
                <w:sz w:val="20"/>
                <w:szCs w:val="20"/>
              </w:rPr>
            </w:pPr>
            <w:r w:rsidRPr="00A156B4">
              <w:rPr>
                <w:sz w:val="20"/>
                <w:szCs w:val="20"/>
              </w:rPr>
              <w:t>Kurang baik</w:t>
            </w:r>
          </w:p>
        </w:tc>
        <w:tc>
          <w:tcPr>
            <w:tcW w:w="850" w:type="dxa"/>
          </w:tcPr>
          <w:p w:rsidR="00932F88" w:rsidRPr="00A156B4" w:rsidRDefault="00932F88" w:rsidP="00932F88">
            <w:pPr>
              <w:spacing w:line="240" w:lineRule="auto"/>
              <w:jc w:val="center"/>
              <w:rPr>
                <w:sz w:val="20"/>
                <w:szCs w:val="20"/>
              </w:rPr>
            </w:pPr>
            <w:r w:rsidRPr="00A156B4">
              <w:rPr>
                <w:sz w:val="20"/>
                <w:szCs w:val="20"/>
              </w:rPr>
              <w:t>18</w:t>
            </w:r>
          </w:p>
        </w:tc>
        <w:tc>
          <w:tcPr>
            <w:tcW w:w="709" w:type="dxa"/>
          </w:tcPr>
          <w:p w:rsidR="00932F88" w:rsidRPr="00A156B4" w:rsidRDefault="00932F88" w:rsidP="00932F88">
            <w:pPr>
              <w:spacing w:line="240" w:lineRule="auto"/>
              <w:rPr>
                <w:sz w:val="20"/>
                <w:szCs w:val="20"/>
              </w:rPr>
            </w:pPr>
            <w:r w:rsidRPr="00A156B4">
              <w:rPr>
                <w:sz w:val="20"/>
                <w:szCs w:val="20"/>
              </w:rPr>
              <w:t>75.0</w:t>
            </w:r>
          </w:p>
        </w:tc>
        <w:tc>
          <w:tcPr>
            <w:tcW w:w="709" w:type="dxa"/>
          </w:tcPr>
          <w:p w:rsidR="00932F88" w:rsidRPr="00A156B4" w:rsidRDefault="00932F88" w:rsidP="00932F88">
            <w:pPr>
              <w:spacing w:line="240" w:lineRule="auto"/>
              <w:rPr>
                <w:sz w:val="20"/>
                <w:szCs w:val="20"/>
              </w:rPr>
            </w:pPr>
            <w:r w:rsidRPr="00A156B4">
              <w:rPr>
                <w:sz w:val="20"/>
                <w:szCs w:val="20"/>
              </w:rPr>
              <w:t>6</w:t>
            </w:r>
          </w:p>
        </w:tc>
        <w:tc>
          <w:tcPr>
            <w:tcW w:w="709" w:type="dxa"/>
          </w:tcPr>
          <w:p w:rsidR="00932F88" w:rsidRPr="00A156B4" w:rsidRDefault="00932F88" w:rsidP="00932F88">
            <w:pPr>
              <w:spacing w:line="240" w:lineRule="auto"/>
              <w:rPr>
                <w:sz w:val="20"/>
                <w:szCs w:val="20"/>
              </w:rPr>
            </w:pPr>
            <w:r w:rsidRPr="00A156B4">
              <w:rPr>
                <w:sz w:val="20"/>
                <w:szCs w:val="20"/>
              </w:rPr>
              <w:t>25.0</w:t>
            </w:r>
          </w:p>
        </w:tc>
        <w:tc>
          <w:tcPr>
            <w:tcW w:w="708" w:type="dxa"/>
          </w:tcPr>
          <w:p w:rsidR="00932F88" w:rsidRPr="00A156B4" w:rsidRDefault="00932F88" w:rsidP="00932F88">
            <w:pPr>
              <w:spacing w:line="240" w:lineRule="auto"/>
              <w:jc w:val="center"/>
              <w:rPr>
                <w:sz w:val="20"/>
                <w:szCs w:val="20"/>
              </w:rPr>
            </w:pPr>
            <w:r w:rsidRPr="00A156B4">
              <w:rPr>
                <w:sz w:val="20"/>
                <w:szCs w:val="20"/>
              </w:rPr>
              <w:t>24</w:t>
            </w:r>
          </w:p>
        </w:tc>
        <w:tc>
          <w:tcPr>
            <w:tcW w:w="747" w:type="dxa"/>
          </w:tcPr>
          <w:p w:rsidR="00932F88" w:rsidRPr="00A156B4" w:rsidRDefault="00932F88" w:rsidP="00932F88">
            <w:pPr>
              <w:spacing w:line="240" w:lineRule="auto"/>
              <w:rPr>
                <w:sz w:val="20"/>
                <w:szCs w:val="20"/>
              </w:rPr>
            </w:pPr>
            <w:r w:rsidRPr="00A156B4">
              <w:rPr>
                <w:sz w:val="20"/>
                <w:szCs w:val="20"/>
              </w:rPr>
              <w:t>100</w:t>
            </w:r>
          </w:p>
        </w:tc>
        <w:tc>
          <w:tcPr>
            <w:tcW w:w="1380" w:type="dxa"/>
            <w:vMerge/>
          </w:tcPr>
          <w:p w:rsidR="00932F88" w:rsidRPr="00A156B4" w:rsidRDefault="00932F88" w:rsidP="00932F88">
            <w:pPr>
              <w:spacing w:line="240" w:lineRule="auto"/>
              <w:rPr>
                <w:sz w:val="20"/>
                <w:szCs w:val="20"/>
              </w:rPr>
            </w:pPr>
          </w:p>
        </w:tc>
      </w:tr>
      <w:tr w:rsidR="00932F88" w:rsidRPr="00A156B4" w:rsidTr="00932F88">
        <w:tc>
          <w:tcPr>
            <w:tcW w:w="2410" w:type="dxa"/>
          </w:tcPr>
          <w:p w:rsidR="00932F88" w:rsidRPr="00A156B4" w:rsidRDefault="00932F88" w:rsidP="00932F88">
            <w:pPr>
              <w:spacing w:line="240" w:lineRule="auto"/>
              <w:rPr>
                <w:sz w:val="20"/>
                <w:szCs w:val="20"/>
              </w:rPr>
            </w:pPr>
            <w:r w:rsidRPr="00A156B4">
              <w:rPr>
                <w:sz w:val="20"/>
                <w:szCs w:val="20"/>
              </w:rPr>
              <w:t>Baik</w:t>
            </w:r>
          </w:p>
        </w:tc>
        <w:tc>
          <w:tcPr>
            <w:tcW w:w="850" w:type="dxa"/>
          </w:tcPr>
          <w:p w:rsidR="00932F88" w:rsidRPr="00A156B4" w:rsidRDefault="00932F88" w:rsidP="00932F88">
            <w:pPr>
              <w:spacing w:line="240" w:lineRule="auto"/>
              <w:jc w:val="center"/>
              <w:rPr>
                <w:sz w:val="20"/>
                <w:szCs w:val="20"/>
              </w:rPr>
            </w:pPr>
            <w:r w:rsidRPr="00A156B4">
              <w:rPr>
                <w:sz w:val="20"/>
                <w:szCs w:val="20"/>
              </w:rPr>
              <w:t>22</w:t>
            </w:r>
          </w:p>
        </w:tc>
        <w:tc>
          <w:tcPr>
            <w:tcW w:w="709" w:type="dxa"/>
          </w:tcPr>
          <w:p w:rsidR="00932F88" w:rsidRPr="00A156B4" w:rsidRDefault="00932F88" w:rsidP="00932F88">
            <w:pPr>
              <w:spacing w:line="240" w:lineRule="auto"/>
              <w:rPr>
                <w:sz w:val="20"/>
                <w:szCs w:val="20"/>
              </w:rPr>
            </w:pPr>
            <w:r w:rsidRPr="00A156B4">
              <w:rPr>
                <w:sz w:val="20"/>
                <w:szCs w:val="20"/>
              </w:rPr>
              <w:t>32.4</w:t>
            </w:r>
          </w:p>
        </w:tc>
        <w:tc>
          <w:tcPr>
            <w:tcW w:w="709" w:type="dxa"/>
          </w:tcPr>
          <w:p w:rsidR="00932F88" w:rsidRPr="00A156B4" w:rsidRDefault="00932F88" w:rsidP="00932F88">
            <w:pPr>
              <w:spacing w:line="240" w:lineRule="auto"/>
              <w:rPr>
                <w:sz w:val="20"/>
                <w:szCs w:val="20"/>
              </w:rPr>
            </w:pPr>
            <w:r w:rsidRPr="00A156B4">
              <w:rPr>
                <w:sz w:val="20"/>
                <w:szCs w:val="20"/>
              </w:rPr>
              <w:t>46</w:t>
            </w:r>
          </w:p>
        </w:tc>
        <w:tc>
          <w:tcPr>
            <w:tcW w:w="709" w:type="dxa"/>
          </w:tcPr>
          <w:p w:rsidR="00932F88" w:rsidRPr="00A156B4" w:rsidRDefault="00932F88" w:rsidP="00932F88">
            <w:pPr>
              <w:spacing w:line="240" w:lineRule="auto"/>
              <w:rPr>
                <w:sz w:val="20"/>
                <w:szCs w:val="20"/>
              </w:rPr>
            </w:pPr>
            <w:r w:rsidRPr="00A156B4">
              <w:rPr>
                <w:sz w:val="20"/>
                <w:szCs w:val="20"/>
              </w:rPr>
              <w:t>67.6</w:t>
            </w:r>
          </w:p>
        </w:tc>
        <w:tc>
          <w:tcPr>
            <w:tcW w:w="708" w:type="dxa"/>
          </w:tcPr>
          <w:p w:rsidR="00932F88" w:rsidRPr="00A156B4" w:rsidRDefault="00932F88" w:rsidP="00932F88">
            <w:pPr>
              <w:spacing w:line="240" w:lineRule="auto"/>
              <w:jc w:val="center"/>
              <w:rPr>
                <w:sz w:val="20"/>
                <w:szCs w:val="20"/>
              </w:rPr>
            </w:pPr>
            <w:r w:rsidRPr="00A156B4">
              <w:rPr>
                <w:sz w:val="20"/>
                <w:szCs w:val="20"/>
              </w:rPr>
              <w:t>68</w:t>
            </w:r>
          </w:p>
        </w:tc>
        <w:tc>
          <w:tcPr>
            <w:tcW w:w="747" w:type="dxa"/>
          </w:tcPr>
          <w:p w:rsidR="00932F88" w:rsidRPr="00A156B4" w:rsidRDefault="00932F88" w:rsidP="00932F88">
            <w:pPr>
              <w:spacing w:line="240" w:lineRule="auto"/>
              <w:rPr>
                <w:sz w:val="20"/>
                <w:szCs w:val="20"/>
              </w:rPr>
            </w:pPr>
            <w:r w:rsidRPr="00A156B4">
              <w:rPr>
                <w:sz w:val="20"/>
                <w:szCs w:val="20"/>
              </w:rPr>
              <w:t>100</w:t>
            </w:r>
          </w:p>
        </w:tc>
        <w:tc>
          <w:tcPr>
            <w:tcW w:w="1380" w:type="dxa"/>
            <w:vMerge/>
          </w:tcPr>
          <w:p w:rsidR="00932F88" w:rsidRPr="00A156B4" w:rsidRDefault="00932F88" w:rsidP="00932F88">
            <w:pPr>
              <w:spacing w:line="240" w:lineRule="auto"/>
              <w:rPr>
                <w:sz w:val="20"/>
                <w:szCs w:val="20"/>
              </w:rPr>
            </w:pPr>
          </w:p>
        </w:tc>
      </w:tr>
      <w:tr w:rsidR="00932F88" w:rsidRPr="00A156B4" w:rsidTr="00932F88">
        <w:tc>
          <w:tcPr>
            <w:tcW w:w="2410" w:type="dxa"/>
          </w:tcPr>
          <w:p w:rsidR="00932F88" w:rsidRPr="00A156B4" w:rsidRDefault="00932F88" w:rsidP="00932F88">
            <w:pPr>
              <w:spacing w:line="240" w:lineRule="auto"/>
              <w:rPr>
                <w:b/>
                <w:sz w:val="20"/>
                <w:szCs w:val="20"/>
              </w:rPr>
            </w:pPr>
            <w:r w:rsidRPr="00A156B4">
              <w:rPr>
                <w:b/>
                <w:sz w:val="20"/>
                <w:szCs w:val="20"/>
              </w:rPr>
              <w:t>Komunikasi</w:t>
            </w:r>
          </w:p>
        </w:tc>
        <w:tc>
          <w:tcPr>
            <w:tcW w:w="850" w:type="dxa"/>
          </w:tcPr>
          <w:p w:rsidR="00932F88" w:rsidRPr="00A156B4" w:rsidRDefault="00932F88" w:rsidP="00932F88">
            <w:pPr>
              <w:spacing w:line="240" w:lineRule="auto"/>
              <w:jc w:val="center"/>
              <w:rPr>
                <w:sz w:val="20"/>
                <w:szCs w:val="20"/>
              </w:rPr>
            </w:pPr>
          </w:p>
        </w:tc>
        <w:tc>
          <w:tcPr>
            <w:tcW w:w="709" w:type="dxa"/>
          </w:tcPr>
          <w:p w:rsidR="00932F88" w:rsidRPr="00A156B4" w:rsidRDefault="00932F88" w:rsidP="00932F88">
            <w:pPr>
              <w:spacing w:line="240" w:lineRule="auto"/>
              <w:rPr>
                <w:sz w:val="20"/>
                <w:szCs w:val="20"/>
              </w:rPr>
            </w:pPr>
          </w:p>
        </w:tc>
        <w:tc>
          <w:tcPr>
            <w:tcW w:w="709" w:type="dxa"/>
          </w:tcPr>
          <w:p w:rsidR="00932F88" w:rsidRPr="00A156B4" w:rsidRDefault="00932F88" w:rsidP="00932F88">
            <w:pPr>
              <w:spacing w:line="240" w:lineRule="auto"/>
              <w:jc w:val="center"/>
              <w:rPr>
                <w:sz w:val="20"/>
                <w:szCs w:val="20"/>
              </w:rPr>
            </w:pPr>
          </w:p>
        </w:tc>
        <w:tc>
          <w:tcPr>
            <w:tcW w:w="709" w:type="dxa"/>
          </w:tcPr>
          <w:p w:rsidR="00932F88" w:rsidRPr="00A156B4" w:rsidRDefault="00932F88" w:rsidP="00932F88">
            <w:pPr>
              <w:spacing w:line="240" w:lineRule="auto"/>
              <w:rPr>
                <w:sz w:val="20"/>
                <w:szCs w:val="20"/>
              </w:rPr>
            </w:pPr>
          </w:p>
        </w:tc>
        <w:tc>
          <w:tcPr>
            <w:tcW w:w="708" w:type="dxa"/>
          </w:tcPr>
          <w:p w:rsidR="00932F88" w:rsidRPr="00A156B4" w:rsidRDefault="00932F88" w:rsidP="00932F88">
            <w:pPr>
              <w:spacing w:line="240" w:lineRule="auto"/>
              <w:jc w:val="center"/>
              <w:rPr>
                <w:sz w:val="20"/>
                <w:szCs w:val="20"/>
              </w:rPr>
            </w:pPr>
          </w:p>
        </w:tc>
        <w:tc>
          <w:tcPr>
            <w:tcW w:w="747" w:type="dxa"/>
          </w:tcPr>
          <w:p w:rsidR="00932F88" w:rsidRPr="00A156B4" w:rsidRDefault="00932F88" w:rsidP="00932F88">
            <w:pPr>
              <w:spacing w:line="240" w:lineRule="auto"/>
              <w:rPr>
                <w:sz w:val="20"/>
                <w:szCs w:val="20"/>
              </w:rPr>
            </w:pPr>
          </w:p>
        </w:tc>
        <w:tc>
          <w:tcPr>
            <w:tcW w:w="1380" w:type="dxa"/>
            <w:vMerge w:val="restart"/>
          </w:tcPr>
          <w:p w:rsidR="00932F88" w:rsidRPr="00A156B4" w:rsidRDefault="00932F88" w:rsidP="00932F88">
            <w:pPr>
              <w:spacing w:line="240" w:lineRule="auto"/>
              <w:rPr>
                <w:sz w:val="20"/>
                <w:szCs w:val="20"/>
              </w:rPr>
            </w:pPr>
            <w:r w:rsidRPr="00A156B4">
              <w:rPr>
                <w:sz w:val="20"/>
                <w:szCs w:val="20"/>
              </w:rPr>
              <w:t xml:space="preserve">        0.000</w:t>
            </w:r>
          </w:p>
        </w:tc>
      </w:tr>
      <w:tr w:rsidR="00932F88" w:rsidRPr="00A156B4" w:rsidTr="00932F88">
        <w:tc>
          <w:tcPr>
            <w:tcW w:w="2410" w:type="dxa"/>
          </w:tcPr>
          <w:p w:rsidR="00932F88" w:rsidRPr="00A156B4" w:rsidRDefault="00932F88" w:rsidP="00932F88">
            <w:pPr>
              <w:spacing w:line="240" w:lineRule="auto"/>
              <w:rPr>
                <w:sz w:val="20"/>
                <w:szCs w:val="20"/>
              </w:rPr>
            </w:pPr>
            <w:r w:rsidRPr="00A156B4">
              <w:rPr>
                <w:sz w:val="20"/>
                <w:szCs w:val="20"/>
              </w:rPr>
              <w:t>Kurang baik</w:t>
            </w:r>
          </w:p>
        </w:tc>
        <w:tc>
          <w:tcPr>
            <w:tcW w:w="850" w:type="dxa"/>
          </w:tcPr>
          <w:p w:rsidR="00932F88" w:rsidRPr="00A156B4" w:rsidRDefault="00932F88" w:rsidP="00932F88">
            <w:pPr>
              <w:spacing w:line="240" w:lineRule="auto"/>
              <w:jc w:val="center"/>
              <w:rPr>
                <w:sz w:val="20"/>
                <w:szCs w:val="20"/>
              </w:rPr>
            </w:pPr>
            <w:r w:rsidRPr="00A156B4">
              <w:rPr>
                <w:sz w:val="20"/>
                <w:szCs w:val="20"/>
              </w:rPr>
              <w:t>30</w:t>
            </w:r>
          </w:p>
        </w:tc>
        <w:tc>
          <w:tcPr>
            <w:tcW w:w="709" w:type="dxa"/>
          </w:tcPr>
          <w:p w:rsidR="00932F88" w:rsidRPr="00A156B4" w:rsidRDefault="00932F88" w:rsidP="00932F88">
            <w:pPr>
              <w:spacing w:line="240" w:lineRule="auto"/>
              <w:rPr>
                <w:sz w:val="20"/>
                <w:szCs w:val="20"/>
              </w:rPr>
            </w:pPr>
            <w:r w:rsidRPr="00A156B4">
              <w:rPr>
                <w:sz w:val="20"/>
                <w:szCs w:val="20"/>
              </w:rPr>
              <w:t>69.8</w:t>
            </w:r>
          </w:p>
        </w:tc>
        <w:tc>
          <w:tcPr>
            <w:tcW w:w="709" w:type="dxa"/>
          </w:tcPr>
          <w:p w:rsidR="00932F88" w:rsidRPr="00A156B4" w:rsidRDefault="00932F88" w:rsidP="00932F88">
            <w:pPr>
              <w:spacing w:line="240" w:lineRule="auto"/>
              <w:rPr>
                <w:sz w:val="20"/>
                <w:szCs w:val="20"/>
              </w:rPr>
            </w:pPr>
            <w:r w:rsidRPr="00A156B4">
              <w:rPr>
                <w:sz w:val="20"/>
                <w:szCs w:val="20"/>
              </w:rPr>
              <w:t>13</w:t>
            </w:r>
          </w:p>
        </w:tc>
        <w:tc>
          <w:tcPr>
            <w:tcW w:w="709" w:type="dxa"/>
          </w:tcPr>
          <w:p w:rsidR="00932F88" w:rsidRPr="00A156B4" w:rsidRDefault="00932F88" w:rsidP="00932F88">
            <w:pPr>
              <w:spacing w:line="240" w:lineRule="auto"/>
              <w:rPr>
                <w:sz w:val="20"/>
                <w:szCs w:val="20"/>
              </w:rPr>
            </w:pPr>
            <w:r w:rsidRPr="00A156B4">
              <w:rPr>
                <w:sz w:val="20"/>
                <w:szCs w:val="20"/>
              </w:rPr>
              <w:t>30.2</w:t>
            </w:r>
          </w:p>
        </w:tc>
        <w:tc>
          <w:tcPr>
            <w:tcW w:w="708" w:type="dxa"/>
          </w:tcPr>
          <w:p w:rsidR="00932F88" w:rsidRPr="00A156B4" w:rsidRDefault="00932F88" w:rsidP="00932F88">
            <w:pPr>
              <w:spacing w:line="240" w:lineRule="auto"/>
              <w:jc w:val="center"/>
              <w:rPr>
                <w:sz w:val="20"/>
                <w:szCs w:val="20"/>
              </w:rPr>
            </w:pPr>
            <w:r w:rsidRPr="00A156B4">
              <w:rPr>
                <w:sz w:val="20"/>
                <w:szCs w:val="20"/>
              </w:rPr>
              <w:t>43</w:t>
            </w:r>
          </w:p>
        </w:tc>
        <w:tc>
          <w:tcPr>
            <w:tcW w:w="747" w:type="dxa"/>
          </w:tcPr>
          <w:p w:rsidR="00932F88" w:rsidRPr="00A156B4" w:rsidRDefault="00932F88" w:rsidP="00932F88">
            <w:pPr>
              <w:spacing w:line="240" w:lineRule="auto"/>
              <w:rPr>
                <w:sz w:val="20"/>
                <w:szCs w:val="20"/>
              </w:rPr>
            </w:pPr>
            <w:r w:rsidRPr="00A156B4">
              <w:rPr>
                <w:sz w:val="20"/>
                <w:szCs w:val="20"/>
              </w:rPr>
              <w:t>100</w:t>
            </w:r>
          </w:p>
        </w:tc>
        <w:tc>
          <w:tcPr>
            <w:tcW w:w="1380" w:type="dxa"/>
            <w:vMerge/>
          </w:tcPr>
          <w:p w:rsidR="00932F88" w:rsidRPr="00A156B4" w:rsidRDefault="00932F88" w:rsidP="00932F88">
            <w:pPr>
              <w:spacing w:line="240" w:lineRule="auto"/>
              <w:rPr>
                <w:sz w:val="20"/>
                <w:szCs w:val="20"/>
              </w:rPr>
            </w:pPr>
          </w:p>
        </w:tc>
      </w:tr>
      <w:tr w:rsidR="00932F88" w:rsidRPr="00A156B4" w:rsidTr="00932F88">
        <w:tc>
          <w:tcPr>
            <w:tcW w:w="2410" w:type="dxa"/>
            <w:tcBorders>
              <w:bottom w:val="single" w:sz="4" w:space="0" w:color="auto"/>
            </w:tcBorders>
          </w:tcPr>
          <w:p w:rsidR="00932F88" w:rsidRPr="00A156B4" w:rsidRDefault="00932F88" w:rsidP="00932F88">
            <w:pPr>
              <w:spacing w:line="240" w:lineRule="auto"/>
              <w:rPr>
                <w:sz w:val="20"/>
                <w:szCs w:val="20"/>
              </w:rPr>
            </w:pPr>
            <w:r w:rsidRPr="00A156B4">
              <w:rPr>
                <w:sz w:val="20"/>
                <w:szCs w:val="20"/>
              </w:rPr>
              <w:t>Baik</w:t>
            </w:r>
          </w:p>
        </w:tc>
        <w:tc>
          <w:tcPr>
            <w:tcW w:w="850" w:type="dxa"/>
            <w:tcBorders>
              <w:bottom w:val="single" w:sz="4" w:space="0" w:color="auto"/>
            </w:tcBorders>
          </w:tcPr>
          <w:p w:rsidR="00932F88" w:rsidRPr="00A156B4" w:rsidRDefault="00932F88" w:rsidP="00932F88">
            <w:pPr>
              <w:spacing w:line="240" w:lineRule="auto"/>
              <w:jc w:val="center"/>
              <w:rPr>
                <w:sz w:val="20"/>
                <w:szCs w:val="20"/>
              </w:rPr>
            </w:pPr>
            <w:r w:rsidRPr="00A156B4">
              <w:rPr>
                <w:sz w:val="20"/>
                <w:szCs w:val="20"/>
              </w:rPr>
              <w:t>10</w:t>
            </w:r>
          </w:p>
        </w:tc>
        <w:tc>
          <w:tcPr>
            <w:tcW w:w="709" w:type="dxa"/>
            <w:tcBorders>
              <w:bottom w:val="single" w:sz="4" w:space="0" w:color="auto"/>
            </w:tcBorders>
          </w:tcPr>
          <w:p w:rsidR="00932F88" w:rsidRPr="00A156B4" w:rsidRDefault="00932F88" w:rsidP="00932F88">
            <w:pPr>
              <w:spacing w:line="240" w:lineRule="auto"/>
              <w:rPr>
                <w:sz w:val="20"/>
                <w:szCs w:val="20"/>
              </w:rPr>
            </w:pPr>
            <w:r w:rsidRPr="00A156B4">
              <w:rPr>
                <w:sz w:val="20"/>
                <w:szCs w:val="20"/>
              </w:rPr>
              <w:t>20.4</w:t>
            </w:r>
          </w:p>
        </w:tc>
        <w:tc>
          <w:tcPr>
            <w:tcW w:w="709" w:type="dxa"/>
            <w:tcBorders>
              <w:bottom w:val="single" w:sz="4" w:space="0" w:color="auto"/>
            </w:tcBorders>
          </w:tcPr>
          <w:p w:rsidR="00932F88" w:rsidRPr="00A156B4" w:rsidRDefault="00932F88" w:rsidP="00932F88">
            <w:pPr>
              <w:spacing w:line="240" w:lineRule="auto"/>
              <w:rPr>
                <w:sz w:val="20"/>
                <w:szCs w:val="20"/>
              </w:rPr>
            </w:pPr>
            <w:r w:rsidRPr="00A156B4">
              <w:rPr>
                <w:sz w:val="20"/>
                <w:szCs w:val="20"/>
              </w:rPr>
              <w:t>39</w:t>
            </w:r>
          </w:p>
        </w:tc>
        <w:tc>
          <w:tcPr>
            <w:tcW w:w="709" w:type="dxa"/>
            <w:tcBorders>
              <w:bottom w:val="single" w:sz="4" w:space="0" w:color="auto"/>
            </w:tcBorders>
          </w:tcPr>
          <w:p w:rsidR="00932F88" w:rsidRPr="00A156B4" w:rsidRDefault="00932F88" w:rsidP="00932F88">
            <w:pPr>
              <w:spacing w:line="240" w:lineRule="auto"/>
              <w:rPr>
                <w:sz w:val="20"/>
                <w:szCs w:val="20"/>
              </w:rPr>
            </w:pPr>
            <w:r w:rsidRPr="00A156B4">
              <w:rPr>
                <w:sz w:val="20"/>
                <w:szCs w:val="20"/>
              </w:rPr>
              <w:t>79.6</w:t>
            </w:r>
          </w:p>
        </w:tc>
        <w:tc>
          <w:tcPr>
            <w:tcW w:w="708" w:type="dxa"/>
            <w:tcBorders>
              <w:bottom w:val="single" w:sz="4" w:space="0" w:color="auto"/>
            </w:tcBorders>
          </w:tcPr>
          <w:p w:rsidR="00932F88" w:rsidRPr="00A156B4" w:rsidRDefault="00932F88" w:rsidP="00932F88">
            <w:pPr>
              <w:spacing w:line="240" w:lineRule="auto"/>
              <w:jc w:val="center"/>
              <w:rPr>
                <w:sz w:val="20"/>
                <w:szCs w:val="20"/>
              </w:rPr>
            </w:pPr>
            <w:r w:rsidRPr="00A156B4">
              <w:rPr>
                <w:sz w:val="20"/>
                <w:szCs w:val="20"/>
              </w:rPr>
              <w:t>49</w:t>
            </w:r>
          </w:p>
        </w:tc>
        <w:tc>
          <w:tcPr>
            <w:tcW w:w="747" w:type="dxa"/>
            <w:tcBorders>
              <w:bottom w:val="single" w:sz="4" w:space="0" w:color="auto"/>
            </w:tcBorders>
          </w:tcPr>
          <w:p w:rsidR="00932F88" w:rsidRPr="00A156B4" w:rsidRDefault="00932F88" w:rsidP="00932F88">
            <w:pPr>
              <w:spacing w:line="240" w:lineRule="auto"/>
              <w:rPr>
                <w:sz w:val="20"/>
                <w:szCs w:val="20"/>
              </w:rPr>
            </w:pPr>
            <w:r w:rsidRPr="00A156B4">
              <w:rPr>
                <w:sz w:val="20"/>
                <w:szCs w:val="20"/>
              </w:rPr>
              <w:t>100</w:t>
            </w:r>
          </w:p>
        </w:tc>
        <w:tc>
          <w:tcPr>
            <w:tcW w:w="1380" w:type="dxa"/>
            <w:vMerge/>
            <w:tcBorders>
              <w:bottom w:val="single" w:sz="4" w:space="0" w:color="auto"/>
            </w:tcBorders>
          </w:tcPr>
          <w:p w:rsidR="00932F88" w:rsidRPr="00A156B4" w:rsidRDefault="00932F88" w:rsidP="00932F88">
            <w:pPr>
              <w:spacing w:line="240" w:lineRule="auto"/>
              <w:rPr>
                <w:sz w:val="20"/>
                <w:szCs w:val="20"/>
              </w:rPr>
            </w:pPr>
          </w:p>
        </w:tc>
      </w:tr>
    </w:tbl>
    <w:p w:rsidR="00932F88" w:rsidRPr="00A156B4" w:rsidRDefault="00932F88" w:rsidP="00932F88">
      <w:pPr>
        <w:spacing w:line="240" w:lineRule="auto"/>
        <w:jc w:val="both"/>
        <w:rPr>
          <w:sz w:val="20"/>
          <w:szCs w:val="20"/>
        </w:rPr>
      </w:pPr>
    </w:p>
    <w:p w:rsidR="00932F88" w:rsidRDefault="00932F88" w:rsidP="00932F88">
      <w:pPr>
        <w:spacing w:line="240" w:lineRule="auto"/>
        <w:ind w:left="284" w:firstLine="436"/>
        <w:jc w:val="both"/>
        <w:rPr>
          <w:szCs w:val="24"/>
        </w:rPr>
      </w:pPr>
      <w:r>
        <w:rPr>
          <w:szCs w:val="24"/>
        </w:rPr>
        <w:t>Dalam tabel 1.</w:t>
      </w:r>
      <w:r w:rsidRPr="00D573CF">
        <w:rPr>
          <w:szCs w:val="24"/>
        </w:rPr>
        <w:t xml:space="preserve"> menunjukan bahwa Hasil uji </w:t>
      </w:r>
      <w:r w:rsidRPr="00D573CF">
        <w:rPr>
          <w:i/>
          <w:szCs w:val="24"/>
        </w:rPr>
        <w:t>chi-square</w:t>
      </w:r>
      <w:r w:rsidRPr="00D573CF">
        <w:rPr>
          <w:szCs w:val="24"/>
        </w:rPr>
        <w:t xml:space="preserve"> menunjukan </w:t>
      </w:r>
      <w:r>
        <w:rPr>
          <w:szCs w:val="24"/>
        </w:rPr>
        <w:t xml:space="preserve">adanya hubungan antara pengetahuan </w:t>
      </w:r>
      <w:r w:rsidR="00484557">
        <w:rPr>
          <w:szCs w:val="24"/>
        </w:rPr>
        <w:t xml:space="preserve">nilai </w:t>
      </w:r>
      <w:r w:rsidR="00A156B4">
        <w:rPr>
          <w:szCs w:val="24"/>
        </w:rPr>
        <w:t>P</w:t>
      </w:r>
      <w:r w:rsidR="00A156B4" w:rsidRPr="007B2028">
        <w:rPr>
          <w:i/>
          <w:szCs w:val="24"/>
        </w:rPr>
        <w:t>value</w:t>
      </w:r>
      <w:r w:rsidRPr="00D573CF">
        <w:rPr>
          <w:szCs w:val="24"/>
        </w:rPr>
        <w:t xml:space="preserve"> = 0,000</w:t>
      </w:r>
      <w:r w:rsidR="00484557">
        <w:rPr>
          <w:szCs w:val="24"/>
        </w:rPr>
        <w:t>, motivasi (</w:t>
      </w:r>
      <w:r w:rsidR="00A156B4">
        <w:rPr>
          <w:szCs w:val="24"/>
        </w:rPr>
        <w:t>P</w:t>
      </w:r>
      <w:r w:rsidR="00A156B4" w:rsidRPr="007B2028">
        <w:rPr>
          <w:i/>
          <w:szCs w:val="24"/>
        </w:rPr>
        <w:t>value</w:t>
      </w:r>
      <w:r>
        <w:rPr>
          <w:szCs w:val="24"/>
        </w:rPr>
        <w:t xml:space="preserve"> = 0.001), dan komunikasi (</w:t>
      </w:r>
      <w:r w:rsidR="00A156B4">
        <w:rPr>
          <w:szCs w:val="24"/>
        </w:rPr>
        <w:t>P</w:t>
      </w:r>
      <w:r w:rsidR="00A156B4" w:rsidRPr="007B2028">
        <w:rPr>
          <w:i/>
          <w:szCs w:val="24"/>
        </w:rPr>
        <w:t>value</w:t>
      </w:r>
      <w:r w:rsidRPr="007B2028">
        <w:rPr>
          <w:i/>
          <w:szCs w:val="24"/>
        </w:rPr>
        <w:t xml:space="preserve"> </w:t>
      </w:r>
      <w:r>
        <w:rPr>
          <w:szCs w:val="24"/>
        </w:rPr>
        <w:t xml:space="preserve">= 0.000) </w:t>
      </w:r>
      <w:r w:rsidRPr="00D573CF">
        <w:rPr>
          <w:szCs w:val="24"/>
        </w:rPr>
        <w:t xml:space="preserve"> dengan perilaku K3 di PT Arteria Daya Mulia (ARIDA) Cirebon Tahun 2015.</w:t>
      </w:r>
    </w:p>
    <w:p w:rsidR="00932F88" w:rsidRPr="00843F7F" w:rsidRDefault="00932F88" w:rsidP="00932F88">
      <w:pPr>
        <w:spacing w:line="240" w:lineRule="auto"/>
        <w:jc w:val="both"/>
        <w:rPr>
          <w:b/>
          <w:szCs w:val="24"/>
        </w:rPr>
      </w:pPr>
      <w:r w:rsidRPr="00843F7F">
        <w:rPr>
          <w:b/>
          <w:szCs w:val="24"/>
        </w:rPr>
        <w:lastRenderedPageBreak/>
        <w:t>Hubungan Faktor Enabling dengan Perilaku K3</w:t>
      </w:r>
    </w:p>
    <w:p w:rsidR="00932F88" w:rsidRPr="00843F7F" w:rsidRDefault="00932F88" w:rsidP="00932F88">
      <w:pPr>
        <w:spacing w:line="240" w:lineRule="auto"/>
        <w:jc w:val="both"/>
        <w:rPr>
          <w:b/>
          <w:szCs w:val="24"/>
        </w:rPr>
      </w:pPr>
    </w:p>
    <w:p w:rsidR="00932F88" w:rsidRPr="00843F7F" w:rsidRDefault="00932F88" w:rsidP="00932F88">
      <w:pPr>
        <w:spacing w:line="240" w:lineRule="auto"/>
        <w:ind w:left="1701" w:hanging="261"/>
        <w:jc w:val="both"/>
        <w:rPr>
          <w:sz w:val="20"/>
          <w:szCs w:val="20"/>
        </w:rPr>
      </w:pPr>
      <w:r w:rsidRPr="00843F7F">
        <w:rPr>
          <w:sz w:val="20"/>
          <w:szCs w:val="20"/>
        </w:rPr>
        <w:t xml:space="preserve">Tabel 2.  Hubungan Faktor Enabling dengan Perilaku K3 </w:t>
      </w:r>
    </w:p>
    <w:p w:rsidR="00932F88" w:rsidRPr="00843F7F" w:rsidRDefault="00932F88" w:rsidP="00932F88">
      <w:pPr>
        <w:spacing w:line="240" w:lineRule="auto"/>
        <w:jc w:val="both"/>
        <w:rPr>
          <w:sz w:val="20"/>
          <w:szCs w:val="20"/>
        </w:rPr>
      </w:pPr>
    </w:p>
    <w:tbl>
      <w:tblPr>
        <w:tblW w:w="0" w:type="auto"/>
        <w:tblInd w:w="817" w:type="dxa"/>
        <w:tblBorders>
          <w:top w:val="single" w:sz="4" w:space="0" w:color="auto"/>
          <w:bottom w:val="single" w:sz="4" w:space="0" w:color="auto"/>
          <w:insideH w:val="single" w:sz="4" w:space="0" w:color="auto"/>
        </w:tblBorders>
        <w:tblLayout w:type="fixed"/>
        <w:tblLook w:val="04A0"/>
      </w:tblPr>
      <w:tblGrid>
        <w:gridCol w:w="2410"/>
        <w:gridCol w:w="850"/>
        <w:gridCol w:w="709"/>
        <w:gridCol w:w="709"/>
        <w:gridCol w:w="709"/>
        <w:gridCol w:w="708"/>
        <w:gridCol w:w="709"/>
        <w:gridCol w:w="1418"/>
      </w:tblGrid>
      <w:tr w:rsidR="00932F88" w:rsidRPr="00843F7F" w:rsidTr="00F76E4B">
        <w:tc>
          <w:tcPr>
            <w:tcW w:w="2410" w:type="dxa"/>
            <w:vMerge w:val="restart"/>
            <w:vAlign w:val="center"/>
          </w:tcPr>
          <w:p w:rsidR="00932F88" w:rsidRPr="00843F7F" w:rsidRDefault="00F76E4B" w:rsidP="00F76E4B">
            <w:pPr>
              <w:spacing w:line="240" w:lineRule="auto"/>
              <w:jc w:val="center"/>
              <w:rPr>
                <w:sz w:val="20"/>
                <w:szCs w:val="20"/>
              </w:rPr>
            </w:pPr>
            <w:r>
              <w:rPr>
                <w:sz w:val="20"/>
                <w:szCs w:val="20"/>
              </w:rPr>
              <w:t>Ketersediaan Fasilitas</w:t>
            </w:r>
          </w:p>
        </w:tc>
        <w:tc>
          <w:tcPr>
            <w:tcW w:w="2977" w:type="dxa"/>
            <w:gridSpan w:val="4"/>
          </w:tcPr>
          <w:p w:rsidR="00932F88" w:rsidRPr="00843F7F" w:rsidRDefault="00932F88" w:rsidP="00932F88">
            <w:pPr>
              <w:spacing w:line="240" w:lineRule="auto"/>
              <w:jc w:val="center"/>
              <w:rPr>
                <w:sz w:val="20"/>
                <w:szCs w:val="20"/>
              </w:rPr>
            </w:pPr>
            <w:r w:rsidRPr="00843F7F">
              <w:rPr>
                <w:sz w:val="20"/>
                <w:szCs w:val="20"/>
              </w:rPr>
              <w:t>Perilaku K3</w:t>
            </w:r>
          </w:p>
        </w:tc>
        <w:tc>
          <w:tcPr>
            <w:tcW w:w="1417" w:type="dxa"/>
            <w:gridSpan w:val="2"/>
            <w:vMerge w:val="restart"/>
          </w:tcPr>
          <w:p w:rsidR="00932F88" w:rsidRPr="00843F7F" w:rsidRDefault="00932F88" w:rsidP="00932F88">
            <w:pPr>
              <w:spacing w:line="240" w:lineRule="auto"/>
              <w:rPr>
                <w:sz w:val="20"/>
                <w:szCs w:val="20"/>
              </w:rPr>
            </w:pPr>
          </w:p>
          <w:p w:rsidR="00932F88" w:rsidRPr="00843F7F" w:rsidRDefault="00932F88" w:rsidP="00932F88">
            <w:pPr>
              <w:spacing w:line="240" w:lineRule="auto"/>
              <w:jc w:val="center"/>
              <w:rPr>
                <w:sz w:val="20"/>
                <w:szCs w:val="20"/>
              </w:rPr>
            </w:pPr>
            <w:r w:rsidRPr="00843F7F">
              <w:rPr>
                <w:sz w:val="20"/>
                <w:szCs w:val="20"/>
              </w:rPr>
              <w:t>Jumlah</w:t>
            </w:r>
          </w:p>
        </w:tc>
        <w:tc>
          <w:tcPr>
            <w:tcW w:w="1418" w:type="dxa"/>
            <w:vMerge w:val="restart"/>
          </w:tcPr>
          <w:p w:rsidR="00932F88" w:rsidRPr="00843F7F" w:rsidRDefault="00932F88" w:rsidP="00932F88">
            <w:pPr>
              <w:spacing w:line="240" w:lineRule="auto"/>
              <w:rPr>
                <w:sz w:val="20"/>
                <w:szCs w:val="20"/>
              </w:rPr>
            </w:pPr>
          </w:p>
          <w:p w:rsidR="00932F88" w:rsidRPr="00843F7F" w:rsidRDefault="00932F88" w:rsidP="00932F88">
            <w:pPr>
              <w:tabs>
                <w:tab w:val="left" w:pos="375"/>
                <w:tab w:val="center" w:pos="733"/>
              </w:tabs>
              <w:spacing w:line="240" w:lineRule="auto"/>
              <w:rPr>
                <w:i/>
                <w:sz w:val="20"/>
                <w:szCs w:val="20"/>
              </w:rPr>
            </w:pPr>
            <w:r w:rsidRPr="00843F7F">
              <w:rPr>
                <w:sz w:val="20"/>
                <w:szCs w:val="20"/>
              </w:rPr>
              <w:tab/>
            </w:r>
            <w:r w:rsidRPr="00843F7F">
              <w:rPr>
                <w:i/>
                <w:sz w:val="20"/>
                <w:szCs w:val="20"/>
              </w:rPr>
              <w:tab/>
              <w:t>P Value</w:t>
            </w:r>
          </w:p>
        </w:tc>
      </w:tr>
      <w:tr w:rsidR="00932F88" w:rsidRPr="00843F7F" w:rsidTr="00F76E4B">
        <w:tc>
          <w:tcPr>
            <w:tcW w:w="2410" w:type="dxa"/>
            <w:vMerge/>
          </w:tcPr>
          <w:p w:rsidR="00932F88" w:rsidRPr="00843F7F" w:rsidRDefault="00932F88" w:rsidP="00932F88">
            <w:pPr>
              <w:spacing w:line="240" w:lineRule="auto"/>
              <w:rPr>
                <w:sz w:val="20"/>
                <w:szCs w:val="20"/>
              </w:rPr>
            </w:pPr>
          </w:p>
        </w:tc>
        <w:tc>
          <w:tcPr>
            <w:tcW w:w="1559" w:type="dxa"/>
            <w:gridSpan w:val="2"/>
          </w:tcPr>
          <w:p w:rsidR="00932F88" w:rsidRPr="00843F7F" w:rsidRDefault="00932F88" w:rsidP="00932F88">
            <w:pPr>
              <w:spacing w:line="240" w:lineRule="auto"/>
              <w:jc w:val="center"/>
              <w:rPr>
                <w:sz w:val="20"/>
                <w:szCs w:val="20"/>
              </w:rPr>
            </w:pPr>
            <w:r w:rsidRPr="00843F7F">
              <w:rPr>
                <w:sz w:val="20"/>
                <w:szCs w:val="20"/>
              </w:rPr>
              <w:t>Kurang Baik</w:t>
            </w:r>
          </w:p>
        </w:tc>
        <w:tc>
          <w:tcPr>
            <w:tcW w:w="1418" w:type="dxa"/>
            <w:gridSpan w:val="2"/>
          </w:tcPr>
          <w:p w:rsidR="00932F88" w:rsidRPr="00843F7F" w:rsidRDefault="00932F88" w:rsidP="00932F88">
            <w:pPr>
              <w:tabs>
                <w:tab w:val="right" w:pos="1938"/>
              </w:tabs>
              <w:spacing w:line="240" w:lineRule="auto"/>
              <w:jc w:val="center"/>
              <w:rPr>
                <w:sz w:val="20"/>
                <w:szCs w:val="20"/>
              </w:rPr>
            </w:pPr>
            <w:r w:rsidRPr="00843F7F">
              <w:rPr>
                <w:sz w:val="20"/>
                <w:szCs w:val="20"/>
              </w:rPr>
              <w:t xml:space="preserve"> Baik</w:t>
            </w:r>
          </w:p>
        </w:tc>
        <w:tc>
          <w:tcPr>
            <w:tcW w:w="1417" w:type="dxa"/>
            <w:gridSpan w:val="2"/>
            <w:vMerge/>
          </w:tcPr>
          <w:p w:rsidR="00932F88" w:rsidRPr="00843F7F" w:rsidRDefault="00932F88" w:rsidP="00932F88">
            <w:pPr>
              <w:spacing w:line="240" w:lineRule="auto"/>
              <w:rPr>
                <w:sz w:val="20"/>
                <w:szCs w:val="20"/>
              </w:rPr>
            </w:pPr>
          </w:p>
        </w:tc>
        <w:tc>
          <w:tcPr>
            <w:tcW w:w="1418" w:type="dxa"/>
            <w:vMerge/>
          </w:tcPr>
          <w:p w:rsidR="00932F88" w:rsidRPr="00843F7F" w:rsidRDefault="00932F88" w:rsidP="00932F88">
            <w:pPr>
              <w:spacing w:line="240" w:lineRule="auto"/>
              <w:rPr>
                <w:sz w:val="20"/>
                <w:szCs w:val="20"/>
              </w:rPr>
            </w:pPr>
          </w:p>
        </w:tc>
      </w:tr>
      <w:tr w:rsidR="00932F88" w:rsidRPr="00843F7F" w:rsidTr="00F76E4B">
        <w:tc>
          <w:tcPr>
            <w:tcW w:w="2410" w:type="dxa"/>
            <w:vMerge/>
            <w:tcBorders>
              <w:bottom w:val="single" w:sz="4" w:space="0" w:color="auto"/>
            </w:tcBorders>
          </w:tcPr>
          <w:p w:rsidR="00932F88" w:rsidRPr="00843F7F" w:rsidRDefault="00932F88" w:rsidP="00932F88">
            <w:pPr>
              <w:spacing w:line="240" w:lineRule="auto"/>
              <w:rPr>
                <w:sz w:val="20"/>
                <w:szCs w:val="20"/>
              </w:rPr>
            </w:pPr>
          </w:p>
        </w:tc>
        <w:tc>
          <w:tcPr>
            <w:tcW w:w="850" w:type="dxa"/>
            <w:tcBorders>
              <w:bottom w:val="single" w:sz="4" w:space="0" w:color="auto"/>
            </w:tcBorders>
          </w:tcPr>
          <w:p w:rsidR="00932F88" w:rsidRPr="00843F7F" w:rsidRDefault="00932F88" w:rsidP="00932F88">
            <w:pPr>
              <w:spacing w:line="240" w:lineRule="auto"/>
              <w:jc w:val="center"/>
              <w:rPr>
                <w:sz w:val="20"/>
                <w:szCs w:val="20"/>
              </w:rPr>
            </w:pPr>
            <w:r w:rsidRPr="00843F7F">
              <w:rPr>
                <w:sz w:val="20"/>
                <w:szCs w:val="20"/>
              </w:rPr>
              <w:t xml:space="preserve">n </w:t>
            </w:r>
          </w:p>
        </w:tc>
        <w:tc>
          <w:tcPr>
            <w:tcW w:w="709" w:type="dxa"/>
            <w:tcBorders>
              <w:bottom w:val="single" w:sz="4" w:space="0" w:color="auto"/>
            </w:tcBorders>
          </w:tcPr>
          <w:p w:rsidR="00932F88" w:rsidRPr="00843F7F" w:rsidRDefault="00932F88" w:rsidP="00932F88">
            <w:pPr>
              <w:spacing w:line="240" w:lineRule="auto"/>
              <w:jc w:val="center"/>
              <w:rPr>
                <w:sz w:val="20"/>
                <w:szCs w:val="20"/>
              </w:rPr>
            </w:pPr>
            <w:r w:rsidRPr="00843F7F">
              <w:rPr>
                <w:sz w:val="20"/>
                <w:szCs w:val="20"/>
              </w:rPr>
              <w:t>%</w:t>
            </w:r>
          </w:p>
        </w:tc>
        <w:tc>
          <w:tcPr>
            <w:tcW w:w="709" w:type="dxa"/>
            <w:tcBorders>
              <w:bottom w:val="single" w:sz="4" w:space="0" w:color="auto"/>
            </w:tcBorders>
          </w:tcPr>
          <w:p w:rsidR="00932F88" w:rsidRPr="00843F7F" w:rsidRDefault="00932F88" w:rsidP="00932F88">
            <w:pPr>
              <w:spacing w:line="240" w:lineRule="auto"/>
              <w:jc w:val="center"/>
              <w:rPr>
                <w:sz w:val="20"/>
                <w:szCs w:val="20"/>
              </w:rPr>
            </w:pPr>
            <w:r w:rsidRPr="00843F7F">
              <w:rPr>
                <w:sz w:val="20"/>
                <w:szCs w:val="20"/>
              </w:rPr>
              <w:t xml:space="preserve">n </w:t>
            </w:r>
          </w:p>
        </w:tc>
        <w:tc>
          <w:tcPr>
            <w:tcW w:w="709" w:type="dxa"/>
            <w:tcBorders>
              <w:bottom w:val="single" w:sz="4" w:space="0" w:color="auto"/>
            </w:tcBorders>
          </w:tcPr>
          <w:p w:rsidR="00932F88" w:rsidRPr="00843F7F" w:rsidRDefault="00932F88" w:rsidP="00932F88">
            <w:pPr>
              <w:spacing w:line="240" w:lineRule="auto"/>
              <w:jc w:val="center"/>
              <w:rPr>
                <w:sz w:val="20"/>
                <w:szCs w:val="20"/>
              </w:rPr>
            </w:pPr>
            <w:r w:rsidRPr="00843F7F">
              <w:rPr>
                <w:sz w:val="20"/>
                <w:szCs w:val="20"/>
              </w:rPr>
              <w:t>%</w:t>
            </w:r>
          </w:p>
        </w:tc>
        <w:tc>
          <w:tcPr>
            <w:tcW w:w="708" w:type="dxa"/>
            <w:tcBorders>
              <w:bottom w:val="single" w:sz="4" w:space="0" w:color="auto"/>
            </w:tcBorders>
          </w:tcPr>
          <w:p w:rsidR="00932F88" w:rsidRPr="00183708" w:rsidRDefault="00932F88" w:rsidP="00932F88">
            <w:pPr>
              <w:spacing w:line="240" w:lineRule="auto"/>
              <w:jc w:val="center"/>
              <w:rPr>
                <w:sz w:val="20"/>
                <w:szCs w:val="20"/>
              </w:rPr>
            </w:pPr>
            <w:r>
              <w:rPr>
                <w:sz w:val="20"/>
                <w:szCs w:val="20"/>
              </w:rPr>
              <w:t>n</w:t>
            </w:r>
          </w:p>
        </w:tc>
        <w:tc>
          <w:tcPr>
            <w:tcW w:w="709" w:type="dxa"/>
            <w:tcBorders>
              <w:bottom w:val="single" w:sz="4" w:space="0" w:color="auto"/>
            </w:tcBorders>
          </w:tcPr>
          <w:p w:rsidR="00932F88" w:rsidRPr="00843F7F" w:rsidRDefault="00932F88" w:rsidP="00932F88">
            <w:pPr>
              <w:spacing w:line="240" w:lineRule="auto"/>
              <w:jc w:val="center"/>
              <w:rPr>
                <w:sz w:val="20"/>
                <w:szCs w:val="20"/>
              </w:rPr>
            </w:pPr>
            <w:r w:rsidRPr="00843F7F">
              <w:rPr>
                <w:sz w:val="20"/>
                <w:szCs w:val="20"/>
              </w:rPr>
              <w:t>%</w:t>
            </w:r>
          </w:p>
        </w:tc>
        <w:tc>
          <w:tcPr>
            <w:tcW w:w="1418" w:type="dxa"/>
            <w:vMerge/>
          </w:tcPr>
          <w:p w:rsidR="00932F88" w:rsidRPr="00843F7F" w:rsidRDefault="00932F88" w:rsidP="00932F88">
            <w:pPr>
              <w:spacing w:line="240" w:lineRule="auto"/>
              <w:jc w:val="center"/>
              <w:rPr>
                <w:sz w:val="20"/>
                <w:szCs w:val="20"/>
              </w:rPr>
            </w:pPr>
          </w:p>
        </w:tc>
      </w:tr>
      <w:tr w:rsidR="00F76E4B" w:rsidRPr="00843F7F" w:rsidTr="00F76E4B">
        <w:tc>
          <w:tcPr>
            <w:tcW w:w="2410" w:type="dxa"/>
            <w:tcBorders>
              <w:bottom w:val="nil"/>
            </w:tcBorders>
          </w:tcPr>
          <w:p w:rsidR="00F76E4B" w:rsidRPr="00843F7F" w:rsidRDefault="00F76E4B" w:rsidP="00932F88">
            <w:pPr>
              <w:spacing w:line="240" w:lineRule="auto"/>
              <w:rPr>
                <w:sz w:val="20"/>
                <w:szCs w:val="20"/>
              </w:rPr>
            </w:pPr>
            <w:r w:rsidRPr="00843F7F">
              <w:rPr>
                <w:sz w:val="20"/>
                <w:szCs w:val="20"/>
              </w:rPr>
              <w:t>Kurang lengkap</w:t>
            </w:r>
          </w:p>
        </w:tc>
        <w:tc>
          <w:tcPr>
            <w:tcW w:w="850" w:type="dxa"/>
            <w:tcBorders>
              <w:bottom w:val="nil"/>
            </w:tcBorders>
          </w:tcPr>
          <w:p w:rsidR="00F76E4B" w:rsidRPr="00843F7F" w:rsidRDefault="00F76E4B" w:rsidP="00932F88">
            <w:pPr>
              <w:spacing w:line="240" w:lineRule="auto"/>
              <w:jc w:val="center"/>
              <w:rPr>
                <w:sz w:val="20"/>
                <w:szCs w:val="20"/>
              </w:rPr>
            </w:pPr>
            <w:r w:rsidRPr="00843F7F">
              <w:rPr>
                <w:sz w:val="20"/>
                <w:szCs w:val="20"/>
              </w:rPr>
              <w:t>34</w:t>
            </w:r>
          </w:p>
        </w:tc>
        <w:tc>
          <w:tcPr>
            <w:tcW w:w="709" w:type="dxa"/>
            <w:tcBorders>
              <w:bottom w:val="nil"/>
            </w:tcBorders>
          </w:tcPr>
          <w:p w:rsidR="00F76E4B" w:rsidRPr="00843F7F" w:rsidRDefault="00F76E4B" w:rsidP="00932F88">
            <w:pPr>
              <w:spacing w:line="240" w:lineRule="auto"/>
              <w:rPr>
                <w:sz w:val="20"/>
                <w:szCs w:val="20"/>
              </w:rPr>
            </w:pPr>
            <w:r w:rsidRPr="00843F7F">
              <w:rPr>
                <w:sz w:val="20"/>
                <w:szCs w:val="20"/>
              </w:rPr>
              <w:t>77.3</w:t>
            </w:r>
          </w:p>
        </w:tc>
        <w:tc>
          <w:tcPr>
            <w:tcW w:w="709" w:type="dxa"/>
            <w:tcBorders>
              <w:bottom w:val="nil"/>
            </w:tcBorders>
          </w:tcPr>
          <w:p w:rsidR="00F76E4B" w:rsidRPr="00843F7F" w:rsidRDefault="00F76E4B" w:rsidP="00932F88">
            <w:pPr>
              <w:spacing w:line="240" w:lineRule="auto"/>
              <w:rPr>
                <w:sz w:val="20"/>
                <w:szCs w:val="20"/>
              </w:rPr>
            </w:pPr>
            <w:r w:rsidRPr="00843F7F">
              <w:rPr>
                <w:sz w:val="20"/>
                <w:szCs w:val="20"/>
              </w:rPr>
              <w:t>10</w:t>
            </w:r>
          </w:p>
        </w:tc>
        <w:tc>
          <w:tcPr>
            <w:tcW w:w="709" w:type="dxa"/>
            <w:tcBorders>
              <w:bottom w:val="nil"/>
            </w:tcBorders>
          </w:tcPr>
          <w:p w:rsidR="00F76E4B" w:rsidRPr="00843F7F" w:rsidRDefault="00F76E4B" w:rsidP="00932F88">
            <w:pPr>
              <w:spacing w:line="240" w:lineRule="auto"/>
              <w:rPr>
                <w:sz w:val="20"/>
                <w:szCs w:val="20"/>
              </w:rPr>
            </w:pPr>
            <w:r w:rsidRPr="00843F7F">
              <w:rPr>
                <w:sz w:val="20"/>
                <w:szCs w:val="20"/>
              </w:rPr>
              <w:t>22.7</w:t>
            </w:r>
          </w:p>
        </w:tc>
        <w:tc>
          <w:tcPr>
            <w:tcW w:w="708" w:type="dxa"/>
            <w:tcBorders>
              <w:bottom w:val="nil"/>
            </w:tcBorders>
          </w:tcPr>
          <w:p w:rsidR="00F76E4B" w:rsidRPr="00843F7F" w:rsidRDefault="00F76E4B" w:rsidP="00932F88">
            <w:pPr>
              <w:spacing w:line="240" w:lineRule="auto"/>
              <w:jc w:val="center"/>
              <w:rPr>
                <w:sz w:val="20"/>
                <w:szCs w:val="20"/>
              </w:rPr>
            </w:pPr>
            <w:r w:rsidRPr="00843F7F">
              <w:rPr>
                <w:sz w:val="20"/>
                <w:szCs w:val="20"/>
              </w:rPr>
              <w:t>44</w:t>
            </w:r>
          </w:p>
        </w:tc>
        <w:tc>
          <w:tcPr>
            <w:tcW w:w="709" w:type="dxa"/>
            <w:tcBorders>
              <w:bottom w:val="nil"/>
            </w:tcBorders>
          </w:tcPr>
          <w:p w:rsidR="00F76E4B" w:rsidRPr="00843F7F" w:rsidRDefault="00F76E4B" w:rsidP="00932F88">
            <w:pPr>
              <w:spacing w:line="240" w:lineRule="auto"/>
              <w:rPr>
                <w:sz w:val="20"/>
                <w:szCs w:val="20"/>
              </w:rPr>
            </w:pPr>
            <w:r w:rsidRPr="00843F7F">
              <w:rPr>
                <w:sz w:val="20"/>
                <w:szCs w:val="20"/>
              </w:rPr>
              <w:t>100</w:t>
            </w:r>
          </w:p>
        </w:tc>
        <w:tc>
          <w:tcPr>
            <w:tcW w:w="1418" w:type="dxa"/>
            <w:vMerge w:val="restart"/>
            <w:vAlign w:val="center"/>
          </w:tcPr>
          <w:p w:rsidR="00F76E4B" w:rsidRPr="00843F7F" w:rsidRDefault="00F76E4B" w:rsidP="00F76E4B">
            <w:pPr>
              <w:spacing w:line="240" w:lineRule="auto"/>
              <w:jc w:val="center"/>
              <w:rPr>
                <w:sz w:val="20"/>
                <w:szCs w:val="20"/>
              </w:rPr>
            </w:pPr>
            <w:r>
              <w:rPr>
                <w:sz w:val="20"/>
                <w:szCs w:val="20"/>
              </w:rPr>
              <w:t>0,000</w:t>
            </w:r>
          </w:p>
        </w:tc>
      </w:tr>
      <w:tr w:rsidR="00F76E4B" w:rsidRPr="00843F7F" w:rsidTr="00F76E4B">
        <w:tc>
          <w:tcPr>
            <w:tcW w:w="2410" w:type="dxa"/>
            <w:tcBorders>
              <w:top w:val="nil"/>
            </w:tcBorders>
          </w:tcPr>
          <w:p w:rsidR="00F76E4B" w:rsidRPr="00843F7F" w:rsidRDefault="00F76E4B" w:rsidP="00932F88">
            <w:pPr>
              <w:spacing w:line="240" w:lineRule="auto"/>
              <w:rPr>
                <w:sz w:val="20"/>
                <w:szCs w:val="20"/>
              </w:rPr>
            </w:pPr>
            <w:r w:rsidRPr="00843F7F">
              <w:rPr>
                <w:sz w:val="20"/>
                <w:szCs w:val="20"/>
              </w:rPr>
              <w:t>Lengkap</w:t>
            </w:r>
          </w:p>
        </w:tc>
        <w:tc>
          <w:tcPr>
            <w:tcW w:w="850" w:type="dxa"/>
            <w:tcBorders>
              <w:top w:val="nil"/>
            </w:tcBorders>
          </w:tcPr>
          <w:p w:rsidR="00F76E4B" w:rsidRPr="00843F7F" w:rsidRDefault="00F76E4B" w:rsidP="00932F88">
            <w:pPr>
              <w:spacing w:line="240" w:lineRule="auto"/>
              <w:jc w:val="center"/>
              <w:rPr>
                <w:sz w:val="20"/>
                <w:szCs w:val="20"/>
              </w:rPr>
            </w:pPr>
            <w:r w:rsidRPr="00843F7F">
              <w:rPr>
                <w:sz w:val="20"/>
                <w:szCs w:val="20"/>
              </w:rPr>
              <w:t>6</w:t>
            </w:r>
          </w:p>
        </w:tc>
        <w:tc>
          <w:tcPr>
            <w:tcW w:w="709" w:type="dxa"/>
            <w:tcBorders>
              <w:top w:val="nil"/>
            </w:tcBorders>
          </w:tcPr>
          <w:p w:rsidR="00F76E4B" w:rsidRPr="00843F7F" w:rsidRDefault="00F76E4B" w:rsidP="00932F88">
            <w:pPr>
              <w:spacing w:line="240" w:lineRule="auto"/>
              <w:rPr>
                <w:sz w:val="20"/>
                <w:szCs w:val="20"/>
              </w:rPr>
            </w:pPr>
            <w:r w:rsidRPr="00843F7F">
              <w:rPr>
                <w:sz w:val="20"/>
                <w:szCs w:val="20"/>
              </w:rPr>
              <w:t>12.5</w:t>
            </w:r>
          </w:p>
        </w:tc>
        <w:tc>
          <w:tcPr>
            <w:tcW w:w="709" w:type="dxa"/>
            <w:tcBorders>
              <w:top w:val="nil"/>
            </w:tcBorders>
          </w:tcPr>
          <w:p w:rsidR="00F76E4B" w:rsidRPr="00843F7F" w:rsidRDefault="00F76E4B" w:rsidP="00932F88">
            <w:pPr>
              <w:spacing w:line="240" w:lineRule="auto"/>
              <w:rPr>
                <w:sz w:val="20"/>
                <w:szCs w:val="20"/>
              </w:rPr>
            </w:pPr>
            <w:r w:rsidRPr="00843F7F">
              <w:rPr>
                <w:sz w:val="20"/>
                <w:szCs w:val="20"/>
              </w:rPr>
              <w:t>42</w:t>
            </w:r>
          </w:p>
        </w:tc>
        <w:tc>
          <w:tcPr>
            <w:tcW w:w="709" w:type="dxa"/>
            <w:tcBorders>
              <w:top w:val="nil"/>
            </w:tcBorders>
          </w:tcPr>
          <w:p w:rsidR="00F76E4B" w:rsidRPr="00843F7F" w:rsidRDefault="00F76E4B" w:rsidP="00932F88">
            <w:pPr>
              <w:spacing w:line="240" w:lineRule="auto"/>
              <w:rPr>
                <w:sz w:val="20"/>
                <w:szCs w:val="20"/>
              </w:rPr>
            </w:pPr>
            <w:r w:rsidRPr="00843F7F">
              <w:rPr>
                <w:sz w:val="20"/>
                <w:szCs w:val="20"/>
              </w:rPr>
              <w:t>87.5</w:t>
            </w:r>
          </w:p>
        </w:tc>
        <w:tc>
          <w:tcPr>
            <w:tcW w:w="708" w:type="dxa"/>
            <w:tcBorders>
              <w:top w:val="nil"/>
            </w:tcBorders>
          </w:tcPr>
          <w:p w:rsidR="00F76E4B" w:rsidRPr="00843F7F" w:rsidRDefault="00F76E4B" w:rsidP="00932F88">
            <w:pPr>
              <w:spacing w:line="240" w:lineRule="auto"/>
              <w:jc w:val="center"/>
              <w:rPr>
                <w:sz w:val="20"/>
                <w:szCs w:val="20"/>
              </w:rPr>
            </w:pPr>
            <w:r w:rsidRPr="00843F7F">
              <w:rPr>
                <w:sz w:val="20"/>
                <w:szCs w:val="20"/>
              </w:rPr>
              <w:t>48</w:t>
            </w:r>
          </w:p>
        </w:tc>
        <w:tc>
          <w:tcPr>
            <w:tcW w:w="709" w:type="dxa"/>
            <w:tcBorders>
              <w:top w:val="nil"/>
            </w:tcBorders>
          </w:tcPr>
          <w:p w:rsidR="00F76E4B" w:rsidRPr="00843F7F" w:rsidRDefault="00F76E4B" w:rsidP="00932F88">
            <w:pPr>
              <w:spacing w:line="240" w:lineRule="auto"/>
              <w:rPr>
                <w:sz w:val="20"/>
                <w:szCs w:val="20"/>
              </w:rPr>
            </w:pPr>
            <w:r w:rsidRPr="00843F7F">
              <w:rPr>
                <w:sz w:val="20"/>
                <w:szCs w:val="20"/>
              </w:rPr>
              <w:t>100</w:t>
            </w:r>
          </w:p>
        </w:tc>
        <w:tc>
          <w:tcPr>
            <w:tcW w:w="1418" w:type="dxa"/>
            <w:vMerge/>
          </w:tcPr>
          <w:p w:rsidR="00F76E4B" w:rsidRPr="00843F7F" w:rsidRDefault="00F76E4B" w:rsidP="00932F88">
            <w:pPr>
              <w:spacing w:line="240" w:lineRule="auto"/>
              <w:rPr>
                <w:sz w:val="20"/>
                <w:szCs w:val="20"/>
              </w:rPr>
            </w:pPr>
          </w:p>
        </w:tc>
      </w:tr>
      <w:tr w:rsidR="00F76E4B" w:rsidRPr="00843F7F" w:rsidTr="00F76E4B">
        <w:tc>
          <w:tcPr>
            <w:tcW w:w="2410" w:type="dxa"/>
          </w:tcPr>
          <w:p w:rsidR="00F76E4B" w:rsidRPr="00843F7F" w:rsidRDefault="00F76E4B" w:rsidP="00932F88">
            <w:pPr>
              <w:spacing w:line="240" w:lineRule="auto"/>
              <w:rPr>
                <w:sz w:val="20"/>
                <w:szCs w:val="20"/>
              </w:rPr>
            </w:pPr>
            <w:r w:rsidRPr="00843F7F">
              <w:rPr>
                <w:sz w:val="20"/>
                <w:szCs w:val="20"/>
              </w:rPr>
              <w:t>Jumlah</w:t>
            </w:r>
          </w:p>
        </w:tc>
        <w:tc>
          <w:tcPr>
            <w:tcW w:w="850" w:type="dxa"/>
          </w:tcPr>
          <w:p w:rsidR="00F76E4B" w:rsidRPr="00843F7F" w:rsidRDefault="00F76E4B" w:rsidP="00932F88">
            <w:pPr>
              <w:spacing w:line="240" w:lineRule="auto"/>
              <w:jc w:val="center"/>
              <w:rPr>
                <w:sz w:val="20"/>
                <w:szCs w:val="20"/>
              </w:rPr>
            </w:pPr>
            <w:r w:rsidRPr="00843F7F">
              <w:rPr>
                <w:sz w:val="20"/>
                <w:szCs w:val="20"/>
              </w:rPr>
              <w:t>40</w:t>
            </w:r>
          </w:p>
        </w:tc>
        <w:tc>
          <w:tcPr>
            <w:tcW w:w="709" w:type="dxa"/>
          </w:tcPr>
          <w:p w:rsidR="00F76E4B" w:rsidRPr="00843F7F" w:rsidRDefault="00F76E4B" w:rsidP="00932F88">
            <w:pPr>
              <w:spacing w:line="240" w:lineRule="auto"/>
              <w:rPr>
                <w:sz w:val="20"/>
                <w:szCs w:val="20"/>
              </w:rPr>
            </w:pPr>
            <w:r w:rsidRPr="00843F7F">
              <w:rPr>
                <w:sz w:val="20"/>
                <w:szCs w:val="20"/>
              </w:rPr>
              <w:t>43.5</w:t>
            </w:r>
          </w:p>
        </w:tc>
        <w:tc>
          <w:tcPr>
            <w:tcW w:w="709" w:type="dxa"/>
          </w:tcPr>
          <w:p w:rsidR="00F76E4B" w:rsidRPr="00843F7F" w:rsidRDefault="00F76E4B" w:rsidP="00932F88">
            <w:pPr>
              <w:spacing w:line="240" w:lineRule="auto"/>
              <w:rPr>
                <w:sz w:val="20"/>
                <w:szCs w:val="20"/>
              </w:rPr>
            </w:pPr>
            <w:r w:rsidRPr="00843F7F">
              <w:rPr>
                <w:sz w:val="20"/>
                <w:szCs w:val="20"/>
              </w:rPr>
              <w:t>52</w:t>
            </w:r>
          </w:p>
        </w:tc>
        <w:tc>
          <w:tcPr>
            <w:tcW w:w="709" w:type="dxa"/>
          </w:tcPr>
          <w:p w:rsidR="00F76E4B" w:rsidRPr="00843F7F" w:rsidRDefault="00F76E4B" w:rsidP="00932F88">
            <w:pPr>
              <w:spacing w:line="240" w:lineRule="auto"/>
              <w:rPr>
                <w:sz w:val="20"/>
                <w:szCs w:val="20"/>
              </w:rPr>
            </w:pPr>
            <w:r w:rsidRPr="00843F7F">
              <w:rPr>
                <w:sz w:val="20"/>
                <w:szCs w:val="20"/>
              </w:rPr>
              <w:t>56.5</w:t>
            </w:r>
          </w:p>
        </w:tc>
        <w:tc>
          <w:tcPr>
            <w:tcW w:w="708" w:type="dxa"/>
          </w:tcPr>
          <w:p w:rsidR="00F76E4B" w:rsidRPr="00843F7F" w:rsidRDefault="00F76E4B" w:rsidP="00932F88">
            <w:pPr>
              <w:spacing w:line="240" w:lineRule="auto"/>
              <w:jc w:val="center"/>
              <w:rPr>
                <w:sz w:val="20"/>
                <w:szCs w:val="20"/>
              </w:rPr>
            </w:pPr>
            <w:r w:rsidRPr="00843F7F">
              <w:rPr>
                <w:sz w:val="20"/>
                <w:szCs w:val="20"/>
              </w:rPr>
              <w:t>92</w:t>
            </w:r>
          </w:p>
        </w:tc>
        <w:tc>
          <w:tcPr>
            <w:tcW w:w="709" w:type="dxa"/>
          </w:tcPr>
          <w:p w:rsidR="00F76E4B" w:rsidRPr="00843F7F" w:rsidRDefault="00F76E4B" w:rsidP="00932F88">
            <w:pPr>
              <w:spacing w:line="240" w:lineRule="auto"/>
              <w:rPr>
                <w:sz w:val="20"/>
                <w:szCs w:val="20"/>
              </w:rPr>
            </w:pPr>
            <w:r w:rsidRPr="00843F7F">
              <w:rPr>
                <w:sz w:val="20"/>
                <w:szCs w:val="20"/>
              </w:rPr>
              <w:t>100</w:t>
            </w:r>
          </w:p>
        </w:tc>
        <w:tc>
          <w:tcPr>
            <w:tcW w:w="1418" w:type="dxa"/>
            <w:vMerge/>
          </w:tcPr>
          <w:p w:rsidR="00F76E4B" w:rsidRPr="00843F7F" w:rsidRDefault="00F76E4B" w:rsidP="00932F88">
            <w:pPr>
              <w:spacing w:line="240" w:lineRule="auto"/>
              <w:rPr>
                <w:sz w:val="20"/>
                <w:szCs w:val="20"/>
              </w:rPr>
            </w:pPr>
          </w:p>
        </w:tc>
      </w:tr>
    </w:tbl>
    <w:p w:rsidR="00932F88" w:rsidRDefault="00932F88" w:rsidP="00932F88">
      <w:pPr>
        <w:spacing w:line="240" w:lineRule="auto"/>
        <w:ind w:left="284" w:firstLine="436"/>
        <w:jc w:val="both"/>
        <w:rPr>
          <w:szCs w:val="24"/>
        </w:rPr>
      </w:pPr>
    </w:p>
    <w:p w:rsidR="00932F88" w:rsidRDefault="00932F88" w:rsidP="00932F88">
      <w:pPr>
        <w:spacing w:line="240" w:lineRule="auto"/>
        <w:ind w:left="284" w:firstLine="436"/>
        <w:jc w:val="both"/>
        <w:rPr>
          <w:szCs w:val="24"/>
        </w:rPr>
      </w:pPr>
      <w:r w:rsidRPr="00D573CF">
        <w:rPr>
          <w:szCs w:val="24"/>
        </w:rPr>
        <w:t>Pada tab</w:t>
      </w:r>
      <w:r>
        <w:rPr>
          <w:szCs w:val="24"/>
        </w:rPr>
        <w:t>el 2</w:t>
      </w:r>
      <w:r w:rsidRPr="00D573CF">
        <w:rPr>
          <w:szCs w:val="24"/>
        </w:rPr>
        <w:t xml:space="preserve"> hasil penelitian menunjukan ada hubungan antara ketersediaan fasilitas dengan perilaku K3 di PT Arteria Daya Mulia (ARIDA) Cirebon Tahun 2015</w:t>
      </w:r>
      <w:r>
        <w:rPr>
          <w:szCs w:val="24"/>
        </w:rPr>
        <w:t xml:space="preserve"> dengan nilai </w:t>
      </w:r>
      <w:r w:rsidR="00A156B4">
        <w:rPr>
          <w:szCs w:val="24"/>
        </w:rPr>
        <w:t>P</w:t>
      </w:r>
      <w:r w:rsidR="00A156B4" w:rsidRPr="007B2028">
        <w:rPr>
          <w:i/>
          <w:szCs w:val="24"/>
        </w:rPr>
        <w:t>value</w:t>
      </w:r>
      <w:r w:rsidRPr="00D573CF">
        <w:rPr>
          <w:szCs w:val="24"/>
        </w:rPr>
        <w:t xml:space="preserve"> = 0,000.</w:t>
      </w:r>
    </w:p>
    <w:p w:rsidR="00932F88" w:rsidRPr="00142032" w:rsidRDefault="00932F88" w:rsidP="00932F88">
      <w:pPr>
        <w:spacing w:line="240" w:lineRule="auto"/>
        <w:ind w:left="284" w:firstLine="436"/>
        <w:jc w:val="both"/>
        <w:rPr>
          <w:szCs w:val="24"/>
        </w:rPr>
      </w:pPr>
    </w:p>
    <w:p w:rsidR="00932F88" w:rsidRDefault="00932F88" w:rsidP="00932F88">
      <w:pPr>
        <w:spacing w:line="240" w:lineRule="auto"/>
        <w:jc w:val="both"/>
        <w:rPr>
          <w:b/>
          <w:szCs w:val="24"/>
        </w:rPr>
      </w:pPr>
      <w:r w:rsidRPr="00932F88">
        <w:rPr>
          <w:b/>
          <w:szCs w:val="24"/>
        </w:rPr>
        <w:t>Hubungan Faktor Reinforcing dengan Perilaku K3</w:t>
      </w:r>
    </w:p>
    <w:p w:rsidR="00932F88" w:rsidRPr="00932F88" w:rsidRDefault="00932F88" w:rsidP="00932F88">
      <w:pPr>
        <w:spacing w:line="240" w:lineRule="auto"/>
        <w:jc w:val="both"/>
        <w:rPr>
          <w:b/>
          <w:szCs w:val="24"/>
        </w:rPr>
      </w:pPr>
    </w:p>
    <w:p w:rsidR="00932F88" w:rsidRPr="00183708" w:rsidRDefault="00932F88" w:rsidP="00932F88">
      <w:pPr>
        <w:spacing w:line="240" w:lineRule="auto"/>
        <w:ind w:left="1134" w:hanging="414"/>
        <w:jc w:val="both"/>
        <w:rPr>
          <w:sz w:val="20"/>
          <w:szCs w:val="20"/>
        </w:rPr>
      </w:pPr>
      <w:r>
        <w:rPr>
          <w:b/>
        </w:rPr>
        <w:t xml:space="preserve"> </w:t>
      </w:r>
      <w:r>
        <w:rPr>
          <w:b/>
        </w:rPr>
        <w:tab/>
      </w:r>
      <w:r w:rsidRPr="00183708">
        <w:rPr>
          <w:sz w:val="20"/>
          <w:szCs w:val="20"/>
        </w:rPr>
        <w:t xml:space="preserve">Tabel 3.  Hubungan Faktor Reinforcing dengan Perilaku K3 </w:t>
      </w:r>
    </w:p>
    <w:p w:rsidR="00932F88" w:rsidRPr="00183708" w:rsidRDefault="00932F88" w:rsidP="00932F88">
      <w:pPr>
        <w:spacing w:line="240" w:lineRule="auto"/>
        <w:jc w:val="both"/>
        <w:rPr>
          <w:sz w:val="20"/>
          <w:szCs w:val="20"/>
        </w:rPr>
      </w:pPr>
    </w:p>
    <w:tbl>
      <w:tblPr>
        <w:tblW w:w="0" w:type="auto"/>
        <w:tblInd w:w="959" w:type="dxa"/>
        <w:tblLayout w:type="fixed"/>
        <w:tblLook w:val="04A0"/>
      </w:tblPr>
      <w:tblGrid>
        <w:gridCol w:w="1843"/>
        <w:gridCol w:w="708"/>
        <w:gridCol w:w="851"/>
        <w:gridCol w:w="709"/>
        <w:gridCol w:w="850"/>
        <w:gridCol w:w="709"/>
        <w:gridCol w:w="850"/>
        <w:gridCol w:w="1560"/>
      </w:tblGrid>
      <w:tr w:rsidR="00932F88" w:rsidRPr="00183708" w:rsidTr="00932F88">
        <w:tc>
          <w:tcPr>
            <w:tcW w:w="1843" w:type="dxa"/>
            <w:vMerge w:val="restart"/>
            <w:tcBorders>
              <w:top w:val="single" w:sz="4" w:space="0" w:color="auto"/>
            </w:tcBorders>
          </w:tcPr>
          <w:p w:rsidR="00932F88" w:rsidRPr="00183708" w:rsidRDefault="00932F88" w:rsidP="00932F88">
            <w:pPr>
              <w:spacing w:line="240" w:lineRule="auto"/>
              <w:jc w:val="center"/>
              <w:rPr>
                <w:sz w:val="20"/>
                <w:szCs w:val="20"/>
              </w:rPr>
            </w:pPr>
            <w:r w:rsidRPr="00183708">
              <w:rPr>
                <w:sz w:val="20"/>
                <w:szCs w:val="20"/>
              </w:rPr>
              <w:t xml:space="preserve">Faktor Reinforcing </w:t>
            </w:r>
          </w:p>
        </w:tc>
        <w:tc>
          <w:tcPr>
            <w:tcW w:w="3118" w:type="dxa"/>
            <w:gridSpan w:val="4"/>
            <w:tcBorders>
              <w:top w:val="single" w:sz="4" w:space="0" w:color="auto"/>
              <w:bottom w:val="single" w:sz="4" w:space="0" w:color="auto"/>
            </w:tcBorders>
          </w:tcPr>
          <w:p w:rsidR="00932F88" w:rsidRPr="00183708" w:rsidRDefault="00932F88" w:rsidP="00932F88">
            <w:pPr>
              <w:spacing w:line="240" w:lineRule="auto"/>
              <w:jc w:val="center"/>
              <w:rPr>
                <w:sz w:val="20"/>
                <w:szCs w:val="20"/>
              </w:rPr>
            </w:pPr>
            <w:r w:rsidRPr="00183708">
              <w:rPr>
                <w:sz w:val="20"/>
                <w:szCs w:val="20"/>
              </w:rPr>
              <w:t>Perilaku K3</w:t>
            </w:r>
          </w:p>
        </w:tc>
        <w:tc>
          <w:tcPr>
            <w:tcW w:w="1559" w:type="dxa"/>
            <w:gridSpan w:val="2"/>
            <w:vMerge w:val="restart"/>
            <w:tcBorders>
              <w:top w:val="single" w:sz="4" w:space="0" w:color="auto"/>
              <w:bottom w:val="single" w:sz="4" w:space="0" w:color="auto"/>
            </w:tcBorders>
          </w:tcPr>
          <w:p w:rsidR="00932F88" w:rsidRPr="00183708" w:rsidRDefault="00932F88" w:rsidP="00932F88">
            <w:pPr>
              <w:spacing w:line="240" w:lineRule="auto"/>
              <w:rPr>
                <w:sz w:val="20"/>
                <w:szCs w:val="20"/>
              </w:rPr>
            </w:pPr>
          </w:p>
          <w:p w:rsidR="00932F88" w:rsidRPr="00183708" w:rsidRDefault="00932F88" w:rsidP="00932F88">
            <w:pPr>
              <w:spacing w:line="240" w:lineRule="auto"/>
              <w:jc w:val="center"/>
              <w:rPr>
                <w:sz w:val="20"/>
                <w:szCs w:val="20"/>
              </w:rPr>
            </w:pPr>
            <w:r w:rsidRPr="00183708">
              <w:rPr>
                <w:sz w:val="20"/>
                <w:szCs w:val="20"/>
              </w:rPr>
              <w:t>Jumlah</w:t>
            </w:r>
          </w:p>
        </w:tc>
        <w:tc>
          <w:tcPr>
            <w:tcW w:w="1560" w:type="dxa"/>
            <w:vMerge w:val="restart"/>
            <w:tcBorders>
              <w:top w:val="single" w:sz="4" w:space="0" w:color="auto"/>
            </w:tcBorders>
          </w:tcPr>
          <w:p w:rsidR="00932F88" w:rsidRPr="00183708" w:rsidRDefault="00932F88" w:rsidP="00932F88">
            <w:pPr>
              <w:spacing w:line="240" w:lineRule="auto"/>
              <w:rPr>
                <w:sz w:val="20"/>
                <w:szCs w:val="20"/>
              </w:rPr>
            </w:pPr>
          </w:p>
          <w:p w:rsidR="00932F88" w:rsidRPr="00183708" w:rsidRDefault="00932F88" w:rsidP="00932F88">
            <w:pPr>
              <w:tabs>
                <w:tab w:val="left" w:pos="375"/>
                <w:tab w:val="center" w:pos="733"/>
              </w:tabs>
              <w:spacing w:line="240" w:lineRule="auto"/>
              <w:rPr>
                <w:i/>
                <w:sz w:val="20"/>
                <w:szCs w:val="20"/>
              </w:rPr>
            </w:pPr>
            <w:r w:rsidRPr="00183708">
              <w:rPr>
                <w:sz w:val="20"/>
                <w:szCs w:val="20"/>
              </w:rPr>
              <w:tab/>
            </w:r>
            <w:r w:rsidRPr="00183708">
              <w:rPr>
                <w:sz w:val="20"/>
                <w:szCs w:val="20"/>
              </w:rPr>
              <w:tab/>
            </w:r>
            <w:r w:rsidRPr="00183708">
              <w:rPr>
                <w:i/>
                <w:sz w:val="20"/>
                <w:szCs w:val="20"/>
              </w:rPr>
              <w:t>P Value</w:t>
            </w:r>
          </w:p>
        </w:tc>
      </w:tr>
      <w:tr w:rsidR="00932F88" w:rsidRPr="00183708" w:rsidTr="00932F88">
        <w:tc>
          <w:tcPr>
            <w:tcW w:w="1843" w:type="dxa"/>
            <w:vMerge/>
          </w:tcPr>
          <w:p w:rsidR="00932F88" w:rsidRPr="00183708" w:rsidRDefault="00932F88" w:rsidP="00932F88">
            <w:pPr>
              <w:spacing w:line="240" w:lineRule="auto"/>
              <w:rPr>
                <w:sz w:val="20"/>
                <w:szCs w:val="20"/>
              </w:rPr>
            </w:pPr>
          </w:p>
        </w:tc>
        <w:tc>
          <w:tcPr>
            <w:tcW w:w="1559" w:type="dxa"/>
            <w:gridSpan w:val="2"/>
            <w:tcBorders>
              <w:top w:val="single" w:sz="4" w:space="0" w:color="auto"/>
              <w:bottom w:val="single" w:sz="4" w:space="0" w:color="auto"/>
            </w:tcBorders>
          </w:tcPr>
          <w:p w:rsidR="00932F88" w:rsidRPr="00183708" w:rsidRDefault="00932F88" w:rsidP="00932F88">
            <w:pPr>
              <w:spacing w:line="240" w:lineRule="auto"/>
              <w:jc w:val="center"/>
              <w:rPr>
                <w:sz w:val="20"/>
                <w:szCs w:val="20"/>
              </w:rPr>
            </w:pPr>
            <w:r w:rsidRPr="00183708">
              <w:rPr>
                <w:sz w:val="20"/>
                <w:szCs w:val="20"/>
              </w:rPr>
              <w:t>Kurang Baik</w:t>
            </w:r>
          </w:p>
        </w:tc>
        <w:tc>
          <w:tcPr>
            <w:tcW w:w="1559" w:type="dxa"/>
            <w:gridSpan w:val="2"/>
            <w:tcBorders>
              <w:top w:val="single" w:sz="4" w:space="0" w:color="auto"/>
              <w:bottom w:val="single" w:sz="4" w:space="0" w:color="auto"/>
            </w:tcBorders>
          </w:tcPr>
          <w:p w:rsidR="00932F88" w:rsidRPr="00183708" w:rsidRDefault="00932F88" w:rsidP="00932F88">
            <w:pPr>
              <w:tabs>
                <w:tab w:val="right" w:pos="1938"/>
              </w:tabs>
              <w:spacing w:line="240" w:lineRule="auto"/>
              <w:jc w:val="center"/>
              <w:rPr>
                <w:sz w:val="20"/>
                <w:szCs w:val="20"/>
              </w:rPr>
            </w:pPr>
            <w:r w:rsidRPr="00183708">
              <w:rPr>
                <w:sz w:val="20"/>
                <w:szCs w:val="20"/>
              </w:rPr>
              <w:t xml:space="preserve"> Baik</w:t>
            </w:r>
          </w:p>
        </w:tc>
        <w:tc>
          <w:tcPr>
            <w:tcW w:w="1559" w:type="dxa"/>
            <w:gridSpan w:val="2"/>
            <w:vMerge/>
            <w:tcBorders>
              <w:bottom w:val="single" w:sz="4" w:space="0" w:color="auto"/>
            </w:tcBorders>
          </w:tcPr>
          <w:p w:rsidR="00932F88" w:rsidRPr="00183708" w:rsidRDefault="00932F88" w:rsidP="00932F88">
            <w:pPr>
              <w:spacing w:line="240" w:lineRule="auto"/>
              <w:rPr>
                <w:sz w:val="20"/>
                <w:szCs w:val="20"/>
              </w:rPr>
            </w:pPr>
          </w:p>
        </w:tc>
        <w:tc>
          <w:tcPr>
            <w:tcW w:w="1560" w:type="dxa"/>
            <w:vMerge/>
          </w:tcPr>
          <w:p w:rsidR="00932F88" w:rsidRPr="00183708" w:rsidRDefault="00932F88" w:rsidP="00932F88">
            <w:pPr>
              <w:spacing w:line="240" w:lineRule="auto"/>
              <w:rPr>
                <w:sz w:val="20"/>
                <w:szCs w:val="20"/>
              </w:rPr>
            </w:pPr>
          </w:p>
        </w:tc>
      </w:tr>
      <w:tr w:rsidR="00932F88" w:rsidRPr="00183708" w:rsidTr="00932F88">
        <w:trPr>
          <w:trHeight w:val="235"/>
        </w:trPr>
        <w:tc>
          <w:tcPr>
            <w:tcW w:w="1843" w:type="dxa"/>
            <w:vMerge/>
            <w:tcBorders>
              <w:bottom w:val="single" w:sz="4" w:space="0" w:color="auto"/>
            </w:tcBorders>
          </w:tcPr>
          <w:p w:rsidR="00932F88" w:rsidRPr="00183708" w:rsidRDefault="00932F88" w:rsidP="00932F88">
            <w:pPr>
              <w:spacing w:line="240" w:lineRule="auto"/>
              <w:rPr>
                <w:sz w:val="20"/>
                <w:szCs w:val="20"/>
              </w:rPr>
            </w:pPr>
          </w:p>
        </w:tc>
        <w:tc>
          <w:tcPr>
            <w:tcW w:w="708" w:type="dxa"/>
            <w:tcBorders>
              <w:top w:val="single" w:sz="4" w:space="0" w:color="auto"/>
              <w:bottom w:val="single" w:sz="4" w:space="0" w:color="auto"/>
            </w:tcBorders>
          </w:tcPr>
          <w:p w:rsidR="00932F88" w:rsidRPr="00183708" w:rsidRDefault="00932F88" w:rsidP="00932F88">
            <w:pPr>
              <w:spacing w:line="240" w:lineRule="auto"/>
              <w:jc w:val="center"/>
              <w:rPr>
                <w:sz w:val="20"/>
                <w:szCs w:val="20"/>
              </w:rPr>
            </w:pPr>
            <w:r w:rsidRPr="00183708">
              <w:rPr>
                <w:sz w:val="20"/>
                <w:szCs w:val="20"/>
              </w:rPr>
              <w:t xml:space="preserve">n </w:t>
            </w:r>
          </w:p>
        </w:tc>
        <w:tc>
          <w:tcPr>
            <w:tcW w:w="851" w:type="dxa"/>
            <w:tcBorders>
              <w:top w:val="single" w:sz="4" w:space="0" w:color="auto"/>
              <w:bottom w:val="single" w:sz="4" w:space="0" w:color="auto"/>
            </w:tcBorders>
          </w:tcPr>
          <w:p w:rsidR="00932F88" w:rsidRPr="00183708" w:rsidRDefault="00932F88" w:rsidP="00932F88">
            <w:pPr>
              <w:spacing w:line="240" w:lineRule="auto"/>
              <w:jc w:val="center"/>
              <w:rPr>
                <w:sz w:val="20"/>
                <w:szCs w:val="20"/>
              </w:rPr>
            </w:pPr>
            <w:r w:rsidRPr="00183708">
              <w:rPr>
                <w:sz w:val="20"/>
                <w:szCs w:val="20"/>
              </w:rPr>
              <w:t>%</w:t>
            </w:r>
          </w:p>
        </w:tc>
        <w:tc>
          <w:tcPr>
            <w:tcW w:w="709" w:type="dxa"/>
            <w:tcBorders>
              <w:top w:val="single" w:sz="4" w:space="0" w:color="auto"/>
              <w:bottom w:val="single" w:sz="4" w:space="0" w:color="auto"/>
            </w:tcBorders>
          </w:tcPr>
          <w:p w:rsidR="00932F88" w:rsidRPr="00183708" w:rsidRDefault="00932F88" w:rsidP="00932F88">
            <w:pPr>
              <w:spacing w:line="240" w:lineRule="auto"/>
              <w:jc w:val="center"/>
              <w:rPr>
                <w:sz w:val="20"/>
                <w:szCs w:val="20"/>
              </w:rPr>
            </w:pPr>
            <w:r w:rsidRPr="00183708">
              <w:rPr>
                <w:sz w:val="20"/>
                <w:szCs w:val="20"/>
              </w:rPr>
              <w:t>n</w:t>
            </w:r>
          </w:p>
        </w:tc>
        <w:tc>
          <w:tcPr>
            <w:tcW w:w="850" w:type="dxa"/>
            <w:tcBorders>
              <w:top w:val="single" w:sz="4" w:space="0" w:color="auto"/>
              <w:bottom w:val="single" w:sz="4" w:space="0" w:color="auto"/>
            </w:tcBorders>
          </w:tcPr>
          <w:p w:rsidR="00932F88" w:rsidRPr="00183708" w:rsidRDefault="00932F88" w:rsidP="00932F88">
            <w:pPr>
              <w:spacing w:line="240" w:lineRule="auto"/>
              <w:jc w:val="center"/>
              <w:rPr>
                <w:sz w:val="20"/>
                <w:szCs w:val="20"/>
              </w:rPr>
            </w:pPr>
            <w:r w:rsidRPr="00183708">
              <w:rPr>
                <w:sz w:val="20"/>
                <w:szCs w:val="20"/>
              </w:rPr>
              <w:t>%</w:t>
            </w:r>
          </w:p>
        </w:tc>
        <w:tc>
          <w:tcPr>
            <w:tcW w:w="709" w:type="dxa"/>
            <w:tcBorders>
              <w:top w:val="single" w:sz="4" w:space="0" w:color="auto"/>
              <w:bottom w:val="single" w:sz="4" w:space="0" w:color="auto"/>
            </w:tcBorders>
          </w:tcPr>
          <w:p w:rsidR="00932F88" w:rsidRPr="00183708" w:rsidRDefault="00932F88" w:rsidP="00932F88">
            <w:pPr>
              <w:spacing w:line="240" w:lineRule="auto"/>
              <w:jc w:val="center"/>
              <w:rPr>
                <w:sz w:val="20"/>
                <w:szCs w:val="20"/>
              </w:rPr>
            </w:pPr>
            <w:r>
              <w:rPr>
                <w:sz w:val="20"/>
                <w:szCs w:val="20"/>
              </w:rPr>
              <w:t>n</w:t>
            </w:r>
          </w:p>
        </w:tc>
        <w:tc>
          <w:tcPr>
            <w:tcW w:w="850" w:type="dxa"/>
            <w:tcBorders>
              <w:top w:val="single" w:sz="4" w:space="0" w:color="auto"/>
              <w:bottom w:val="single" w:sz="4" w:space="0" w:color="auto"/>
            </w:tcBorders>
          </w:tcPr>
          <w:p w:rsidR="00932F88" w:rsidRPr="00183708" w:rsidRDefault="00932F88" w:rsidP="00932F88">
            <w:pPr>
              <w:spacing w:line="240" w:lineRule="auto"/>
              <w:jc w:val="center"/>
              <w:rPr>
                <w:sz w:val="20"/>
                <w:szCs w:val="20"/>
              </w:rPr>
            </w:pPr>
            <w:r w:rsidRPr="00183708">
              <w:rPr>
                <w:sz w:val="20"/>
                <w:szCs w:val="20"/>
              </w:rPr>
              <w:t>%</w:t>
            </w:r>
          </w:p>
        </w:tc>
        <w:tc>
          <w:tcPr>
            <w:tcW w:w="1560" w:type="dxa"/>
            <w:vMerge/>
            <w:tcBorders>
              <w:bottom w:val="single" w:sz="4" w:space="0" w:color="auto"/>
            </w:tcBorders>
          </w:tcPr>
          <w:p w:rsidR="00932F88" w:rsidRPr="00183708" w:rsidRDefault="00932F88" w:rsidP="00932F88">
            <w:pPr>
              <w:spacing w:line="240" w:lineRule="auto"/>
              <w:jc w:val="center"/>
              <w:rPr>
                <w:sz w:val="20"/>
                <w:szCs w:val="20"/>
              </w:rPr>
            </w:pPr>
          </w:p>
        </w:tc>
      </w:tr>
      <w:tr w:rsidR="00932F88" w:rsidRPr="009D232D" w:rsidTr="00932F88">
        <w:tc>
          <w:tcPr>
            <w:tcW w:w="1843" w:type="dxa"/>
            <w:tcBorders>
              <w:top w:val="single" w:sz="4" w:space="0" w:color="auto"/>
            </w:tcBorders>
          </w:tcPr>
          <w:p w:rsidR="00932F88" w:rsidRPr="00A156B4" w:rsidRDefault="00932F88" w:rsidP="00932F88">
            <w:pPr>
              <w:spacing w:line="240" w:lineRule="auto"/>
              <w:rPr>
                <w:sz w:val="20"/>
                <w:szCs w:val="20"/>
              </w:rPr>
            </w:pPr>
            <w:r w:rsidRPr="00A156B4">
              <w:rPr>
                <w:b/>
                <w:sz w:val="20"/>
                <w:szCs w:val="20"/>
              </w:rPr>
              <w:t>Pengawasan</w:t>
            </w:r>
          </w:p>
        </w:tc>
        <w:tc>
          <w:tcPr>
            <w:tcW w:w="708" w:type="dxa"/>
            <w:tcBorders>
              <w:top w:val="single" w:sz="4" w:space="0" w:color="auto"/>
            </w:tcBorders>
          </w:tcPr>
          <w:p w:rsidR="00932F88" w:rsidRPr="009D232D" w:rsidRDefault="00932F88" w:rsidP="00932F88">
            <w:pPr>
              <w:spacing w:line="240" w:lineRule="auto"/>
              <w:jc w:val="center"/>
              <w:rPr>
                <w:sz w:val="20"/>
                <w:szCs w:val="20"/>
              </w:rPr>
            </w:pPr>
          </w:p>
        </w:tc>
        <w:tc>
          <w:tcPr>
            <w:tcW w:w="851" w:type="dxa"/>
            <w:tcBorders>
              <w:top w:val="single" w:sz="4" w:space="0" w:color="auto"/>
            </w:tcBorders>
          </w:tcPr>
          <w:p w:rsidR="00932F88" w:rsidRPr="009D232D" w:rsidRDefault="00932F88" w:rsidP="00932F88">
            <w:pPr>
              <w:spacing w:line="240" w:lineRule="auto"/>
              <w:rPr>
                <w:sz w:val="20"/>
                <w:szCs w:val="20"/>
              </w:rPr>
            </w:pPr>
          </w:p>
        </w:tc>
        <w:tc>
          <w:tcPr>
            <w:tcW w:w="709" w:type="dxa"/>
            <w:tcBorders>
              <w:top w:val="single" w:sz="4" w:space="0" w:color="auto"/>
            </w:tcBorders>
          </w:tcPr>
          <w:p w:rsidR="00932F88" w:rsidRPr="009D232D" w:rsidRDefault="00932F88" w:rsidP="00932F88">
            <w:pPr>
              <w:spacing w:line="240" w:lineRule="auto"/>
              <w:jc w:val="center"/>
              <w:rPr>
                <w:sz w:val="20"/>
                <w:szCs w:val="20"/>
              </w:rPr>
            </w:pPr>
          </w:p>
        </w:tc>
        <w:tc>
          <w:tcPr>
            <w:tcW w:w="850" w:type="dxa"/>
            <w:tcBorders>
              <w:top w:val="single" w:sz="4" w:space="0" w:color="auto"/>
            </w:tcBorders>
          </w:tcPr>
          <w:p w:rsidR="00932F88" w:rsidRPr="009D232D" w:rsidRDefault="00932F88" w:rsidP="00932F88">
            <w:pPr>
              <w:spacing w:line="240" w:lineRule="auto"/>
              <w:rPr>
                <w:sz w:val="20"/>
                <w:szCs w:val="20"/>
              </w:rPr>
            </w:pPr>
          </w:p>
        </w:tc>
        <w:tc>
          <w:tcPr>
            <w:tcW w:w="709" w:type="dxa"/>
            <w:tcBorders>
              <w:top w:val="single" w:sz="4" w:space="0" w:color="auto"/>
            </w:tcBorders>
          </w:tcPr>
          <w:p w:rsidR="00932F88" w:rsidRPr="009D232D" w:rsidRDefault="00932F88" w:rsidP="00932F88">
            <w:pPr>
              <w:spacing w:line="240" w:lineRule="auto"/>
              <w:jc w:val="center"/>
              <w:rPr>
                <w:sz w:val="20"/>
                <w:szCs w:val="20"/>
              </w:rPr>
            </w:pPr>
          </w:p>
        </w:tc>
        <w:tc>
          <w:tcPr>
            <w:tcW w:w="850" w:type="dxa"/>
            <w:tcBorders>
              <w:top w:val="single" w:sz="4" w:space="0" w:color="auto"/>
            </w:tcBorders>
          </w:tcPr>
          <w:p w:rsidR="00932F88" w:rsidRPr="009D232D" w:rsidRDefault="00932F88" w:rsidP="00932F88">
            <w:pPr>
              <w:spacing w:line="240" w:lineRule="auto"/>
              <w:rPr>
                <w:sz w:val="20"/>
                <w:szCs w:val="20"/>
              </w:rPr>
            </w:pPr>
          </w:p>
        </w:tc>
        <w:tc>
          <w:tcPr>
            <w:tcW w:w="1560" w:type="dxa"/>
            <w:vMerge w:val="restart"/>
            <w:tcBorders>
              <w:top w:val="single" w:sz="4" w:space="0" w:color="auto"/>
            </w:tcBorders>
          </w:tcPr>
          <w:p w:rsidR="00932F88" w:rsidRPr="009D232D" w:rsidRDefault="00932F88" w:rsidP="00932F88">
            <w:pPr>
              <w:spacing w:line="240" w:lineRule="auto"/>
              <w:jc w:val="center"/>
              <w:rPr>
                <w:sz w:val="20"/>
                <w:szCs w:val="20"/>
              </w:rPr>
            </w:pPr>
          </w:p>
          <w:p w:rsidR="00932F88" w:rsidRPr="009D232D" w:rsidRDefault="00932F88" w:rsidP="00932F88">
            <w:pPr>
              <w:jc w:val="center"/>
              <w:rPr>
                <w:sz w:val="20"/>
                <w:szCs w:val="20"/>
              </w:rPr>
            </w:pPr>
            <w:r w:rsidRPr="009D232D">
              <w:rPr>
                <w:sz w:val="20"/>
                <w:szCs w:val="20"/>
              </w:rPr>
              <w:t>0.082</w:t>
            </w:r>
          </w:p>
        </w:tc>
      </w:tr>
      <w:tr w:rsidR="00932F88" w:rsidRPr="009D232D" w:rsidTr="00F76E4B">
        <w:tc>
          <w:tcPr>
            <w:tcW w:w="1843" w:type="dxa"/>
          </w:tcPr>
          <w:p w:rsidR="00932F88" w:rsidRPr="00A156B4" w:rsidRDefault="00932F88" w:rsidP="00932F88">
            <w:pPr>
              <w:spacing w:line="240" w:lineRule="auto"/>
              <w:rPr>
                <w:sz w:val="20"/>
                <w:szCs w:val="20"/>
              </w:rPr>
            </w:pPr>
            <w:r w:rsidRPr="00A156B4">
              <w:rPr>
                <w:sz w:val="20"/>
                <w:szCs w:val="20"/>
              </w:rPr>
              <w:t>Tidak ada</w:t>
            </w:r>
          </w:p>
        </w:tc>
        <w:tc>
          <w:tcPr>
            <w:tcW w:w="708" w:type="dxa"/>
          </w:tcPr>
          <w:p w:rsidR="00932F88" w:rsidRPr="009D232D" w:rsidRDefault="00932F88" w:rsidP="00932F88">
            <w:pPr>
              <w:spacing w:line="240" w:lineRule="auto"/>
              <w:jc w:val="center"/>
              <w:rPr>
                <w:sz w:val="20"/>
                <w:szCs w:val="20"/>
              </w:rPr>
            </w:pPr>
            <w:r w:rsidRPr="009D232D">
              <w:rPr>
                <w:sz w:val="20"/>
                <w:szCs w:val="20"/>
              </w:rPr>
              <w:t>5</w:t>
            </w:r>
          </w:p>
        </w:tc>
        <w:tc>
          <w:tcPr>
            <w:tcW w:w="851" w:type="dxa"/>
          </w:tcPr>
          <w:p w:rsidR="00932F88" w:rsidRPr="009D232D" w:rsidRDefault="00932F88" w:rsidP="00932F88">
            <w:pPr>
              <w:spacing w:line="240" w:lineRule="auto"/>
              <w:rPr>
                <w:sz w:val="20"/>
                <w:szCs w:val="20"/>
              </w:rPr>
            </w:pPr>
            <w:r w:rsidRPr="009D232D">
              <w:rPr>
                <w:sz w:val="20"/>
                <w:szCs w:val="20"/>
              </w:rPr>
              <w:t>83.3</w:t>
            </w:r>
          </w:p>
        </w:tc>
        <w:tc>
          <w:tcPr>
            <w:tcW w:w="709" w:type="dxa"/>
          </w:tcPr>
          <w:p w:rsidR="00932F88" w:rsidRPr="009D232D" w:rsidRDefault="00932F88" w:rsidP="00932F88">
            <w:pPr>
              <w:spacing w:line="240" w:lineRule="auto"/>
              <w:jc w:val="center"/>
              <w:rPr>
                <w:sz w:val="20"/>
                <w:szCs w:val="20"/>
              </w:rPr>
            </w:pPr>
            <w:r w:rsidRPr="009D232D">
              <w:rPr>
                <w:sz w:val="20"/>
                <w:szCs w:val="20"/>
              </w:rPr>
              <w:t>1</w:t>
            </w:r>
          </w:p>
        </w:tc>
        <w:tc>
          <w:tcPr>
            <w:tcW w:w="850" w:type="dxa"/>
          </w:tcPr>
          <w:p w:rsidR="00932F88" w:rsidRPr="009D232D" w:rsidRDefault="00932F88" w:rsidP="00932F88">
            <w:pPr>
              <w:spacing w:line="240" w:lineRule="auto"/>
              <w:rPr>
                <w:sz w:val="20"/>
                <w:szCs w:val="20"/>
              </w:rPr>
            </w:pPr>
            <w:r w:rsidRPr="009D232D">
              <w:rPr>
                <w:sz w:val="20"/>
                <w:szCs w:val="20"/>
              </w:rPr>
              <w:t>16.7</w:t>
            </w:r>
          </w:p>
        </w:tc>
        <w:tc>
          <w:tcPr>
            <w:tcW w:w="709" w:type="dxa"/>
          </w:tcPr>
          <w:p w:rsidR="00932F88" w:rsidRPr="009D232D" w:rsidRDefault="00932F88" w:rsidP="00932F88">
            <w:pPr>
              <w:spacing w:line="240" w:lineRule="auto"/>
              <w:jc w:val="center"/>
              <w:rPr>
                <w:sz w:val="20"/>
                <w:szCs w:val="20"/>
              </w:rPr>
            </w:pPr>
            <w:r w:rsidRPr="009D232D">
              <w:rPr>
                <w:sz w:val="20"/>
                <w:szCs w:val="20"/>
              </w:rPr>
              <w:t>6</w:t>
            </w:r>
          </w:p>
        </w:tc>
        <w:tc>
          <w:tcPr>
            <w:tcW w:w="850" w:type="dxa"/>
          </w:tcPr>
          <w:p w:rsidR="00932F88" w:rsidRPr="009D232D" w:rsidRDefault="00932F88" w:rsidP="00932F88">
            <w:pPr>
              <w:spacing w:line="240" w:lineRule="auto"/>
              <w:rPr>
                <w:sz w:val="20"/>
                <w:szCs w:val="20"/>
              </w:rPr>
            </w:pPr>
            <w:r w:rsidRPr="009D232D">
              <w:rPr>
                <w:sz w:val="20"/>
                <w:szCs w:val="20"/>
              </w:rPr>
              <w:t>100</w:t>
            </w:r>
          </w:p>
        </w:tc>
        <w:tc>
          <w:tcPr>
            <w:tcW w:w="1560" w:type="dxa"/>
            <w:vMerge/>
            <w:tcBorders>
              <w:bottom w:val="single" w:sz="4" w:space="0" w:color="auto"/>
            </w:tcBorders>
          </w:tcPr>
          <w:p w:rsidR="00932F88" w:rsidRPr="009D232D" w:rsidRDefault="00932F88" w:rsidP="00932F88">
            <w:pPr>
              <w:spacing w:line="240" w:lineRule="auto"/>
              <w:rPr>
                <w:sz w:val="20"/>
                <w:szCs w:val="20"/>
              </w:rPr>
            </w:pPr>
          </w:p>
        </w:tc>
      </w:tr>
      <w:tr w:rsidR="00932F88" w:rsidRPr="009D232D" w:rsidTr="00F76E4B">
        <w:trPr>
          <w:trHeight w:val="345"/>
        </w:trPr>
        <w:tc>
          <w:tcPr>
            <w:tcW w:w="1843" w:type="dxa"/>
            <w:tcBorders>
              <w:bottom w:val="single" w:sz="4" w:space="0" w:color="auto"/>
            </w:tcBorders>
          </w:tcPr>
          <w:p w:rsidR="00932F88" w:rsidRPr="00A156B4" w:rsidRDefault="00932F88" w:rsidP="00932F88">
            <w:pPr>
              <w:spacing w:line="240" w:lineRule="auto"/>
              <w:rPr>
                <w:sz w:val="20"/>
                <w:szCs w:val="20"/>
              </w:rPr>
            </w:pPr>
            <w:r w:rsidRPr="00A156B4">
              <w:rPr>
                <w:sz w:val="20"/>
                <w:szCs w:val="20"/>
              </w:rPr>
              <w:t xml:space="preserve">Ada </w:t>
            </w:r>
          </w:p>
        </w:tc>
        <w:tc>
          <w:tcPr>
            <w:tcW w:w="708" w:type="dxa"/>
            <w:tcBorders>
              <w:bottom w:val="single" w:sz="4" w:space="0" w:color="auto"/>
            </w:tcBorders>
          </w:tcPr>
          <w:p w:rsidR="00932F88" w:rsidRPr="009D232D" w:rsidRDefault="00932F88" w:rsidP="00932F88">
            <w:pPr>
              <w:spacing w:line="240" w:lineRule="auto"/>
              <w:jc w:val="center"/>
              <w:rPr>
                <w:sz w:val="20"/>
                <w:szCs w:val="20"/>
              </w:rPr>
            </w:pPr>
            <w:r w:rsidRPr="009D232D">
              <w:rPr>
                <w:sz w:val="20"/>
                <w:szCs w:val="20"/>
              </w:rPr>
              <w:t>35</w:t>
            </w:r>
          </w:p>
        </w:tc>
        <w:tc>
          <w:tcPr>
            <w:tcW w:w="851" w:type="dxa"/>
            <w:tcBorders>
              <w:bottom w:val="single" w:sz="4" w:space="0" w:color="auto"/>
            </w:tcBorders>
          </w:tcPr>
          <w:p w:rsidR="00932F88" w:rsidRPr="009D232D" w:rsidRDefault="00932F88" w:rsidP="00932F88">
            <w:pPr>
              <w:spacing w:line="240" w:lineRule="auto"/>
              <w:rPr>
                <w:sz w:val="20"/>
                <w:szCs w:val="20"/>
              </w:rPr>
            </w:pPr>
            <w:r w:rsidRPr="009D232D">
              <w:rPr>
                <w:sz w:val="20"/>
                <w:szCs w:val="20"/>
              </w:rPr>
              <w:t>40.7</w:t>
            </w:r>
          </w:p>
        </w:tc>
        <w:tc>
          <w:tcPr>
            <w:tcW w:w="709" w:type="dxa"/>
            <w:tcBorders>
              <w:bottom w:val="single" w:sz="4" w:space="0" w:color="auto"/>
            </w:tcBorders>
          </w:tcPr>
          <w:p w:rsidR="00932F88" w:rsidRPr="009D232D" w:rsidRDefault="00932F88" w:rsidP="00932F88">
            <w:pPr>
              <w:spacing w:line="240" w:lineRule="auto"/>
              <w:jc w:val="center"/>
              <w:rPr>
                <w:sz w:val="20"/>
                <w:szCs w:val="20"/>
              </w:rPr>
            </w:pPr>
            <w:r w:rsidRPr="009D232D">
              <w:rPr>
                <w:sz w:val="20"/>
                <w:szCs w:val="20"/>
              </w:rPr>
              <w:t>51</w:t>
            </w:r>
          </w:p>
        </w:tc>
        <w:tc>
          <w:tcPr>
            <w:tcW w:w="850" w:type="dxa"/>
            <w:tcBorders>
              <w:bottom w:val="single" w:sz="4" w:space="0" w:color="auto"/>
            </w:tcBorders>
          </w:tcPr>
          <w:p w:rsidR="00932F88" w:rsidRPr="009D232D" w:rsidRDefault="00932F88" w:rsidP="00932F88">
            <w:pPr>
              <w:spacing w:line="240" w:lineRule="auto"/>
              <w:rPr>
                <w:sz w:val="20"/>
                <w:szCs w:val="20"/>
              </w:rPr>
            </w:pPr>
            <w:r w:rsidRPr="009D232D">
              <w:rPr>
                <w:sz w:val="20"/>
                <w:szCs w:val="20"/>
              </w:rPr>
              <w:t>59.3</w:t>
            </w:r>
          </w:p>
        </w:tc>
        <w:tc>
          <w:tcPr>
            <w:tcW w:w="709" w:type="dxa"/>
            <w:tcBorders>
              <w:bottom w:val="single" w:sz="4" w:space="0" w:color="auto"/>
            </w:tcBorders>
          </w:tcPr>
          <w:p w:rsidR="00932F88" w:rsidRPr="009D232D" w:rsidRDefault="00932F88" w:rsidP="00932F88">
            <w:pPr>
              <w:spacing w:line="240" w:lineRule="auto"/>
              <w:jc w:val="center"/>
              <w:rPr>
                <w:sz w:val="20"/>
                <w:szCs w:val="20"/>
              </w:rPr>
            </w:pPr>
            <w:r w:rsidRPr="009D232D">
              <w:rPr>
                <w:sz w:val="20"/>
                <w:szCs w:val="20"/>
              </w:rPr>
              <w:t>86</w:t>
            </w:r>
          </w:p>
        </w:tc>
        <w:tc>
          <w:tcPr>
            <w:tcW w:w="850" w:type="dxa"/>
            <w:tcBorders>
              <w:bottom w:val="single" w:sz="4" w:space="0" w:color="auto"/>
            </w:tcBorders>
          </w:tcPr>
          <w:p w:rsidR="00932F88" w:rsidRPr="009D232D" w:rsidRDefault="00932F88" w:rsidP="00932F88">
            <w:pPr>
              <w:spacing w:line="240" w:lineRule="auto"/>
              <w:rPr>
                <w:sz w:val="20"/>
                <w:szCs w:val="20"/>
              </w:rPr>
            </w:pPr>
            <w:r w:rsidRPr="009D232D">
              <w:rPr>
                <w:sz w:val="20"/>
                <w:szCs w:val="20"/>
              </w:rPr>
              <w:t>100</w:t>
            </w:r>
          </w:p>
        </w:tc>
        <w:tc>
          <w:tcPr>
            <w:tcW w:w="1560" w:type="dxa"/>
            <w:vMerge/>
            <w:tcBorders>
              <w:top w:val="single" w:sz="4" w:space="0" w:color="auto"/>
              <w:bottom w:val="single" w:sz="4" w:space="0" w:color="auto"/>
            </w:tcBorders>
          </w:tcPr>
          <w:p w:rsidR="00932F88" w:rsidRPr="009D232D" w:rsidRDefault="00932F88" w:rsidP="00932F88">
            <w:pPr>
              <w:spacing w:line="240" w:lineRule="auto"/>
              <w:rPr>
                <w:sz w:val="20"/>
                <w:szCs w:val="20"/>
              </w:rPr>
            </w:pPr>
          </w:p>
        </w:tc>
      </w:tr>
      <w:tr w:rsidR="00932F88" w:rsidRPr="009D232D" w:rsidTr="00F76E4B">
        <w:tc>
          <w:tcPr>
            <w:tcW w:w="1843" w:type="dxa"/>
            <w:tcBorders>
              <w:top w:val="single" w:sz="4" w:space="0" w:color="auto"/>
            </w:tcBorders>
          </w:tcPr>
          <w:p w:rsidR="00932F88" w:rsidRPr="00A156B4" w:rsidRDefault="00932F88" w:rsidP="00932F88">
            <w:pPr>
              <w:spacing w:line="240" w:lineRule="auto"/>
              <w:rPr>
                <w:b/>
                <w:sz w:val="20"/>
                <w:szCs w:val="20"/>
              </w:rPr>
            </w:pPr>
            <w:r w:rsidRPr="00A156B4">
              <w:rPr>
                <w:b/>
                <w:sz w:val="20"/>
                <w:szCs w:val="20"/>
              </w:rPr>
              <w:t>Hukuman</w:t>
            </w:r>
          </w:p>
        </w:tc>
        <w:tc>
          <w:tcPr>
            <w:tcW w:w="708" w:type="dxa"/>
            <w:tcBorders>
              <w:top w:val="single" w:sz="4" w:space="0" w:color="auto"/>
            </w:tcBorders>
          </w:tcPr>
          <w:p w:rsidR="00932F88" w:rsidRPr="009D232D" w:rsidRDefault="00932F88" w:rsidP="00932F88">
            <w:pPr>
              <w:spacing w:line="240" w:lineRule="auto"/>
              <w:jc w:val="center"/>
              <w:rPr>
                <w:sz w:val="20"/>
                <w:szCs w:val="20"/>
              </w:rPr>
            </w:pPr>
          </w:p>
        </w:tc>
        <w:tc>
          <w:tcPr>
            <w:tcW w:w="851" w:type="dxa"/>
            <w:tcBorders>
              <w:top w:val="single" w:sz="4" w:space="0" w:color="auto"/>
            </w:tcBorders>
          </w:tcPr>
          <w:p w:rsidR="00932F88" w:rsidRPr="009D232D" w:rsidRDefault="00932F88" w:rsidP="00932F88">
            <w:pPr>
              <w:spacing w:line="240" w:lineRule="auto"/>
              <w:rPr>
                <w:sz w:val="20"/>
                <w:szCs w:val="20"/>
              </w:rPr>
            </w:pPr>
          </w:p>
        </w:tc>
        <w:tc>
          <w:tcPr>
            <w:tcW w:w="709" w:type="dxa"/>
            <w:tcBorders>
              <w:top w:val="single" w:sz="4" w:space="0" w:color="auto"/>
            </w:tcBorders>
          </w:tcPr>
          <w:p w:rsidR="00932F88" w:rsidRPr="009D232D" w:rsidRDefault="00932F88" w:rsidP="00932F88">
            <w:pPr>
              <w:spacing w:line="240" w:lineRule="auto"/>
              <w:jc w:val="center"/>
              <w:rPr>
                <w:sz w:val="20"/>
                <w:szCs w:val="20"/>
              </w:rPr>
            </w:pPr>
          </w:p>
        </w:tc>
        <w:tc>
          <w:tcPr>
            <w:tcW w:w="850" w:type="dxa"/>
            <w:tcBorders>
              <w:top w:val="single" w:sz="4" w:space="0" w:color="auto"/>
            </w:tcBorders>
          </w:tcPr>
          <w:p w:rsidR="00932F88" w:rsidRPr="009D232D" w:rsidRDefault="00932F88" w:rsidP="00932F88">
            <w:pPr>
              <w:spacing w:line="240" w:lineRule="auto"/>
              <w:rPr>
                <w:sz w:val="20"/>
                <w:szCs w:val="20"/>
              </w:rPr>
            </w:pPr>
          </w:p>
        </w:tc>
        <w:tc>
          <w:tcPr>
            <w:tcW w:w="709" w:type="dxa"/>
            <w:tcBorders>
              <w:top w:val="single" w:sz="4" w:space="0" w:color="auto"/>
            </w:tcBorders>
          </w:tcPr>
          <w:p w:rsidR="00932F88" w:rsidRPr="009D232D" w:rsidRDefault="00932F88" w:rsidP="00932F88">
            <w:pPr>
              <w:spacing w:line="240" w:lineRule="auto"/>
              <w:jc w:val="center"/>
              <w:rPr>
                <w:sz w:val="20"/>
                <w:szCs w:val="20"/>
              </w:rPr>
            </w:pPr>
          </w:p>
        </w:tc>
        <w:tc>
          <w:tcPr>
            <w:tcW w:w="850" w:type="dxa"/>
            <w:tcBorders>
              <w:top w:val="single" w:sz="4" w:space="0" w:color="auto"/>
            </w:tcBorders>
          </w:tcPr>
          <w:p w:rsidR="00932F88" w:rsidRPr="009D232D" w:rsidRDefault="00932F88" w:rsidP="00932F88">
            <w:pPr>
              <w:spacing w:line="240" w:lineRule="auto"/>
              <w:rPr>
                <w:sz w:val="20"/>
                <w:szCs w:val="20"/>
              </w:rPr>
            </w:pPr>
          </w:p>
        </w:tc>
        <w:tc>
          <w:tcPr>
            <w:tcW w:w="1560" w:type="dxa"/>
            <w:vMerge w:val="restart"/>
            <w:tcBorders>
              <w:top w:val="single" w:sz="4" w:space="0" w:color="auto"/>
            </w:tcBorders>
          </w:tcPr>
          <w:p w:rsidR="00932F88" w:rsidRPr="009D232D" w:rsidRDefault="00932F88" w:rsidP="00932F88">
            <w:pPr>
              <w:rPr>
                <w:sz w:val="20"/>
                <w:szCs w:val="20"/>
              </w:rPr>
            </w:pPr>
            <w:r>
              <w:rPr>
                <w:sz w:val="20"/>
                <w:szCs w:val="20"/>
              </w:rPr>
              <w:t xml:space="preserve">         0.239</w:t>
            </w:r>
          </w:p>
        </w:tc>
      </w:tr>
      <w:tr w:rsidR="00932F88" w:rsidRPr="009D232D" w:rsidTr="00F76E4B">
        <w:tc>
          <w:tcPr>
            <w:tcW w:w="1843" w:type="dxa"/>
          </w:tcPr>
          <w:p w:rsidR="00932F88" w:rsidRPr="00A156B4" w:rsidRDefault="00932F88" w:rsidP="00932F88">
            <w:pPr>
              <w:spacing w:line="240" w:lineRule="auto"/>
              <w:rPr>
                <w:sz w:val="20"/>
                <w:szCs w:val="20"/>
              </w:rPr>
            </w:pPr>
            <w:r w:rsidRPr="00A156B4">
              <w:rPr>
                <w:sz w:val="20"/>
                <w:szCs w:val="20"/>
              </w:rPr>
              <w:t>Tidak ada</w:t>
            </w:r>
          </w:p>
        </w:tc>
        <w:tc>
          <w:tcPr>
            <w:tcW w:w="708" w:type="dxa"/>
          </w:tcPr>
          <w:p w:rsidR="00932F88" w:rsidRPr="009D232D" w:rsidRDefault="00932F88" w:rsidP="00932F88">
            <w:pPr>
              <w:spacing w:line="240" w:lineRule="auto"/>
              <w:jc w:val="center"/>
              <w:rPr>
                <w:sz w:val="20"/>
                <w:szCs w:val="20"/>
              </w:rPr>
            </w:pPr>
            <w:r w:rsidRPr="009D232D">
              <w:rPr>
                <w:sz w:val="20"/>
                <w:szCs w:val="20"/>
              </w:rPr>
              <w:t>28</w:t>
            </w:r>
          </w:p>
        </w:tc>
        <w:tc>
          <w:tcPr>
            <w:tcW w:w="851" w:type="dxa"/>
          </w:tcPr>
          <w:p w:rsidR="00932F88" w:rsidRPr="009D232D" w:rsidRDefault="00932F88" w:rsidP="00932F88">
            <w:pPr>
              <w:spacing w:line="240" w:lineRule="auto"/>
              <w:jc w:val="center"/>
              <w:rPr>
                <w:sz w:val="20"/>
                <w:szCs w:val="20"/>
              </w:rPr>
            </w:pPr>
            <w:r w:rsidRPr="009D232D">
              <w:rPr>
                <w:sz w:val="20"/>
                <w:szCs w:val="20"/>
              </w:rPr>
              <w:t>49.1</w:t>
            </w:r>
          </w:p>
        </w:tc>
        <w:tc>
          <w:tcPr>
            <w:tcW w:w="709" w:type="dxa"/>
          </w:tcPr>
          <w:p w:rsidR="00932F88" w:rsidRPr="009D232D" w:rsidRDefault="00932F88" w:rsidP="00932F88">
            <w:pPr>
              <w:spacing w:line="240" w:lineRule="auto"/>
              <w:jc w:val="center"/>
              <w:rPr>
                <w:sz w:val="20"/>
                <w:szCs w:val="20"/>
              </w:rPr>
            </w:pPr>
            <w:r w:rsidRPr="009D232D">
              <w:rPr>
                <w:sz w:val="20"/>
                <w:szCs w:val="20"/>
              </w:rPr>
              <w:t>29</w:t>
            </w:r>
          </w:p>
        </w:tc>
        <w:tc>
          <w:tcPr>
            <w:tcW w:w="850" w:type="dxa"/>
          </w:tcPr>
          <w:p w:rsidR="00932F88" w:rsidRPr="009D232D" w:rsidRDefault="00932F88" w:rsidP="00932F88">
            <w:pPr>
              <w:spacing w:line="240" w:lineRule="auto"/>
              <w:rPr>
                <w:sz w:val="20"/>
                <w:szCs w:val="20"/>
              </w:rPr>
            </w:pPr>
            <w:r w:rsidRPr="009D232D">
              <w:rPr>
                <w:sz w:val="20"/>
                <w:szCs w:val="20"/>
              </w:rPr>
              <w:t>50.9</w:t>
            </w:r>
          </w:p>
        </w:tc>
        <w:tc>
          <w:tcPr>
            <w:tcW w:w="709" w:type="dxa"/>
          </w:tcPr>
          <w:p w:rsidR="00932F88" w:rsidRPr="009D232D" w:rsidRDefault="00932F88" w:rsidP="00932F88">
            <w:pPr>
              <w:spacing w:line="240" w:lineRule="auto"/>
              <w:jc w:val="center"/>
              <w:rPr>
                <w:sz w:val="20"/>
                <w:szCs w:val="20"/>
              </w:rPr>
            </w:pPr>
            <w:r w:rsidRPr="009D232D">
              <w:rPr>
                <w:sz w:val="20"/>
                <w:szCs w:val="20"/>
              </w:rPr>
              <w:t>57</w:t>
            </w:r>
          </w:p>
        </w:tc>
        <w:tc>
          <w:tcPr>
            <w:tcW w:w="850" w:type="dxa"/>
          </w:tcPr>
          <w:p w:rsidR="00932F88" w:rsidRPr="009D232D" w:rsidRDefault="00932F88" w:rsidP="00932F88">
            <w:pPr>
              <w:spacing w:line="240" w:lineRule="auto"/>
              <w:rPr>
                <w:sz w:val="20"/>
                <w:szCs w:val="20"/>
              </w:rPr>
            </w:pPr>
            <w:r w:rsidRPr="009D232D">
              <w:rPr>
                <w:sz w:val="20"/>
                <w:szCs w:val="20"/>
              </w:rPr>
              <w:t>100</w:t>
            </w:r>
          </w:p>
        </w:tc>
        <w:tc>
          <w:tcPr>
            <w:tcW w:w="1560" w:type="dxa"/>
            <w:vMerge/>
          </w:tcPr>
          <w:p w:rsidR="00932F88" w:rsidRPr="007A0F7C" w:rsidRDefault="00932F88" w:rsidP="00932F88">
            <w:pPr>
              <w:spacing w:line="240" w:lineRule="auto"/>
              <w:rPr>
                <w:sz w:val="20"/>
                <w:szCs w:val="20"/>
              </w:rPr>
            </w:pPr>
          </w:p>
        </w:tc>
      </w:tr>
      <w:tr w:rsidR="00932F88" w:rsidRPr="009D232D" w:rsidTr="00F76E4B">
        <w:tc>
          <w:tcPr>
            <w:tcW w:w="1843" w:type="dxa"/>
            <w:tcBorders>
              <w:bottom w:val="single" w:sz="4" w:space="0" w:color="auto"/>
            </w:tcBorders>
          </w:tcPr>
          <w:p w:rsidR="00932F88" w:rsidRPr="00A156B4" w:rsidRDefault="00932F88" w:rsidP="00932F88">
            <w:pPr>
              <w:spacing w:line="240" w:lineRule="auto"/>
              <w:rPr>
                <w:sz w:val="20"/>
                <w:szCs w:val="20"/>
              </w:rPr>
            </w:pPr>
            <w:r w:rsidRPr="00A156B4">
              <w:rPr>
                <w:sz w:val="20"/>
                <w:szCs w:val="20"/>
              </w:rPr>
              <w:t xml:space="preserve">Ada </w:t>
            </w:r>
          </w:p>
        </w:tc>
        <w:tc>
          <w:tcPr>
            <w:tcW w:w="708" w:type="dxa"/>
            <w:tcBorders>
              <w:bottom w:val="single" w:sz="4" w:space="0" w:color="auto"/>
            </w:tcBorders>
          </w:tcPr>
          <w:p w:rsidR="00932F88" w:rsidRPr="009D232D" w:rsidRDefault="00932F88" w:rsidP="00932F88">
            <w:pPr>
              <w:spacing w:line="240" w:lineRule="auto"/>
              <w:jc w:val="center"/>
              <w:rPr>
                <w:sz w:val="20"/>
                <w:szCs w:val="20"/>
              </w:rPr>
            </w:pPr>
            <w:r w:rsidRPr="009D232D">
              <w:rPr>
                <w:sz w:val="20"/>
                <w:szCs w:val="20"/>
              </w:rPr>
              <w:t>12</w:t>
            </w:r>
          </w:p>
        </w:tc>
        <w:tc>
          <w:tcPr>
            <w:tcW w:w="851" w:type="dxa"/>
            <w:tcBorders>
              <w:bottom w:val="single" w:sz="4" w:space="0" w:color="auto"/>
            </w:tcBorders>
          </w:tcPr>
          <w:p w:rsidR="00932F88" w:rsidRPr="009D232D" w:rsidRDefault="00932F88" w:rsidP="00932F88">
            <w:pPr>
              <w:spacing w:line="240" w:lineRule="auto"/>
              <w:jc w:val="center"/>
              <w:rPr>
                <w:sz w:val="20"/>
                <w:szCs w:val="20"/>
              </w:rPr>
            </w:pPr>
            <w:r w:rsidRPr="009D232D">
              <w:rPr>
                <w:sz w:val="20"/>
                <w:szCs w:val="20"/>
              </w:rPr>
              <w:t>34.3</w:t>
            </w:r>
          </w:p>
        </w:tc>
        <w:tc>
          <w:tcPr>
            <w:tcW w:w="709" w:type="dxa"/>
            <w:tcBorders>
              <w:bottom w:val="single" w:sz="4" w:space="0" w:color="auto"/>
            </w:tcBorders>
          </w:tcPr>
          <w:p w:rsidR="00932F88" w:rsidRPr="009D232D" w:rsidRDefault="00932F88" w:rsidP="00932F88">
            <w:pPr>
              <w:spacing w:line="240" w:lineRule="auto"/>
              <w:jc w:val="center"/>
              <w:rPr>
                <w:sz w:val="20"/>
                <w:szCs w:val="20"/>
              </w:rPr>
            </w:pPr>
            <w:r w:rsidRPr="009D232D">
              <w:rPr>
                <w:sz w:val="20"/>
                <w:szCs w:val="20"/>
              </w:rPr>
              <w:t>23</w:t>
            </w:r>
          </w:p>
        </w:tc>
        <w:tc>
          <w:tcPr>
            <w:tcW w:w="850" w:type="dxa"/>
            <w:tcBorders>
              <w:bottom w:val="single" w:sz="4" w:space="0" w:color="auto"/>
            </w:tcBorders>
          </w:tcPr>
          <w:p w:rsidR="00932F88" w:rsidRPr="009D232D" w:rsidRDefault="00932F88" w:rsidP="00932F88">
            <w:pPr>
              <w:spacing w:line="240" w:lineRule="auto"/>
              <w:rPr>
                <w:sz w:val="20"/>
                <w:szCs w:val="20"/>
              </w:rPr>
            </w:pPr>
            <w:r w:rsidRPr="009D232D">
              <w:rPr>
                <w:sz w:val="20"/>
                <w:szCs w:val="20"/>
              </w:rPr>
              <w:t>65.7</w:t>
            </w:r>
          </w:p>
        </w:tc>
        <w:tc>
          <w:tcPr>
            <w:tcW w:w="709" w:type="dxa"/>
            <w:tcBorders>
              <w:bottom w:val="single" w:sz="4" w:space="0" w:color="auto"/>
            </w:tcBorders>
          </w:tcPr>
          <w:p w:rsidR="00932F88" w:rsidRPr="009D232D" w:rsidRDefault="00932F88" w:rsidP="00932F88">
            <w:pPr>
              <w:spacing w:line="240" w:lineRule="auto"/>
              <w:jc w:val="center"/>
              <w:rPr>
                <w:sz w:val="20"/>
                <w:szCs w:val="20"/>
              </w:rPr>
            </w:pPr>
            <w:r w:rsidRPr="009D232D">
              <w:rPr>
                <w:sz w:val="20"/>
                <w:szCs w:val="20"/>
              </w:rPr>
              <w:t>35</w:t>
            </w:r>
          </w:p>
        </w:tc>
        <w:tc>
          <w:tcPr>
            <w:tcW w:w="850" w:type="dxa"/>
            <w:tcBorders>
              <w:bottom w:val="single" w:sz="4" w:space="0" w:color="auto"/>
            </w:tcBorders>
          </w:tcPr>
          <w:p w:rsidR="00932F88" w:rsidRPr="009D232D" w:rsidRDefault="00932F88" w:rsidP="00932F88">
            <w:pPr>
              <w:spacing w:line="240" w:lineRule="auto"/>
              <w:rPr>
                <w:sz w:val="20"/>
                <w:szCs w:val="20"/>
              </w:rPr>
            </w:pPr>
            <w:r w:rsidRPr="009D232D">
              <w:rPr>
                <w:sz w:val="20"/>
                <w:szCs w:val="20"/>
              </w:rPr>
              <w:t>100</w:t>
            </w:r>
          </w:p>
        </w:tc>
        <w:tc>
          <w:tcPr>
            <w:tcW w:w="1560" w:type="dxa"/>
            <w:vMerge/>
            <w:tcBorders>
              <w:bottom w:val="single" w:sz="4" w:space="0" w:color="auto"/>
            </w:tcBorders>
          </w:tcPr>
          <w:p w:rsidR="00932F88" w:rsidRPr="009D232D" w:rsidRDefault="00932F88" w:rsidP="00932F88">
            <w:pPr>
              <w:spacing w:line="240" w:lineRule="auto"/>
              <w:rPr>
                <w:sz w:val="20"/>
                <w:szCs w:val="20"/>
              </w:rPr>
            </w:pPr>
          </w:p>
        </w:tc>
      </w:tr>
      <w:tr w:rsidR="00932F88" w:rsidRPr="009D232D" w:rsidTr="00F76E4B">
        <w:tc>
          <w:tcPr>
            <w:tcW w:w="1843" w:type="dxa"/>
            <w:tcBorders>
              <w:top w:val="single" w:sz="4" w:space="0" w:color="auto"/>
            </w:tcBorders>
          </w:tcPr>
          <w:p w:rsidR="00932F88" w:rsidRPr="00A156B4" w:rsidRDefault="00932F88" w:rsidP="00932F88">
            <w:pPr>
              <w:spacing w:line="240" w:lineRule="auto"/>
              <w:rPr>
                <w:b/>
                <w:sz w:val="20"/>
                <w:szCs w:val="20"/>
              </w:rPr>
            </w:pPr>
            <w:r w:rsidRPr="00A156B4">
              <w:rPr>
                <w:b/>
                <w:sz w:val="20"/>
                <w:szCs w:val="20"/>
              </w:rPr>
              <w:t>Penghargaan</w:t>
            </w:r>
          </w:p>
        </w:tc>
        <w:tc>
          <w:tcPr>
            <w:tcW w:w="708" w:type="dxa"/>
            <w:tcBorders>
              <w:top w:val="single" w:sz="4" w:space="0" w:color="auto"/>
            </w:tcBorders>
          </w:tcPr>
          <w:p w:rsidR="00932F88" w:rsidRPr="009D232D" w:rsidRDefault="00932F88" w:rsidP="00932F88">
            <w:pPr>
              <w:spacing w:line="240" w:lineRule="auto"/>
              <w:jc w:val="center"/>
              <w:rPr>
                <w:sz w:val="20"/>
                <w:szCs w:val="20"/>
              </w:rPr>
            </w:pPr>
          </w:p>
        </w:tc>
        <w:tc>
          <w:tcPr>
            <w:tcW w:w="851" w:type="dxa"/>
            <w:tcBorders>
              <w:top w:val="single" w:sz="4" w:space="0" w:color="auto"/>
            </w:tcBorders>
          </w:tcPr>
          <w:p w:rsidR="00932F88" w:rsidRPr="009D232D" w:rsidRDefault="00932F88" w:rsidP="00932F88">
            <w:pPr>
              <w:spacing w:line="240" w:lineRule="auto"/>
              <w:rPr>
                <w:sz w:val="20"/>
                <w:szCs w:val="20"/>
              </w:rPr>
            </w:pPr>
          </w:p>
        </w:tc>
        <w:tc>
          <w:tcPr>
            <w:tcW w:w="709" w:type="dxa"/>
            <w:tcBorders>
              <w:top w:val="single" w:sz="4" w:space="0" w:color="auto"/>
            </w:tcBorders>
          </w:tcPr>
          <w:p w:rsidR="00932F88" w:rsidRPr="009D232D" w:rsidRDefault="00932F88" w:rsidP="00932F88">
            <w:pPr>
              <w:spacing w:line="240" w:lineRule="auto"/>
              <w:jc w:val="center"/>
              <w:rPr>
                <w:sz w:val="20"/>
                <w:szCs w:val="20"/>
              </w:rPr>
            </w:pPr>
          </w:p>
        </w:tc>
        <w:tc>
          <w:tcPr>
            <w:tcW w:w="850" w:type="dxa"/>
            <w:tcBorders>
              <w:top w:val="single" w:sz="4" w:space="0" w:color="auto"/>
            </w:tcBorders>
          </w:tcPr>
          <w:p w:rsidR="00932F88" w:rsidRPr="009D232D" w:rsidRDefault="00932F88" w:rsidP="00932F88">
            <w:pPr>
              <w:spacing w:line="240" w:lineRule="auto"/>
              <w:rPr>
                <w:sz w:val="20"/>
                <w:szCs w:val="20"/>
              </w:rPr>
            </w:pPr>
          </w:p>
        </w:tc>
        <w:tc>
          <w:tcPr>
            <w:tcW w:w="709" w:type="dxa"/>
            <w:tcBorders>
              <w:top w:val="single" w:sz="4" w:space="0" w:color="auto"/>
            </w:tcBorders>
          </w:tcPr>
          <w:p w:rsidR="00932F88" w:rsidRPr="009D232D" w:rsidRDefault="00932F88" w:rsidP="00932F88">
            <w:pPr>
              <w:spacing w:line="240" w:lineRule="auto"/>
              <w:jc w:val="center"/>
              <w:rPr>
                <w:sz w:val="20"/>
                <w:szCs w:val="20"/>
              </w:rPr>
            </w:pPr>
          </w:p>
        </w:tc>
        <w:tc>
          <w:tcPr>
            <w:tcW w:w="850" w:type="dxa"/>
            <w:tcBorders>
              <w:top w:val="single" w:sz="4" w:space="0" w:color="auto"/>
            </w:tcBorders>
          </w:tcPr>
          <w:p w:rsidR="00932F88" w:rsidRPr="009D232D" w:rsidRDefault="00932F88" w:rsidP="00932F88">
            <w:pPr>
              <w:spacing w:line="240" w:lineRule="auto"/>
              <w:rPr>
                <w:sz w:val="20"/>
                <w:szCs w:val="20"/>
              </w:rPr>
            </w:pPr>
          </w:p>
        </w:tc>
        <w:tc>
          <w:tcPr>
            <w:tcW w:w="1560" w:type="dxa"/>
            <w:vMerge w:val="restart"/>
            <w:tcBorders>
              <w:top w:val="single" w:sz="4" w:space="0" w:color="auto"/>
            </w:tcBorders>
          </w:tcPr>
          <w:p w:rsidR="00932F88" w:rsidRPr="009D232D" w:rsidRDefault="00932F88" w:rsidP="00932F88">
            <w:pPr>
              <w:rPr>
                <w:sz w:val="20"/>
                <w:szCs w:val="20"/>
              </w:rPr>
            </w:pPr>
            <w:r>
              <w:rPr>
                <w:sz w:val="20"/>
                <w:szCs w:val="20"/>
              </w:rPr>
              <w:t xml:space="preserve">         0.406</w:t>
            </w:r>
          </w:p>
        </w:tc>
      </w:tr>
      <w:tr w:rsidR="00932F88" w:rsidRPr="009D232D" w:rsidTr="00F76E4B">
        <w:tc>
          <w:tcPr>
            <w:tcW w:w="1843" w:type="dxa"/>
          </w:tcPr>
          <w:p w:rsidR="00932F88" w:rsidRPr="00A156B4" w:rsidRDefault="00932F88" w:rsidP="00932F88">
            <w:pPr>
              <w:spacing w:line="240" w:lineRule="auto"/>
              <w:rPr>
                <w:sz w:val="20"/>
                <w:szCs w:val="20"/>
              </w:rPr>
            </w:pPr>
            <w:r w:rsidRPr="00A156B4">
              <w:rPr>
                <w:sz w:val="20"/>
                <w:szCs w:val="20"/>
              </w:rPr>
              <w:t>Tidak ada</w:t>
            </w:r>
          </w:p>
        </w:tc>
        <w:tc>
          <w:tcPr>
            <w:tcW w:w="708" w:type="dxa"/>
          </w:tcPr>
          <w:p w:rsidR="00932F88" w:rsidRPr="009D232D" w:rsidRDefault="00932F88" w:rsidP="00932F88">
            <w:pPr>
              <w:spacing w:line="240" w:lineRule="auto"/>
              <w:jc w:val="center"/>
              <w:rPr>
                <w:sz w:val="20"/>
                <w:szCs w:val="20"/>
              </w:rPr>
            </w:pPr>
            <w:r w:rsidRPr="009D232D">
              <w:rPr>
                <w:sz w:val="20"/>
                <w:szCs w:val="20"/>
              </w:rPr>
              <w:t>37</w:t>
            </w:r>
          </w:p>
        </w:tc>
        <w:tc>
          <w:tcPr>
            <w:tcW w:w="851" w:type="dxa"/>
          </w:tcPr>
          <w:p w:rsidR="00932F88" w:rsidRPr="009D232D" w:rsidRDefault="00932F88" w:rsidP="00932F88">
            <w:pPr>
              <w:spacing w:line="240" w:lineRule="auto"/>
              <w:rPr>
                <w:sz w:val="20"/>
                <w:szCs w:val="20"/>
              </w:rPr>
            </w:pPr>
            <w:r w:rsidRPr="009D232D">
              <w:rPr>
                <w:sz w:val="20"/>
                <w:szCs w:val="20"/>
              </w:rPr>
              <w:t>45.7</w:t>
            </w:r>
          </w:p>
        </w:tc>
        <w:tc>
          <w:tcPr>
            <w:tcW w:w="709" w:type="dxa"/>
          </w:tcPr>
          <w:p w:rsidR="00932F88" w:rsidRPr="009D232D" w:rsidRDefault="00932F88" w:rsidP="00932F88">
            <w:pPr>
              <w:spacing w:line="240" w:lineRule="auto"/>
              <w:jc w:val="center"/>
              <w:rPr>
                <w:sz w:val="20"/>
                <w:szCs w:val="20"/>
              </w:rPr>
            </w:pPr>
            <w:r w:rsidRPr="009D232D">
              <w:rPr>
                <w:sz w:val="20"/>
                <w:szCs w:val="20"/>
              </w:rPr>
              <w:t>44</w:t>
            </w:r>
          </w:p>
        </w:tc>
        <w:tc>
          <w:tcPr>
            <w:tcW w:w="850" w:type="dxa"/>
          </w:tcPr>
          <w:p w:rsidR="00932F88" w:rsidRPr="009D232D" w:rsidRDefault="00932F88" w:rsidP="00932F88">
            <w:pPr>
              <w:spacing w:line="240" w:lineRule="auto"/>
              <w:rPr>
                <w:sz w:val="20"/>
                <w:szCs w:val="20"/>
              </w:rPr>
            </w:pPr>
            <w:r w:rsidRPr="009D232D">
              <w:rPr>
                <w:sz w:val="20"/>
                <w:szCs w:val="20"/>
              </w:rPr>
              <w:t>54.3</w:t>
            </w:r>
          </w:p>
        </w:tc>
        <w:tc>
          <w:tcPr>
            <w:tcW w:w="709" w:type="dxa"/>
          </w:tcPr>
          <w:p w:rsidR="00932F88" w:rsidRPr="009D232D" w:rsidRDefault="00932F88" w:rsidP="00932F88">
            <w:pPr>
              <w:spacing w:line="240" w:lineRule="auto"/>
              <w:jc w:val="center"/>
              <w:rPr>
                <w:sz w:val="20"/>
                <w:szCs w:val="20"/>
              </w:rPr>
            </w:pPr>
            <w:r w:rsidRPr="009D232D">
              <w:rPr>
                <w:sz w:val="20"/>
                <w:szCs w:val="20"/>
              </w:rPr>
              <w:t>81</w:t>
            </w:r>
          </w:p>
        </w:tc>
        <w:tc>
          <w:tcPr>
            <w:tcW w:w="850" w:type="dxa"/>
          </w:tcPr>
          <w:p w:rsidR="00932F88" w:rsidRPr="009D232D" w:rsidRDefault="00932F88" w:rsidP="00932F88">
            <w:pPr>
              <w:spacing w:line="240" w:lineRule="auto"/>
              <w:rPr>
                <w:sz w:val="20"/>
                <w:szCs w:val="20"/>
              </w:rPr>
            </w:pPr>
            <w:r w:rsidRPr="009D232D">
              <w:rPr>
                <w:sz w:val="20"/>
                <w:szCs w:val="20"/>
              </w:rPr>
              <w:t>100</w:t>
            </w:r>
          </w:p>
        </w:tc>
        <w:tc>
          <w:tcPr>
            <w:tcW w:w="1560" w:type="dxa"/>
            <w:vMerge/>
          </w:tcPr>
          <w:p w:rsidR="00932F88" w:rsidRPr="007A0F7C" w:rsidRDefault="00932F88" w:rsidP="00932F88">
            <w:pPr>
              <w:spacing w:line="240" w:lineRule="auto"/>
              <w:rPr>
                <w:sz w:val="20"/>
                <w:szCs w:val="20"/>
              </w:rPr>
            </w:pPr>
          </w:p>
        </w:tc>
      </w:tr>
      <w:tr w:rsidR="00932F88" w:rsidRPr="009D232D" w:rsidTr="00F76E4B">
        <w:tc>
          <w:tcPr>
            <w:tcW w:w="1843" w:type="dxa"/>
            <w:tcBorders>
              <w:bottom w:val="single" w:sz="4" w:space="0" w:color="auto"/>
            </w:tcBorders>
          </w:tcPr>
          <w:p w:rsidR="00932F88" w:rsidRPr="00A156B4" w:rsidRDefault="00932F88" w:rsidP="00932F88">
            <w:pPr>
              <w:spacing w:line="240" w:lineRule="auto"/>
              <w:rPr>
                <w:sz w:val="20"/>
                <w:szCs w:val="20"/>
              </w:rPr>
            </w:pPr>
            <w:r w:rsidRPr="00A156B4">
              <w:rPr>
                <w:sz w:val="20"/>
                <w:szCs w:val="20"/>
              </w:rPr>
              <w:t>Ada</w:t>
            </w:r>
          </w:p>
        </w:tc>
        <w:tc>
          <w:tcPr>
            <w:tcW w:w="708" w:type="dxa"/>
            <w:tcBorders>
              <w:bottom w:val="single" w:sz="4" w:space="0" w:color="auto"/>
            </w:tcBorders>
          </w:tcPr>
          <w:p w:rsidR="00932F88" w:rsidRPr="009D232D" w:rsidRDefault="00932F88" w:rsidP="00932F88">
            <w:pPr>
              <w:spacing w:line="240" w:lineRule="auto"/>
              <w:jc w:val="center"/>
              <w:rPr>
                <w:sz w:val="20"/>
                <w:szCs w:val="20"/>
              </w:rPr>
            </w:pPr>
            <w:r w:rsidRPr="009D232D">
              <w:rPr>
                <w:sz w:val="20"/>
                <w:szCs w:val="20"/>
              </w:rPr>
              <w:t>3</w:t>
            </w:r>
          </w:p>
        </w:tc>
        <w:tc>
          <w:tcPr>
            <w:tcW w:w="851" w:type="dxa"/>
            <w:tcBorders>
              <w:bottom w:val="single" w:sz="4" w:space="0" w:color="auto"/>
            </w:tcBorders>
          </w:tcPr>
          <w:p w:rsidR="00932F88" w:rsidRPr="009D232D" w:rsidRDefault="00932F88" w:rsidP="00932F88">
            <w:pPr>
              <w:spacing w:line="240" w:lineRule="auto"/>
              <w:rPr>
                <w:sz w:val="20"/>
                <w:szCs w:val="20"/>
              </w:rPr>
            </w:pPr>
            <w:r w:rsidRPr="009D232D">
              <w:rPr>
                <w:sz w:val="20"/>
                <w:szCs w:val="20"/>
              </w:rPr>
              <w:t>27.3</w:t>
            </w:r>
          </w:p>
        </w:tc>
        <w:tc>
          <w:tcPr>
            <w:tcW w:w="709" w:type="dxa"/>
            <w:tcBorders>
              <w:bottom w:val="single" w:sz="4" w:space="0" w:color="auto"/>
            </w:tcBorders>
          </w:tcPr>
          <w:p w:rsidR="00932F88" w:rsidRPr="009D232D" w:rsidRDefault="00932F88" w:rsidP="00932F88">
            <w:pPr>
              <w:spacing w:line="240" w:lineRule="auto"/>
              <w:jc w:val="center"/>
              <w:rPr>
                <w:sz w:val="20"/>
                <w:szCs w:val="20"/>
              </w:rPr>
            </w:pPr>
            <w:r w:rsidRPr="009D232D">
              <w:rPr>
                <w:sz w:val="20"/>
                <w:szCs w:val="20"/>
              </w:rPr>
              <w:t>8</w:t>
            </w:r>
          </w:p>
        </w:tc>
        <w:tc>
          <w:tcPr>
            <w:tcW w:w="850" w:type="dxa"/>
            <w:tcBorders>
              <w:bottom w:val="single" w:sz="4" w:space="0" w:color="auto"/>
            </w:tcBorders>
          </w:tcPr>
          <w:p w:rsidR="00932F88" w:rsidRPr="009D232D" w:rsidRDefault="00932F88" w:rsidP="00932F88">
            <w:pPr>
              <w:spacing w:line="240" w:lineRule="auto"/>
              <w:rPr>
                <w:sz w:val="20"/>
                <w:szCs w:val="20"/>
              </w:rPr>
            </w:pPr>
            <w:r w:rsidRPr="009D232D">
              <w:rPr>
                <w:sz w:val="20"/>
                <w:szCs w:val="20"/>
              </w:rPr>
              <w:t>72.7</w:t>
            </w:r>
          </w:p>
        </w:tc>
        <w:tc>
          <w:tcPr>
            <w:tcW w:w="709" w:type="dxa"/>
            <w:tcBorders>
              <w:bottom w:val="single" w:sz="4" w:space="0" w:color="auto"/>
            </w:tcBorders>
          </w:tcPr>
          <w:p w:rsidR="00932F88" w:rsidRPr="009D232D" w:rsidRDefault="00932F88" w:rsidP="00932F88">
            <w:pPr>
              <w:spacing w:line="240" w:lineRule="auto"/>
              <w:jc w:val="center"/>
              <w:rPr>
                <w:sz w:val="20"/>
                <w:szCs w:val="20"/>
              </w:rPr>
            </w:pPr>
            <w:r w:rsidRPr="009D232D">
              <w:rPr>
                <w:sz w:val="20"/>
                <w:szCs w:val="20"/>
              </w:rPr>
              <w:t>11</w:t>
            </w:r>
          </w:p>
        </w:tc>
        <w:tc>
          <w:tcPr>
            <w:tcW w:w="850" w:type="dxa"/>
            <w:tcBorders>
              <w:bottom w:val="single" w:sz="4" w:space="0" w:color="auto"/>
            </w:tcBorders>
          </w:tcPr>
          <w:p w:rsidR="00932F88" w:rsidRPr="009D232D" w:rsidRDefault="00932F88" w:rsidP="00932F88">
            <w:pPr>
              <w:spacing w:line="240" w:lineRule="auto"/>
              <w:rPr>
                <w:sz w:val="20"/>
                <w:szCs w:val="20"/>
              </w:rPr>
            </w:pPr>
            <w:r w:rsidRPr="009D232D">
              <w:rPr>
                <w:sz w:val="20"/>
                <w:szCs w:val="20"/>
              </w:rPr>
              <w:t>100</w:t>
            </w:r>
          </w:p>
        </w:tc>
        <w:tc>
          <w:tcPr>
            <w:tcW w:w="1560" w:type="dxa"/>
            <w:vMerge/>
            <w:tcBorders>
              <w:bottom w:val="single" w:sz="4" w:space="0" w:color="auto"/>
            </w:tcBorders>
          </w:tcPr>
          <w:p w:rsidR="00932F88" w:rsidRPr="009D232D" w:rsidRDefault="00932F88" w:rsidP="00932F88">
            <w:pPr>
              <w:spacing w:line="240" w:lineRule="auto"/>
              <w:rPr>
                <w:sz w:val="20"/>
                <w:szCs w:val="20"/>
              </w:rPr>
            </w:pPr>
          </w:p>
        </w:tc>
      </w:tr>
    </w:tbl>
    <w:p w:rsidR="00932F88" w:rsidRPr="00D573CF" w:rsidRDefault="00932F88" w:rsidP="00932F88">
      <w:pPr>
        <w:spacing w:line="240" w:lineRule="auto"/>
        <w:jc w:val="both"/>
        <w:rPr>
          <w:b/>
          <w:szCs w:val="24"/>
        </w:rPr>
      </w:pPr>
    </w:p>
    <w:p w:rsidR="00932F88" w:rsidRPr="00142032" w:rsidRDefault="00932F88" w:rsidP="00932F88">
      <w:pPr>
        <w:spacing w:line="240" w:lineRule="auto"/>
        <w:ind w:firstLine="567"/>
        <w:jc w:val="both"/>
        <w:rPr>
          <w:szCs w:val="24"/>
        </w:rPr>
      </w:pPr>
      <w:r>
        <w:rPr>
          <w:szCs w:val="24"/>
        </w:rPr>
        <w:t>Pada tabel 3. H</w:t>
      </w:r>
      <w:r w:rsidRPr="00D573CF">
        <w:rPr>
          <w:szCs w:val="24"/>
        </w:rPr>
        <w:t xml:space="preserve">asil penelitian menunjukan bahwa tidak ada hubungan antara </w:t>
      </w:r>
      <w:r w:rsidRPr="00142032">
        <w:rPr>
          <w:i/>
          <w:szCs w:val="24"/>
        </w:rPr>
        <w:t>factor rei</w:t>
      </w:r>
      <w:r w:rsidR="00C27BA8">
        <w:rPr>
          <w:i/>
          <w:szCs w:val="24"/>
        </w:rPr>
        <w:t>n</w:t>
      </w:r>
      <w:r w:rsidRPr="00142032">
        <w:rPr>
          <w:i/>
          <w:szCs w:val="24"/>
        </w:rPr>
        <w:t>forcing</w:t>
      </w:r>
      <w:r w:rsidRPr="00D573CF">
        <w:rPr>
          <w:szCs w:val="24"/>
        </w:rPr>
        <w:t xml:space="preserve"> dengan perilaku K3 di PT Arteria Daya Mulia (ARIDA) Cirebon Tahun 2015</w:t>
      </w:r>
      <w:r>
        <w:rPr>
          <w:szCs w:val="24"/>
        </w:rPr>
        <w:t xml:space="preserve"> dengan </w:t>
      </w:r>
      <w:r w:rsidR="00A156B4">
        <w:rPr>
          <w:szCs w:val="24"/>
        </w:rPr>
        <w:t>P</w:t>
      </w:r>
      <w:r w:rsidR="00A156B4" w:rsidRPr="007B2028">
        <w:rPr>
          <w:i/>
          <w:szCs w:val="24"/>
        </w:rPr>
        <w:t>value</w:t>
      </w:r>
      <w:r>
        <w:rPr>
          <w:szCs w:val="24"/>
        </w:rPr>
        <w:t xml:space="preserve"> &gt; 0.05.</w:t>
      </w:r>
    </w:p>
    <w:p w:rsidR="00932F88" w:rsidRPr="00D573CF" w:rsidRDefault="00932F88" w:rsidP="00932F88">
      <w:pPr>
        <w:spacing w:line="240" w:lineRule="auto"/>
        <w:jc w:val="both"/>
        <w:rPr>
          <w:szCs w:val="24"/>
        </w:rPr>
      </w:pPr>
    </w:p>
    <w:p w:rsidR="00932F88" w:rsidRPr="00183708" w:rsidRDefault="00932F88" w:rsidP="00932F88">
      <w:pPr>
        <w:spacing w:line="240" w:lineRule="auto"/>
        <w:jc w:val="both"/>
        <w:rPr>
          <w:b/>
          <w:szCs w:val="24"/>
        </w:rPr>
      </w:pPr>
      <w:r>
        <w:rPr>
          <w:b/>
          <w:szCs w:val="24"/>
        </w:rPr>
        <w:t>PEMBAHASAN</w:t>
      </w:r>
    </w:p>
    <w:p w:rsidR="00932F88" w:rsidRPr="00183708" w:rsidRDefault="00932F88" w:rsidP="00932F88">
      <w:pPr>
        <w:spacing w:line="240" w:lineRule="auto"/>
        <w:jc w:val="both"/>
        <w:rPr>
          <w:b/>
          <w:szCs w:val="24"/>
        </w:rPr>
      </w:pPr>
      <w:r w:rsidRPr="00183708">
        <w:rPr>
          <w:b/>
          <w:szCs w:val="24"/>
        </w:rPr>
        <w:t xml:space="preserve">Perilaku K3 </w:t>
      </w:r>
    </w:p>
    <w:p w:rsidR="00932F88" w:rsidRPr="00E36EFF" w:rsidRDefault="00932F88" w:rsidP="00932F88">
      <w:pPr>
        <w:spacing w:line="240" w:lineRule="auto"/>
        <w:ind w:firstLine="426"/>
        <w:jc w:val="both"/>
        <w:rPr>
          <w:szCs w:val="24"/>
        </w:rPr>
      </w:pPr>
      <w:r w:rsidRPr="00D57D25">
        <w:rPr>
          <w:szCs w:val="24"/>
        </w:rPr>
        <w:t xml:space="preserve">Perilaku K3 yaitu tindakan yang berhubungan dengan K3 di tempat kerja, untuk meminimalisir kecelakaan kerja. </w:t>
      </w:r>
      <w:r w:rsidRPr="00D573CF">
        <w:rPr>
          <w:szCs w:val="24"/>
        </w:rPr>
        <w:t>Sahab (1997) mengatakan bahwa kegagalan dalam menjalankan misi K3 karena kurangnya motivasi untuk bekerja dengan selamat. Ia juga mengatakan bahwa komunikasi K3 diperlukan untuk mendorong perubahan perilaku sehingga termotivasi untuk bekerja dengan selamat.</w:t>
      </w:r>
      <w:r>
        <w:rPr>
          <w:szCs w:val="24"/>
          <w:vertAlign w:val="superscript"/>
        </w:rPr>
        <w:t>10</w:t>
      </w:r>
    </w:p>
    <w:p w:rsidR="00F655A6" w:rsidRDefault="00F655A6" w:rsidP="00932F88">
      <w:pPr>
        <w:spacing w:line="240" w:lineRule="auto"/>
        <w:jc w:val="both"/>
        <w:rPr>
          <w:szCs w:val="24"/>
        </w:rPr>
      </w:pPr>
    </w:p>
    <w:p w:rsidR="00932F88" w:rsidRPr="00183708" w:rsidRDefault="00932F88" w:rsidP="00932F88">
      <w:pPr>
        <w:spacing w:line="240" w:lineRule="auto"/>
        <w:jc w:val="both"/>
        <w:rPr>
          <w:b/>
          <w:szCs w:val="24"/>
        </w:rPr>
      </w:pPr>
      <w:r w:rsidRPr="00183708">
        <w:rPr>
          <w:b/>
          <w:szCs w:val="24"/>
        </w:rPr>
        <w:t xml:space="preserve">Faktor </w:t>
      </w:r>
      <w:r w:rsidRPr="00183708">
        <w:rPr>
          <w:b/>
          <w:i/>
          <w:szCs w:val="24"/>
        </w:rPr>
        <w:t>Predisposing</w:t>
      </w:r>
    </w:p>
    <w:p w:rsidR="00932F88" w:rsidRPr="00183708" w:rsidRDefault="00932F88" w:rsidP="00C83844">
      <w:pPr>
        <w:numPr>
          <w:ilvl w:val="0"/>
          <w:numId w:val="17"/>
        </w:numPr>
        <w:spacing w:line="240" w:lineRule="auto"/>
        <w:ind w:left="284" w:hanging="284"/>
        <w:jc w:val="both"/>
        <w:rPr>
          <w:b/>
          <w:szCs w:val="24"/>
        </w:rPr>
      </w:pPr>
      <w:r w:rsidRPr="00183708">
        <w:rPr>
          <w:b/>
          <w:szCs w:val="24"/>
        </w:rPr>
        <w:t>Pengetahuan</w:t>
      </w:r>
    </w:p>
    <w:p w:rsidR="00932F88" w:rsidRDefault="00932F88" w:rsidP="00932F88">
      <w:pPr>
        <w:spacing w:line="240" w:lineRule="auto"/>
        <w:ind w:left="284" w:firstLine="425"/>
        <w:jc w:val="both"/>
        <w:rPr>
          <w:szCs w:val="24"/>
        </w:rPr>
      </w:pPr>
      <w:r w:rsidRPr="00D57D25">
        <w:rPr>
          <w:szCs w:val="24"/>
        </w:rPr>
        <w:t>Penelitian yang telah dilakukan pada pekerja di PT Arteria Daya Mulia (ARIDA) Cirebon tahun 2015 didapatkan para pekerja yang pengetahuannya baik sebanyak 61 (66.3%). Menurut Notoatmodjo (2005), pengetahuan merupakan hasil dari tahu, terjadi setelah orang melakukan proses pengind</w:t>
      </w:r>
      <w:r w:rsidR="00C27BA8">
        <w:rPr>
          <w:szCs w:val="24"/>
        </w:rPr>
        <w:t>e</w:t>
      </w:r>
      <w:r w:rsidRPr="00D57D25">
        <w:rPr>
          <w:szCs w:val="24"/>
        </w:rPr>
        <w:t>raan terhadap objek yang diamatinya.</w:t>
      </w:r>
      <w:r w:rsidRPr="00236813">
        <w:rPr>
          <w:szCs w:val="24"/>
          <w:vertAlign w:val="superscript"/>
        </w:rPr>
        <w:t>3</w:t>
      </w:r>
      <w:r w:rsidRPr="00D57D25">
        <w:rPr>
          <w:szCs w:val="24"/>
        </w:rPr>
        <w:t xml:space="preserve"> Hal ini menunjukan bahwa semakin tinggi pengetahuan pekerja maka akan semakin tinggi </w:t>
      </w:r>
      <w:r w:rsidRPr="00D57D25">
        <w:rPr>
          <w:szCs w:val="24"/>
        </w:rPr>
        <w:lastRenderedPageBreak/>
        <w:t>perilaku selamat yang dilakukan pekerja dan semakin rendah pengetahuan seseorang maka semakin kecil kemungkinan untuk berperilaku K3.</w:t>
      </w:r>
    </w:p>
    <w:p w:rsidR="00932F88" w:rsidRPr="00E36EFF" w:rsidRDefault="00932F88" w:rsidP="00932F88">
      <w:pPr>
        <w:spacing w:line="240" w:lineRule="auto"/>
        <w:ind w:left="284" w:firstLine="425"/>
        <w:jc w:val="both"/>
        <w:rPr>
          <w:szCs w:val="24"/>
        </w:rPr>
      </w:pPr>
      <w:r w:rsidRPr="00D573CF">
        <w:rPr>
          <w:szCs w:val="24"/>
        </w:rPr>
        <w:t>Kenyataan ini sejalan dengan pendapat oleh Adenan (1999) bahwa semakin luas pengetahuan seseorang maka semakin positif perilaku yang dilakukannya. Perilaku positif mempengaruhi jumlah informasi yang dimiliki seseorang sebagai hasil proses penginderaan terhadap objek tertentu.</w:t>
      </w:r>
      <w:r w:rsidRPr="00D573CF">
        <w:rPr>
          <w:szCs w:val="24"/>
          <w:vertAlign w:val="superscript"/>
        </w:rPr>
        <w:t>1</w:t>
      </w:r>
      <w:r>
        <w:rPr>
          <w:szCs w:val="24"/>
          <w:vertAlign w:val="superscript"/>
        </w:rPr>
        <w:t>1</w:t>
      </w:r>
    </w:p>
    <w:p w:rsidR="00932F88" w:rsidRDefault="00932F88" w:rsidP="00932F88">
      <w:pPr>
        <w:spacing w:line="240" w:lineRule="auto"/>
        <w:ind w:left="284" w:firstLine="425"/>
        <w:jc w:val="both"/>
        <w:rPr>
          <w:szCs w:val="24"/>
        </w:rPr>
      </w:pPr>
      <w:r w:rsidRPr="00D573CF">
        <w:rPr>
          <w:szCs w:val="24"/>
        </w:rPr>
        <w:t>Hasil penelitian diatas sesuai dengan pendapat Green yang menyatakan bahwa pengetahuan merupakan salah satu faktor berpengaruh (</w:t>
      </w:r>
      <w:r w:rsidRPr="00D573CF">
        <w:rPr>
          <w:i/>
          <w:szCs w:val="24"/>
        </w:rPr>
        <w:t>predisposing factor</w:t>
      </w:r>
      <w:r w:rsidRPr="00D573CF">
        <w:rPr>
          <w:szCs w:val="24"/>
        </w:rPr>
        <w:t>) yang mendorong atau menghambat individu untuk berperilaku.</w:t>
      </w:r>
      <w:r w:rsidRPr="00D573CF">
        <w:rPr>
          <w:szCs w:val="24"/>
          <w:vertAlign w:val="superscript"/>
        </w:rPr>
        <w:t>1</w:t>
      </w:r>
      <w:r>
        <w:rPr>
          <w:szCs w:val="24"/>
          <w:vertAlign w:val="superscript"/>
        </w:rPr>
        <w:t>2</w:t>
      </w:r>
      <w:r w:rsidRPr="00D573CF">
        <w:rPr>
          <w:szCs w:val="24"/>
        </w:rPr>
        <w:t xml:space="preserve"> </w:t>
      </w:r>
      <w:r>
        <w:rPr>
          <w:szCs w:val="24"/>
        </w:rPr>
        <w:t>P</w:t>
      </w:r>
      <w:r w:rsidRPr="00D573CF">
        <w:rPr>
          <w:szCs w:val="24"/>
        </w:rPr>
        <w:t>a</w:t>
      </w:r>
      <w:r>
        <w:rPr>
          <w:szCs w:val="24"/>
        </w:rPr>
        <w:t>da dasarnya pekerja</w:t>
      </w:r>
      <w:r w:rsidRPr="00D573CF">
        <w:rPr>
          <w:szCs w:val="24"/>
        </w:rPr>
        <w:t xml:space="preserve"> mengetahui dengan baik bahaya yang ada di tempat kerja tetapi mereka tetap tidak berperilaku K3 dan cenderung mengabaikan keselamatan karena mereka merasa sudah terbiasa untuk tidak berperilaku K3 seperti tidak memakai APD dengan lengkap dan benar, menaruh sarung tangan sembarangan. Hal ini dikarenakan pekerja merasa mengenal dengan baik area kerjanya sehingga mengabaikan keselamatannya dengan tidak berperilaku K3 dan belum menyadari pentingnya berperilaku K3.</w:t>
      </w:r>
    </w:p>
    <w:p w:rsidR="00932F88" w:rsidRPr="00183708" w:rsidRDefault="00932F88" w:rsidP="00932F88">
      <w:pPr>
        <w:spacing w:line="240" w:lineRule="auto"/>
        <w:jc w:val="both"/>
        <w:rPr>
          <w:szCs w:val="24"/>
        </w:rPr>
      </w:pPr>
    </w:p>
    <w:p w:rsidR="00932F88" w:rsidRPr="00183708" w:rsidRDefault="00932F88" w:rsidP="00C83844">
      <w:pPr>
        <w:numPr>
          <w:ilvl w:val="0"/>
          <w:numId w:val="17"/>
        </w:numPr>
        <w:spacing w:line="240" w:lineRule="auto"/>
        <w:ind w:left="284" w:hanging="284"/>
        <w:jc w:val="both"/>
        <w:rPr>
          <w:b/>
          <w:szCs w:val="24"/>
        </w:rPr>
      </w:pPr>
      <w:r w:rsidRPr="00183708">
        <w:rPr>
          <w:b/>
          <w:szCs w:val="24"/>
        </w:rPr>
        <w:t xml:space="preserve">Pelatihan </w:t>
      </w:r>
    </w:p>
    <w:p w:rsidR="00932F88" w:rsidRDefault="00932F88" w:rsidP="00932F88">
      <w:pPr>
        <w:spacing w:line="240" w:lineRule="auto"/>
        <w:ind w:left="284" w:firstLine="425"/>
        <w:jc w:val="both"/>
        <w:rPr>
          <w:szCs w:val="24"/>
        </w:rPr>
      </w:pPr>
      <w:r w:rsidRPr="00D573CF">
        <w:rPr>
          <w:szCs w:val="24"/>
        </w:rPr>
        <w:t xml:space="preserve">Pekerja yang tidak pernah mengikuti pelatihan yaitu sebanyak  47 (51.1%). Hal ini disebabkan karena pelatihan keselamatan dilakukan bersifat sukarela dan wajib. Pelatihan yang bersifat sukarela biasanya diwakilkan beberapa orang dalam satu </w:t>
      </w:r>
      <w:r w:rsidRPr="00D573CF">
        <w:rPr>
          <w:i/>
          <w:szCs w:val="24"/>
        </w:rPr>
        <w:t xml:space="preserve">section </w:t>
      </w:r>
      <w:r w:rsidRPr="00D573CF">
        <w:rPr>
          <w:szCs w:val="24"/>
        </w:rPr>
        <w:t>produksi. Meskipun demikian, tidak menutup kemungkinan semua pekerja bisa mengikuti pelatihan karena pelatihan ini dilakukan secara bergiliran.</w:t>
      </w:r>
    </w:p>
    <w:p w:rsidR="00932F88" w:rsidRPr="00142032" w:rsidRDefault="00932F88" w:rsidP="00932F88">
      <w:pPr>
        <w:spacing w:line="240" w:lineRule="auto"/>
        <w:ind w:left="284" w:firstLine="425"/>
        <w:jc w:val="both"/>
        <w:rPr>
          <w:szCs w:val="24"/>
        </w:rPr>
      </w:pPr>
      <w:r w:rsidRPr="00D57D25">
        <w:rPr>
          <w:szCs w:val="24"/>
        </w:rPr>
        <w:t xml:space="preserve">Hasil penelitian menunjukan bahwa p </w:t>
      </w:r>
      <w:r w:rsidRPr="00D57D25">
        <w:rPr>
          <w:i/>
          <w:szCs w:val="24"/>
        </w:rPr>
        <w:t xml:space="preserve">value </w:t>
      </w:r>
      <w:r w:rsidRPr="00D57D25">
        <w:rPr>
          <w:szCs w:val="24"/>
        </w:rPr>
        <w:t>= 0.197 (α &gt; 0.05) yang berarti tidak ada hubungan antara pelatihan dengan perilaku K3.</w:t>
      </w:r>
      <w:r>
        <w:rPr>
          <w:szCs w:val="24"/>
        </w:rPr>
        <w:t xml:space="preserve"> </w:t>
      </w:r>
      <w:r w:rsidRPr="00D573CF">
        <w:rPr>
          <w:szCs w:val="24"/>
        </w:rPr>
        <w:t>Syaaf (2008) juga mengemukakan bahwa pelatihan merupakan faktor perilaku yang sangat penting untuk terbentuknya perilaku seseorang, bila pekerja pernah mengikuti sehingga dapat menilai potensi bahaya dalam perilaku K3.</w:t>
      </w:r>
      <w:r>
        <w:rPr>
          <w:szCs w:val="24"/>
          <w:vertAlign w:val="superscript"/>
        </w:rPr>
        <w:t>12</w:t>
      </w:r>
    </w:p>
    <w:p w:rsidR="00932F88" w:rsidRDefault="00932F88" w:rsidP="00932F88">
      <w:pPr>
        <w:spacing w:line="240" w:lineRule="auto"/>
        <w:ind w:left="284" w:firstLine="425"/>
        <w:jc w:val="both"/>
        <w:rPr>
          <w:szCs w:val="24"/>
          <w:vertAlign w:val="superscript"/>
        </w:rPr>
      </w:pPr>
      <w:r w:rsidRPr="00D573CF">
        <w:rPr>
          <w:szCs w:val="24"/>
        </w:rPr>
        <w:t>Hal ini menunjukan sering atau jarangnya pelatihan dilakukan tidak mempengaruhi perilaku K3 pekerja karena perubahan dan pembentukan perilaku tidak terjadi begitu saja tetapi dipengaruhi oleh beberapa variabel lainnya seperti yang t</w:t>
      </w:r>
      <w:r>
        <w:rPr>
          <w:szCs w:val="24"/>
        </w:rPr>
        <w:t>elah dipaparkan oleh Notoadmojo</w:t>
      </w:r>
      <w:r w:rsidRPr="00D573CF">
        <w:rPr>
          <w:szCs w:val="24"/>
        </w:rPr>
        <w:t>, bahwa perilaku sebagai perekfleksian faktor – faktor kejiwaan seperti keinginan, minat, kehendak, pengetahuan, emosi, sikap, motivasi, reaksi dan sebagainya, dan faktor lain seperti pengalaman, keyakinan, sarana fisik, sosio dan budaya.</w:t>
      </w:r>
      <w:r w:rsidRPr="00D573CF">
        <w:rPr>
          <w:szCs w:val="24"/>
          <w:vertAlign w:val="superscript"/>
        </w:rPr>
        <w:t>1</w:t>
      </w:r>
      <w:r>
        <w:rPr>
          <w:szCs w:val="24"/>
          <w:vertAlign w:val="superscript"/>
        </w:rPr>
        <w:t>3</w:t>
      </w:r>
    </w:p>
    <w:p w:rsidR="00932F88" w:rsidRPr="00E36EFF" w:rsidRDefault="00932F88" w:rsidP="00932F88">
      <w:pPr>
        <w:spacing w:line="240" w:lineRule="auto"/>
        <w:ind w:firstLine="426"/>
        <w:jc w:val="both"/>
        <w:rPr>
          <w:szCs w:val="24"/>
        </w:rPr>
      </w:pPr>
    </w:p>
    <w:p w:rsidR="00932F88" w:rsidRPr="00183708" w:rsidRDefault="00932F88" w:rsidP="00C83844">
      <w:pPr>
        <w:numPr>
          <w:ilvl w:val="0"/>
          <w:numId w:val="17"/>
        </w:numPr>
        <w:spacing w:line="240" w:lineRule="auto"/>
        <w:ind w:left="284" w:hanging="284"/>
        <w:jc w:val="both"/>
        <w:rPr>
          <w:b/>
          <w:szCs w:val="24"/>
        </w:rPr>
      </w:pPr>
      <w:r w:rsidRPr="00183708">
        <w:rPr>
          <w:b/>
          <w:szCs w:val="24"/>
        </w:rPr>
        <w:t xml:space="preserve">Sikap </w:t>
      </w:r>
    </w:p>
    <w:p w:rsidR="00932F88" w:rsidRDefault="00932F88" w:rsidP="00932F88">
      <w:pPr>
        <w:spacing w:line="240" w:lineRule="auto"/>
        <w:ind w:left="284" w:firstLine="425"/>
        <w:jc w:val="both"/>
        <w:rPr>
          <w:szCs w:val="24"/>
        </w:rPr>
      </w:pPr>
      <w:r w:rsidRPr="00D57D25">
        <w:rPr>
          <w:szCs w:val="24"/>
        </w:rPr>
        <w:t>Berdasarkan penelitian yang telah dilakukan pada pekerja di PT Arteria Daya Mulia (ARIDA) Cirebon tahun 2015 menunjukan hampir tidak ada perbedaan sikap  pekerja disebabkan karena tidak adanya perbedaan pekerjaan yang berarti dan lingkungan kerja yang relatif sama sehingga sumber bahaya dan tingkat resiko akan terjadinya kecelakaan dan sakit akibat kerja. Selain itu, sistem nilai dari suatu individu maupun kelompok yang berkembang mempengaruhi pembentukan pemahaman tentang K3. Sudah berfungsinya manajemen K3 di perusahaan tersebut turut mempengaruhi pembentukan sikap pekerja yang beragam. Fakta ini sesuai dengan pendapat Notoatmodjo (2007) yang mengatakan bahwa sikap adalah reaksi atau respon yang masih tertutup dari seseorang terhadap suatu stimulus atau objek.</w:t>
      </w:r>
      <w:r>
        <w:rPr>
          <w:szCs w:val="24"/>
          <w:vertAlign w:val="superscript"/>
        </w:rPr>
        <w:t>3</w:t>
      </w:r>
    </w:p>
    <w:p w:rsidR="00932F88" w:rsidRDefault="00932F88" w:rsidP="00932F88">
      <w:pPr>
        <w:spacing w:line="240" w:lineRule="auto"/>
        <w:ind w:left="284" w:firstLine="425"/>
        <w:jc w:val="both"/>
        <w:rPr>
          <w:szCs w:val="24"/>
        </w:rPr>
      </w:pPr>
      <w:r w:rsidRPr="00D57D25">
        <w:rPr>
          <w:szCs w:val="24"/>
        </w:rPr>
        <w:t xml:space="preserve">Hasil penelitian menunjukan bahwa tidak ada hubungan antara sikap dengan perilaku K3 pada pekerja di PT Arteria Daya Mulia (ARIDA) Cirebon tahun 2015. </w:t>
      </w:r>
      <w:r w:rsidRPr="00D573CF">
        <w:rPr>
          <w:szCs w:val="24"/>
        </w:rPr>
        <w:t>Hasil penelitian di atas tidak sesuai dengan pendapat Green menyatakan sikap merupakan salah satu faktor yang berpengaruh (</w:t>
      </w:r>
      <w:r w:rsidRPr="00D573CF">
        <w:rPr>
          <w:i/>
          <w:szCs w:val="24"/>
        </w:rPr>
        <w:t>predisposing factor</w:t>
      </w:r>
      <w:r w:rsidRPr="00D573CF">
        <w:rPr>
          <w:szCs w:val="24"/>
        </w:rPr>
        <w:t xml:space="preserve">) yang mendorong atau menghambat individu untuk </w:t>
      </w:r>
      <w:r w:rsidRPr="00D573CF">
        <w:rPr>
          <w:szCs w:val="24"/>
        </w:rPr>
        <w:lastRenderedPageBreak/>
        <w:t>berperilaku.</w:t>
      </w:r>
      <w:r>
        <w:rPr>
          <w:szCs w:val="24"/>
          <w:vertAlign w:val="superscript"/>
        </w:rPr>
        <w:t>12</w:t>
      </w:r>
      <w:r w:rsidRPr="00D573CF">
        <w:rPr>
          <w:szCs w:val="24"/>
          <w:vertAlign w:val="superscript"/>
        </w:rPr>
        <w:t xml:space="preserve"> </w:t>
      </w:r>
      <w:r w:rsidRPr="00D573CF">
        <w:rPr>
          <w:szCs w:val="24"/>
        </w:rPr>
        <w:t>Menurut Morgan (1961) bahwa sikap adalah kecenderungan untuk berespon baik secara positif atau negatif terhadap orang, objek atau situasi.</w:t>
      </w:r>
      <w:r>
        <w:rPr>
          <w:szCs w:val="24"/>
          <w:vertAlign w:val="superscript"/>
        </w:rPr>
        <w:t>11</w:t>
      </w:r>
      <w:r w:rsidRPr="00D573CF">
        <w:rPr>
          <w:szCs w:val="24"/>
          <w:vertAlign w:val="superscript"/>
        </w:rPr>
        <w:t xml:space="preserve"> </w:t>
      </w:r>
      <w:r w:rsidRPr="00D573CF">
        <w:rPr>
          <w:szCs w:val="24"/>
        </w:rPr>
        <w:t>Sementara menurut Suma’mur (1996) mengatakan bahwa sikap dan pemahaman tentang K3 pada akhirnya ditampilkan dalam bentuk sikap dan perilaku seseorang atau sekelompok masyarakat mengenai K3.</w:t>
      </w:r>
      <w:r w:rsidRPr="009E3283">
        <w:rPr>
          <w:szCs w:val="24"/>
          <w:vertAlign w:val="superscript"/>
        </w:rPr>
        <w:t>2</w:t>
      </w:r>
    </w:p>
    <w:p w:rsidR="00932F88" w:rsidRDefault="00932F88" w:rsidP="00932F88">
      <w:pPr>
        <w:spacing w:line="240" w:lineRule="auto"/>
        <w:ind w:left="284" w:firstLine="425"/>
        <w:jc w:val="both"/>
        <w:rPr>
          <w:szCs w:val="24"/>
        </w:rPr>
      </w:pPr>
      <w:r w:rsidRPr="00D573CF">
        <w:rPr>
          <w:szCs w:val="24"/>
        </w:rPr>
        <w:t>Pendapat diatas</w:t>
      </w:r>
      <w:r w:rsidRPr="00D573CF">
        <w:rPr>
          <w:szCs w:val="24"/>
          <w:vertAlign w:val="superscript"/>
        </w:rPr>
        <w:t xml:space="preserve"> </w:t>
      </w:r>
      <w:r w:rsidRPr="00D573CF">
        <w:rPr>
          <w:szCs w:val="24"/>
        </w:rPr>
        <w:t>sesuai dengan fakta yang didapat dalam peneliti</w:t>
      </w:r>
      <w:r w:rsidR="008D2BE8">
        <w:rPr>
          <w:szCs w:val="24"/>
        </w:rPr>
        <w:t>a</w:t>
      </w:r>
      <w:r w:rsidRPr="00D573CF">
        <w:rPr>
          <w:szCs w:val="24"/>
        </w:rPr>
        <w:t>n, dengan maksimalnya kegiatan K3 yang dilakukan secara koordinasi dan teratur mengakibatkan adanya sikap positif dari pekerja. Baiknya sosialisasi tentang sumber bahaya dan manfaat K3 di lingkungan kerja pekerja menumbuhkan sikap yang sangat peduli di kalangan pekerja.</w:t>
      </w:r>
    </w:p>
    <w:p w:rsidR="00932F88" w:rsidRPr="00183708" w:rsidRDefault="00932F88" w:rsidP="00932F88">
      <w:pPr>
        <w:spacing w:line="240" w:lineRule="auto"/>
        <w:ind w:firstLine="426"/>
        <w:jc w:val="both"/>
        <w:rPr>
          <w:szCs w:val="24"/>
        </w:rPr>
      </w:pPr>
    </w:p>
    <w:p w:rsidR="00932F88" w:rsidRPr="00183708" w:rsidRDefault="00932F88" w:rsidP="00C83844">
      <w:pPr>
        <w:numPr>
          <w:ilvl w:val="0"/>
          <w:numId w:val="17"/>
        </w:numPr>
        <w:spacing w:line="240" w:lineRule="auto"/>
        <w:ind w:left="284" w:hanging="284"/>
        <w:jc w:val="both"/>
        <w:rPr>
          <w:b/>
          <w:szCs w:val="24"/>
        </w:rPr>
      </w:pPr>
      <w:r w:rsidRPr="00183708">
        <w:rPr>
          <w:b/>
          <w:szCs w:val="24"/>
        </w:rPr>
        <w:t xml:space="preserve">Motivasi </w:t>
      </w:r>
    </w:p>
    <w:p w:rsidR="00932F88" w:rsidRDefault="00932F88" w:rsidP="00932F88">
      <w:pPr>
        <w:spacing w:line="240" w:lineRule="auto"/>
        <w:ind w:left="284" w:firstLine="425"/>
        <w:jc w:val="both"/>
        <w:rPr>
          <w:szCs w:val="24"/>
        </w:rPr>
      </w:pPr>
      <w:r w:rsidRPr="00D57D25">
        <w:rPr>
          <w:szCs w:val="24"/>
        </w:rPr>
        <w:t>Penelitian yang telah dilakukan pada pekerja di PT Arteria Daya Mulia (ARIDA) Cirebon tahun 2015 menunjukan bahwa pekerja yang memiliki motivasi lebih baik sebesar 68 (73.9%). Menurut Munandar (2001) motivasi adalah suatu proses dimana kebutuhan – kebutuhan mendorong seseorang untuk melakukan serangkaian kegiatan yang mengarah kepada tercapainya tujuan tertentu.</w:t>
      </w:r>
      <w:r>
        <w:rPr>
          <w:szCs w:val="24"/>
          <w:vertAlign w:val="superscript"/>
        </w:rPr>
        <w:t xml:space="preserve">14 </w:t>
      </w:r>
      <w:r w:rsidRPr="00D57D25">
        <w:rPr>
          <w:szCs w:val="24"/>
          <w:vertAlign w:val="superscript"/>
        </w:rPr>
        <w:t xml:space="preserve"> </w:t>
      </w:r>
      <w:r>
        <w:rPr>
          <w:szCs w:val="24"/>
        </w:rPr>
        <w:t>Siala</w:t>
      </w:r>
      <w:r w:rsidRPr="00D57D25">
        <w:rPr>
          <w:szCs w:val="24"/>
        </w:rPr>
        <w:t>gan (2008) juga mengatakan faktor – faktor yang mendorong motivasi pekerja adalah pemenuhan rasa puas pekerja yang dialami (faktor intrinsik), misalnya seperti keberhasilan mencapai sesuatu, diperolehnya pengakuan, r</w:t>
      </w:r>
      <w:r w:rsidR="00F51F7A">
        <w:rPr>
          <w:szCs w:val="24"/>
        </w:rPr>
        <w:t>a</w:t>
      </w:r>
      <w:r w:rsidRPr="00D57D25">
        <w:rPr>
          <w:szCs w:val="24"/>
        </w:rPr>
        <w:t>sa tanggung jawab, kemajuan karir, rasa profesionalisme dan intelektual. Dorongan yang ada dalam diri pekerja untuk berperilaku K3 juga harus didukung perusahaan dengan penciptaan lingkungan yang memfasilitasi terjadinya perilaku K3 di tempat kerja.</w:t>
      </w:r>
      <w:r w:rsidRPr="00EE4E08">
        <w:rPr>
          <w:szCs w:val="24"/>
          <w:vertAlign w:val="superscript"/>
        </w:rPr>
        <w:t>1</w:t>
      </w:r>
      <w:r>
        <w:rPr>
          <w:szCs w:val="24"/>
          <w:vertAlign w:val="superscript"/>
        </w:rPr>
        <w:t>5</w:t>
      </w:r>
      <w:r w:rsidRPr="00D57D25">
        <w:rPr>
          <w:szCs w:val="24"/>
        </w:rPr>
        <w:t xml:space="preserve"> </w:t>
      </w:r>
    </w:p>
    <w:p w:rsidR="00932F88" w:rsidRDefault="00932F88" w:rsidP="00932F88">
      <w:pPr>
        <w:spacing w:line="240" w:lineRule="auto"/>
        <w:ind w:left="284" w:firstLine="567"/>
        <w:jc w:val="both"/>
        <w:rPr>
          <w:szCs w:val="24"/>
        </w:rPr>
      </w:pPr>
      <w:r w:rsidRPr="00D57D25">
        <w:rPr>
          <w:szCs w:val="24"/>
        </w:rPr>
        <w:t xml:space="preserve">Hasil penelitian menunjukan p </w:t>
      </w:r>
      <w:r w:rsidRPr="00D57D25">
        <w:rPr>
          <w:i/>
          <w:szCs w:val="24"/>
        </w:rPr>
        <w:t xml:space="preserve">value </w:t>
      </w:r>
      <w:r w:rsidRPr="00D57D25">
        <w:rPr>
          <w:szCs w:val="24"/>
        </w:rPr>
        <w:t>= 0.001 (α &lt; 0.05) yang berarti ada hubungan antara motivasi dengan perilaku K3 di PT Arteria Daya Mulia (ARIDA) Cirebon tahun 2105.</w:t>
      </w:r>
      <w:r>
        <w:rPr>
          <w:szCs w:val="24"/>
        </w:rPr>
        <w:t xml:space="preserve"> </w:t>
      </w:r>
    </w:p>
    <w:p w:rsidR="00932F88" w:rsidRDefault="00932F88" w:rsidP="00932F88">
      <w:pPr>
        <w:spacing w:line="240" w:lineRule="auto"/>
        <w:ind w:left="284" w:firstLine="567"/>
        <w:jc w:val="both"/>
        <w:rPr>
          <w:szCs w:val="24"/>
        </w:rPr>
      </w:pPr>
      <w:r w:rsidRPr="00D573CF">
        <w:rPr>
          <w:szCs w:val="24"/>
        </w:rPr>
        <w:t>Pendapat Green yang menyatakan motivasi merupakan salah satu faktor berpengaruh (</w:t>
      </w:r>
      <w:r w:rsidRPr="00D573CF">
        <w:rPr>
          <w:i/>
          <w:szCs w:val="24"/>
        </w:rPr>
        <w:t>predisposing factor</w:t>
      </w:r>
      <w:r w:rsidRPr="00D573CF">
        <w:rPr>
          <w:szCs w:val="24"/>
        </w:rPr>
        <w:t>) yang mendorong atau menghambat individu untuk berperilaku.</w:t>
      </w:r>
      <w:r>
        <w:rPr>
          <w:szCs w:val="24"/>
          <w:vertAlign w:val="superscript"/>
        </w:rPr>
        <w:t xml:space="preserve">13       </w:t>
      </w:r>
      <w:r w:rsidRPr="00D573CF">
        <w:rPr>
          <w:szCs w:val="24"/>
        </w:rPr>
        <w:t>Berbeda dengan penelitian yang dilakukan Halimah (2009) bahwa pekerja yang memiliki motivasi rendah lebih banyak karena semakin rendah motivasi pekerja maka semakin tinggi tidak berperilaku K3. Hal ini menunjukan bahwa motivasi pekerja berbeda sehingga para pekerja mempunyai alasan masing – masing dalam berperilaku K3. Adapun motivasi pekerja dapat mempengaruhi seseorang dalam bekerja karena bekerja di PT Atreria Daya Mulia (ARIDA) Cirebon. Motivasi pekerja di PT Arteria Daya Mulia (ARIDA) Cirebon pada dasarnya memiliki motivasi yang sama yaitu bekerja dengan aman agar selamat dan bebas dari kecelakaan serta penyakit akibat kerja.</w:t>
      </w:r>
    </w:p>
    <w:p w:rsidR="00932F88" w:rsidRPr="00183708" w:rsidRDefault="00932F88" w:rsidP="00932F88">
      <w:pPr>
        <w:spacing w:line="240" w:lineRule="auto"/>
        <w:jc w:val="both"/>
        <w:rPr>
          <w:szCs w:val="24"/>
        </w:rPr>
      </w:pPr>
    </w:p>
    <w:p w:rsidR="00932F88" w:rsidRPr="00183708" w:rsidRDefault="00932F88" w:rsidP="00C83844">
      <w:pPr>
        <w:numPr>
          <w:ilvl w:val="0"/>
          <w:numId w:val="17"/>
        </w:numPr>
        <w:spacing w:line="240" w:lineRule="auto"/>
        <w:ind w:left="284" w:hanging="284"/>
        <w:jc w:val="both"/>
        <w:rPr>
          <w:b/>
          <w:szCs w:val="24"/>
        </w:rPr>
      </w:pPr>
      <w:r w:rsidRPr="00183708">
        <w:rPr>
          <w:b/>
          <w:szCs w:val="24"/>
        </w:rPr>
        <w:t xml:space="preserve">Komunikasi </w:t>
      </w:r>
    </w:p>
    <w:p w:rsidR="00932F88" w:rsidRPr="00E36EFF" w:rsidRDefault="00932F88" w:rsidP="00932F88">
      <w:pPr>
        <w:spacing w:line="240" w:lineRule="auto"/>
        <w:ind w:left="284" w:firstLine="425"/>
        <w:jc w:val="both"/>
        <w:rPr>
          <w:szCs w:val="24"/>
        </w:rPr>
      </w:pPr>
      <w:r w:rsidRPr="00D57D25">
        <w:rPr>
          <w:szCs w:val="24"/>
        </w:rPr>
        <w:t>Penelitian yang telah dilakukan pada pekerja di PT Arteria Daya Mulia (ARIDA) Cirebon tahun 2015 menunjukan bahwa pekerja yang memiliki komunikasi baik sebesar 49 (53.3%). Pendapat Bandura dalam Syaaf (2008) yang mengemukakan bahwa komunikasi merupakan faktor perilaku yang sangat penting untuk terbentuknya perilaku seseorang, bila pekerja memiliki komunikasi yang baik.</w:t>
      </w:r>
      <w:r w:rsidRPr="00D57D25">
        <w:rPr>
          <w:szCs w:val="24"/>
          <w:vertAlign w:val="superscript"/>
        </w:rPr>
        <w:t>1</w:t>
      </w:r>
      <w:r>
        <w:rPr>
          <w:szCs w:val="24"/>
          <w:vertAlign w:val="superscript"/>
        </w:rPr>
        <w:t>2</w:t>
      </w:r>
    </w:p>
    <w:p w:rsidR="00932F88" w:rsidRPr="00E36EFF" w:rsidRDefault="00932F88" w:rsidP="00932F88">
      <w:pPr>
        <w:spacing w:line="240" w:lineRule="auto"/>
        <w:ind w:left="284" w:firstLine="425"/>
        <w:jc w:val="both"/>
        <w:rPr>
          <w:szCs w:val="24"/>
        </w:rPr>
      </w:pPr>
      <w:r w:rsidRPr="00D57D25">
        <w:rPr>
          <w:szCs w:val="24"/>
        </w:rPr>
        <w:t>Hasil penel</w:t>
      </w:r>
      <w:r w:rsidR="00A156B4">
        <w:rPr>
          <w:szCs w:val="24"/>
        </w:rPr>
        <w:t>i</w:t>
      </w:r>
      <w:r w:rsidRPr="00D57D25">
        <w:rPr>
          <w:szCs w:val="24"/>
        </w:rPr>
        <w:t xml:space="preserve">tian menunjukan </w:t>
      </w:r>
      <w:r w:rsidR="00A156B4">
        <w:rPr>
          <w:szCs w:val="24"/>
        </w:rPr>
        <w:t>bahwa Pvalue</w:t>
      </w:r>
      <w:r w:rsidRPr="00D57D25">
        <w:rPr>
          <w:i/>
          <w:szCs w:val="24"/>
        </w:rPr>
        <w:t xml:space="preserve"> </w:t>
      </w:r>
      <w:r w:rsidRPr="00D57D25">
        <w:rPr>
          <w:szCs w:val="24"/>
        </w:rPr>
        <w:t>0.000 (α &lt; 0.05) yang berarti ada hubungan antara komun</w:t>
      </w:r>
      <w:r w:rsidR="00A156B4">
        <w:rPr>
          <w:szCs w:val="24"/>
        </w:rPr>
        <w:t>i</w:t>
      </w:r>
      <w:r w:rsidRPr="00D57D25">
        <w:rPr>
          <w:szCs w:val="24"/>
        </w:rPr>
        <w:t xml:space="preserve">kasi dengan perilaku K3 pada pekerja di PT Arteria Daya Mulia (ARIDA) Cirebon tahun 2015. </w:t>
      </w:r>
      <w:r w:rsidRPr="00D573CF">
        <w:rPr>
          <w:szCs w:val="24"/>
        </w:rPr>
        <w:t>Sahab (1997) mengatakan bahwa kegagalan dalam menjalankan misi K3 karena kurangnya motivasi untuk bekerja dengan selamat. Ia juga mengatakan bahwa komunikasi K3 diperlukan untuk mendorong perubahan perilaku sehingga termotiva</w:t>
      </w:r>
      <w:r>
        <w:rPr>
          <w:szCs w:val="24"/>
        </w:rPr>
        <w:t>si untuk bekerja dengan selamat.</w:t>
      </w:r>
      <w:r>
        <w:rPr>
          <w:szCs w:val="24"/>
          <w:vertAlign w:val="superscript"/>
        </w:rPr>
        <w:t>10</w:t>
      </w:r>
    </w:p>
    <w:p w:rsidR="00932F88" w:rsidRDefault="00932F88" w:rsidP="00932F88">
      <w:pPr>
        <w:spacing w:line="240" w:lineRule="auto"/>
        <w:ind w:left="284" w:firstLine="425"/>
        <w:jc w:val="both"/>
        <w:rPr>
          <w:szCs w:val="24"/>
        </w:rPr>
      </w:pPr>
      <w:r w:rsidRPr="00D573CF">
        <w:rPr>
          <w:szCs w:val="24"/>
        </w:rPr>
        <w:lastRenderedPageBreak/>
        <w:t xml:space="preserve">Hal ini mungkin dikarenakan bentuk komunikasi yang dilakukan mengenai pelaporan dan identifikasi resiko dan bahaya yang tidak mengganggu pekerjaan sehingga tidak mengurangi kinerja dalam </w:t>
      </w:r>
      <w:r w:rsidR="00F51F7A">
        <w:rPr>
          <w:szCs w:val="24"/>
        </w:rPr>
        <w:t xml:space="preserve"> me</w:t>
      </w:r>
      <w:r w:rsidRPr="00D573CF">
        <w:rPr>
          <w:szCs w:val="24"/>
        </w:rPr>
        <w:t>lakukan tugas mereka sesuai standar operasional prosedur.</w:t>
      </w:r>
    </w:p>
    <w:p w:rsidR="00932F88" w:rsidRPr="00183708" w:rsidRDefault="00932F88" w:rsidP="00932F88">
      <w:pPr>
        <w:spacing w:line="240" w:lineRule="auto"/>
        <w:ind w:firstLine="426"/>
        <w:jc w:val="both"/>
        <w:rPr>
          <w:szCs w:val="24"/>
        </w:rPr>
      </w:pPr>
    </w:p>
    <w:p w:rsidR="00932F88" w:rsidRPr="00183708" w:rsidRDefault="00932F88" w:rsidP="00932F88">
      <w:pPr>
        <w:spacing w:line="240" w:lineRule="auto"/>
        <w:jc w:val="both"/>
        <w:rPr>
          <w:b/>
          <w:szCs w:val="24"/>
        </w:rPr>
      </w:pPr>
      <w:r w:rsidRPr="00183708">
        <w:rPr>
          <w:b/>
          <w:szCs w:val="24"/>
        </w:rPr>
        <w:t xml:space="preserve">Faktor </w:t>
      </w:r>
      <w:r w:rsidRPr="00183708">
        <w:rPr>
          <w:b/>
          <w:i/>
          <w:szCs w:val="24"/>
        </w:rPr>
        <w:t>Enabling</w:t>
      </w:r>
    </w:p>
    <w:p w:rsidR="00932F88" w:rsidRPr="00A156B4" w:rsidRDefault="00932F88" w:rsidP="00932F88">
      <w:pPr>
        <w:spacing w:line="240" w:lineRule="auto"/>
        <w:jc w:val="both"/>
        <w:rPr>
          <w:b/>
          <w:szCs w:val="24"/>
        </w:rPr>
      </w:pPr>
      <w:r w:rsidRPr="00A156B4">
        <w:rPr>
          <w:b/>
          <w:szCs w:val="24"/>
        </w:rPr>
        <w:t>Ketersediaan fasilitas</w:t>
      </w:r>
    </w:p>
    <w:p w:rsidR="00932F88" w:rsidRDefault="00932F88" w:rsidP="00932F88">
      <w:pPr>
        <w:spacing w:line="240" w:lineRule="auto"/>
        <w:ind w:firstLine="426"/>
        <w:jc w:val="both"/>
        <w:rPr>
          <w:szCs w:val="24"/>
        </w:rPr>
      </w:pPr>
      <w:r w:rsidRPr="00D57D25">
        <w:rPr>
          <w:szCs w:val="24"/>
        </w:rPr>
        <w:t xml:space="preserve">Penelitian yang telah dilakukan pada pekerja di PT Arteria Daya Mulia (ARIDA) Cirebon tahun 2015 menunjukan bahwa pekerja yang menjawab APD lengkap sebanyak 48 (52.2%). Hasil penelitian menunjukan bahwa p </w:t>
      </w:r>
      <w:r w:rsidRPr="00D57D25">
        <w:rPr>
          <w:i/>
          <w:szCs w:val="24"/>
        </w:rPr>
        <w:t xml:space="preserve">value </w:t>
      </w:r>
      <w:r w:rsidRPr="00D57D25">
        <w:rPr>
          <w:szCs w:val="24"/>
        </w:rPr>
        <w:t>= 0.000 (α&lt; 0.05) yang berarti ada hubungan antara ketersediaan Fasilitas APD di PT Arteria Daya Mulia (ARIDA) Cirebon tahun 2015.</w:t>
      </w:r>
    </w:p>
    <w:p w:rsidR="00932F88" w:rsidRDefault="00932F88" w:rsidP="00932F88">
      <w:pPr>
        <w:spacing w:line="240" w:lineRule="auto"/>
        <w:ind w:firstLine="426"/>
        <w:jc w:val="both"/>
        <w:rPr>
          <w:szCs w:val="24"/>
          <w:vertAlign w:val="superscript"/>
        </w:rPr>
      </w:pPr>
      <w:r w:rsidRPr="00D573CF">
        <w:rPr>
          <w:szCs w:val="24"/>
        </w:rPr>
        <w:t>Hasil penelitian di atas sesuai dengan pendapat Green  yang menyatakan ketersedian APD merupakan salah satu faktor pemungkin (</w:t>
      </w:r>
      <w:r w:rsidRPr="00D573CF">
        <w:rPr>
          <w:i/>
          <w:szCs w:val="24"/>
        </w:rPr>
        <w:t>enabling factor</w:t>
      </w:r>
      <w:r w:rsidRPr="00D573CF">
        <w:rPr>
          <w:szCs w:val="24"/>
        </w:rPr>
        <w:t>) yang mendorong atau menghambat individu untuk berperilaku.</w:t>
      </w:r>
      <w:r>
        <w:rPr>
          <w:szCs w:val="24"/>
          <w:vertAlign w:val="superscript"/>
        </w:rPr>
        <w:t>13</w:t>
      </w:r>
      <w:r w:rsidRPr="00D573CF">
        <w:rPr>
          <w:szCs w:val="24"/>
          <w:vertAlign w:val="superscript"/>
        </w:rPr>
        <w:t xml:space="preserve"> </w:t>
      </w:r>
      <w:r w:rsidRPr="00D573CF">
        <w:rPr>
          <w:szCs w:val="24"/>
        </w:rPr>
        <w:t>Ketersediaan APD merupakan salah satu faktor yang mendorong atau menghambat individu untuk berperilaku. Ketersediaan APD juga merupakan faktor lingkungan yang sangat penting untuk terbe</w:t>
      </w:r>
      <w:r w:rsidR="00A156B4">
        <w:rPr>
          <w:szCs w:val="24"/>
        </w:rPr>
        <w:t>n</w:t>
      </w:r>
      <w:r w:rsidRPr="00D573CF">
        <w:rPr>
          <w:szCs w:val="24"/>
        </w:rPr>
        <w:t>tuknya perilaku seseorang. Bila pekerja menggunakan APD yang ada maka dapat mencegah resiko dan bahaya yang ada di tempat kerja.</w:t>
      </w:r>
      <w:r w:rsidRPr="00D573CF">
        <w:rPr>
          <w:szCs w:val="24"/>
          <w:vertAlign w:val="superscript"/>
        </w:rPr>
        <w:t>1</w:t>
      </w:r>
      <w:r>
        <w:rPr>
          <w:szCs w:val="24"/>
          <w:vertAlign w:val="superscript"/>
        </w:rPr>
        <w:t>2</w:t>
      </w:r>
    </w:p>
    <w:p w:rsidR="00932F88" w:rsidRPr="00E36EFF" w:rsidRDefault="00932F88" w:rsidP="00932F88">
      <w:pPr>
        <w:spacing w:line="240" w:lineRule="auto"/>
        <w:ind w:firstLine="426"/>
        <w:jc w:val="both"/>
        <w:rPr>
          <w:szCs w:val="24"/>
        </w:rPr>
      </w:pPr>
    </w:p>
    <w:p w:rsidR="00932F88" w:rsidRPr="00183708" w:rsidRDefault="00932F88" w:rsidP="00932F88">
      <w:pPr>
        <w:spacing w:line="240" w:lineRule="auto"/>
        <w:jc w:val="both"/>
        <w:rPr>
          <w:b/>
          <w:szCs w:val="24"/>
          <w:u w:val="single"/>
        </w:rPr>
      </w:pPr>
      <w:r w:rsidRPr="00183708">
        <w:rPr>
          <w:b/>
          <w:szCs w:val="24"/>
        </w:rPr>
        <w:t xml:space="preserve">Faktor </w:t>
      </w:r>
      <w:r w:rsidRPr="00183708">
        <w:rPr>
          <w:b/>
          <w:i/>
          <w:szCs w:val="24"/>
        </w:rPr>
        <w:t>Reinforcing</w:t>
      </w:r>
    </w:p>
    <w:p w:rsidR="00932F88" w:rsidRPr="00932F88" w:rsidRDefault="00932F88" w:rsidP="00C83844">
      <w:pPr>
        <w:numPr>
          <w:ilvl w:val="0"/>
          <w:numId w:val="18"/>
        </w:numPr>
        <w:spacing w:line="240" w:lineRule="auto"/>
        <w:ind w:left="284" w:hanging="284"/>
        <w:jc w:val="both"/>
        <w:rPr>
          <w:b/>
          <w:szCs w:val="24"/>
        </w:rPr>
      </w:pPr>
      <w:r w:rsidRPr="00932F88">
        <w:rPr>
          <w:b/>
          <w:szCs w:val="24"/>
        </w:rPr>
        <w:t xml:space="preserve">Pengawasan </w:t>
      </w:r>
    </w:p>
    <w:p w:rsidR="00932F88" w:rsidRDefault="00932F88" w:rsidP="00932F88">
      <w:pPr>
        <w:spacing w:line="240" w:lineRule="auto"/>
        <w:ind w:left="284" w:firstLine="567"/>
        <w:jc w:val="both"/>
        <w:rPr>
          <w:szCs w:val="24"/>
        </w:rPr>
      </w:pPr>
      <w:r w:rsidRPr="00D57D25">
        <w:rPr>
          <w:szCs w:val="24"/>
        </w:rPr>
        <w:t>Berdasarkan penelitian yang telah dilakukan pada pekerja di PT Arteria Daya Mulia (ARIDA) Cirebon tahun 2015 menunjukan bahwa pekerja yang mengatakan terdapat p</w:t>
      </w:r>
      <w:r>
        <w:rPr>
          <w:szCs w:val="24"/>
        </w:rPr>
        <w:t>engawasan lebih banyak</w:t>
      </w:r>
      <w:r w:rsidRPr="00D57D25">
        <w:rPr>
          <w:szCs w:val="24"/>
        </w:rPr>
        <w:t xml:space="preserve"> sebesar 86 (93.5%) daripada pekerja yang mengatakan  tidak ada pengawasan yaitu sebesar 6 (6.5%).</w:t>
      </w:r>
    </w:p>
    <w:p w:rsidR="00932F88" w:rsidRPr="00142032" w:rsidRDefault="00932F88" w:rsidP="00932F88">
      <w:pPr>
        <w:spacing w:line="240" w:lineRule="auto"/>
        <w:ind w:left="284" w:firstLine="567"/>
        <w:jc w:val="both"/>
        <w:rPr>
          <w:szCs w:val="24"/>
        </w:rPr>
      </w:pPr>
      <w:r w:rsidRPr="00D57D25">
        <w:rPr>
          <w:szCs w:val="24"/>
        </w:rPr>
        <w:t xml:space="preserve">Hasil penelitian menunjukan bahwa p </w:t>
      </w:r>
      <w:r w:rsidRPr="00D57D25">
        <w:rPr>
          <w:i/>
          <w:szCs w:val="24"/>
        </w:rPr>
        <w:t xml:space="preserve">value </w:t>
      </w:r>
      <w:r w:rsidRPr="00D57D25">
        <w:rPr>
          <w:szCs w:val="24"/>
        </w:rPr>
        <w:t>= 0.082 (α &gt; 0.05) yang berarti tidak ada hubungan antara pengawasan dengan perilaku K3 pada pekerja di PT Arteria Daya Mulia (ARIDA) Cirebon tahun 2015.</w:t>
      </w:r>
      <w:r>
        <w:rPr>
          <w:szCs w:val="24"/>
        </w:rPr>
        <w:t xml:space="preserve"> </w:t>
      </w:r>
      <w:r w:rsidRPr="00D573CF">
        <w:rPr>
          <w:szCs w:val="24"/>
        </w:rPr>
        <w:t xml:space="preserve">Berbeda dengan hasil penelitian yang dilakukan oleh Arianto Wibowo (2010) didapatkan </w:t>
      </w:r>
      <w:r w:rsidR="00A156B4">
        <w:rPr>
          <w:i/>
          <w:szCs w:val="24"/>
        </w:rPr>
        <w:t>Pvalue</w:t>
      </w:r>
      <w:r w:rsidRPr="00D573CF">
        <w:rPr>
          <w:i/>
          <w:szCs w:val="24"/>
        </w:rPr>
        <w:t xml:space="preserve"> 0.000 </w:t>
      </w:r>
      <w:r w:rsidRPr="00D573CF">
        <w:rPr>
          <w:szCs w:val="24"/>
        </w:rPr>
        <w:t>(</w:t>
      </w:r>
      <w:r w:rsidR="00A156B4">
        <w:rPr>
          <w:i/>
          <w:szCs w:val="24"/>
        </w:rPr>
        <w:t>Pvalue</w:t>
      </w:r>
      <w:r w:rsidRPr="00D573CF">
        <w:rPr>
          <w:i/>
          <w:szCs w:val="24"/>
        </w:rPr>
        <w:t xml:space="preserve"> &lt; 0.05</w:t>
      </w:r>
      <w:r w:rsidRPr="00D573CF">
        <w:rPr>
          <w:szCs w:val="24"/>
        </w:rPr>
        <w:t>) sehingga menunjukan ada hubungan bermakna antara pengawasan dengan perilaku K3. Kemungkinan bias dalam variabel ini karena pengawasan yang dilakukan tidak hanya bersifat khusus yaitu perilaku K3 tetapi juga pengawasan yang bersifat umum yaitu pengawasan terhadap kinerja para pekerja di PT Arteria Daya Mulia (ARIDA) Cirebon.</w:t>
      </w:r>
      <w:r>
        <w:rPr>
          <w:szCs w:val="24"/>
          <w:vertAlign w:val="superscript"/>
        </w:rPr>
        <w:t>16</w:t>
      </w:r>
    </w:p>
    <w:p w:rsidR="00932F88" w:rsidRPr="00AD74D1" w:rsidRDefault="00932F88" w:rsidP="00932F88">
      <w:pPr>
        <w:spacing w:line="240" w:lineRule="auto"/>
        <w:ind w:left="284" w:firstLine="567"/>
        <w:jc w:val="both"/>
        <w:rPr>
          <w:szCs w:val="24"/>
        </w:rPr>
      </w:pPr>
      <w:r w:rsidRPr="00D573CF">
        <w:rPr>
          <w:szCs w:val="24"/>
        </w:rPr>
        <w:t>Peran seorang pengawas sangat penting dan harus dapat memanfaatkan waktu dengan baik dalam berbicara untuk m</w:t>
      </w:r>
      <w:r w:rsidR="006937F1">
        <w:rPr>
          <w:szCs w:val="24"/>
        </w:rPr>
        <w:t>e</w:t>
      </w:r>
      <w:r w:rsidRPr="00D573CF">
        <w:rPr>
          <w:szCs w:val="24"/>
        </w:rPr>
        <w:t>mberitahukan ataupun memberikan teguran terhadap pekerja yang tidak melakukan perilaku K3 dan memberikan pujian pada pekerja yang mengikuti prosedur kerja di</w:t>
      </w:r>
      <w:r w:rsidR="00C27BA8">
        <w:rPr>
          <w:szCs w:val="24"/>
        </w:rPr>
        <w:t xml:space="preserve"> </w:t>
      </w:r>
      <w:r w:rsidRPr="00D573CF">
        <w:rPr>
          <w:szCs w:val="24"/>
        </w:rPr>
        <w:t>tempat kerja. Kontak secara personal harus dilakukan sesering mungkin untuk mempengaruhi sikap pekerja, pengetahuan dan keterampilan.</w:t>
      </w:r>
      <w:r w:rsidRPr="00D573CF">
        <w:rPr>
          <w:szCs w:val="24"/>
          <w:vertAlign w:val="superscript"/>
        </w:rPr>
        <w:t>1</w:t>
      </w:r>
      <w:r>
        <w:rPr>
          <w:szCs w:val="24"/>
          <w:vertAlign w:val="superscript"/>
        </w:rPr>
        <w:t>3</w:t>
      </w:r>
    </w:p>
    <w:p w:rsidR="00932F88" w:rsidRPr="00142032" w:rsidRDefault="00932F88" w:rsidP="006937F1">
      <w:pPr>
        <w:spacing w:line="240" w:lineRule="auto"/>
        <w:ind w:left="284" w:firstLine="567"/>
        <w:jc w:val="both"/>
        <w:rPr>
          <w:szCs w:val="24"/>
        </w:rPr>
      </w:pPr>
      <w:r w:rsidRPr="00D573CF">
        <w:rPr>
          <w:szCs w:val="24"/>
        </w:rPr>
        <w:t>Pengamatan di</w:t>
      </w:r>
      <w:r w:rsidR="00A156B4">
        <w:rPr>
          <w:szCs w:val="24"/>
        </w:rPr>
        <w:t xml:space="preserve"> </w:t>
      </w:r>
      <w:r w:rsidRPr="00D573CF">
        <w:rPr>
          <w:szCs w:val="24"/>
        </w:rPr>
        <w:t>lapangan, masih ada pengawas yang kurang tegas mengawasi pekerja yang tidak berperilaku K3, masih ada pekerja yang walaupun sudah ditegur tetapi masih tidak berperilaku K3 dan berperilaku K3 jika diawasi saja. Oleh karena itu perlu dilakukan pengawasan secara teratur  atau konsisten sehingga apabila kondisi yang berbahaya atau kegiatan yang tidak berperilaku K3 dapat diketahui dengan segera dan dapat dilakukan usaha untuk memperbaikinya. Diharapkan bahwa pengawasan terhadap aktivitas pekerja ini dapat menumbuhkan kepatuhan dan kesadaran akan pentingnya keselamatan dan kesehatan kerja bagi dirinya, pekerja lain dan lingkungannya.</w:t>
      </w:r>
    </w:p>
    <w:p w:rsidR="00932F88" w:rsidRPr="00932F88" w:rsidRDefault="00932F88" w:rsidP="00C83844">
      <w:pPr>
        <w:numPr>
          <w:ilvl w:val="0"/>
          <w:numId w:val="18"/>
        </w:numPr>
        <w:spacing w:line="240" w:lineRule="auto"/>
        <w:ind w:left="284" w:hanging="284"/>
        <w:jc w:val="both"/>
        <w:rPr>
          <w:b/>
          <w:szCs w:val="24"/>
        </w:rPr>
      </w:pPr>
      <w:r w:rsidRPr="00932F88">
        <w:rPr>
          <w:b/>
          <w:szCs w:val="24"/>
        </w:rPr>
        <w:t xml:space="preserve">Hukuman </w:t>
      </w:r>
    </w:p>
    <w:p w:rsidR="00932F88" w:rsidRDefault="00932F88" w:rsidP="00932F88">
      <w:pPr>
        <w:spacing w:line="240" w:lineRule="auto"/>
        <w:ind w:left="284" w:firstLine="567"/>
        <w:jc w:val="both"/>
        <w:rPr>
          <w:szCs w:val="24"/>
        </w:rPr>
      </w:pPr>
      <w:r w:rsidRPr="00D57D25">
        <w:rPr>
          <w:szCs w:val="24"/>
        </w:rPr>
        <w:t xml:space="preserve">Berdasarkan penelitian yang telah dilakukan pada pekerja di PT Arteria Daya Mulia (ARIDA) Cirebon tahun 2015 menunjukan bahwa pekerja yang mengatakan hukuman </w:t>
      </w:r>
      <w:r w:rsidRPr="00D57D25">
        <w:rPr>
          <w:szCs w:val="24"/>
        </w:rPr>
        <w:lastRenderedPageBreak/>
        <w:t>tidak ada lebih banyak yaitu sebesar 57 (62.0%) daripada pekerja yang mengatakan ada hukuman lebih sedikit yaitu sebesar 35 (38.0%).</w:t>
      </w:r>
    </w:p>
    <w:p w:rsidR="00932F88" w:rsidRPr="00142032" w:rsidRDefault="00932F88" w:rsidP="00932F88">
      <w:pPr>
        <w:tabs>
          <w:tab w:val="left" w:pos="1843"/>
        </w:tabs>
        <w:spacing w:line="240" w:lineRule="auto"/>
        <w:ind w:left="284" w:firstLine="567"/>
        <w:jc w:val="both"/>
        <w:rPr>
          <w:szCs w:val="24"/>
        </w:rPr>
      </w:pPr>
      <w:r w:rsidRPr="007732E3">
        <w:rPr>
          <w:szCs w:val="24"/>
        </w:rPr>
        <w:t>Hasi</w:t>
      </w:r>
      <w:r w:rsidR="00A156B4">
        <w:rPr>
          <w:szCs w:val="24"/>
        </w:rPr>
        <w:t>l penelitian menunjukan bahwa P</w:t>
      </w:r>
      <w:r w:rsidRPr="007732E3">
        <w:rPr>
          <w:i/>
          <w:szCs w:val="24"/>
        </w:rPr>
        <w:t xml:space="preserve">value = </w:t>
      </w:r>
      <w:r w:rsidRPr="007732E3">
        <w:rPr>
          <w:szCs w:val="24"/>
        </w:rPr>
        <w:t>0.239 (α &gt; 0.05) yang berarti tidak ada hubungan antara hukuman dengan perilaku K3 pada pekerja di PT Arteria Daya Mu</w:t>
      </w:r>
      <w:r w:rsidR="00A156B4">
        <w:rPr>
          <w:szCs w:val="24"/>
        </w:rPr>
        <w:t>l</w:t>
      </w:r>
      <w:r w:rsidRPr="007732E3">
        <w:rPr>
          <w:szCs w:val="24"/>
        </w:rPr>
        <w:t>ia (ARIDA) Cirebon tahun 2015.</w:t>
      </w:r>
      <w:r>
        <w:rPr>
          <w:szCs w:val="24"/>
        </w:rPr>
        <w:t xml:space="preserve"> </w:t>
      </w:r>
      <w:r w:rsidRPr="00D573CF">
        <w:rPr>
          <w:szCs w:val="24"/>
        </w:rPr>
        <w:t xml:space="preserve">Berbeda dengan penelitian yang dilakukan Asriyani (2011) didapatkan </w:t>
      </w:r>
      <w:r w:rsidR="00A156B4">
        <w:rPr>
          <w:i/>
          <w:szCs w:val="24"/>
        </w:rPr>
        <w:t>Pvalue</w:t>
      </w:r>
      <w:r w:rsidRPr="00D573CF">
        <w:rPr>
          <w:i/>
          <w:szCs w:val="24"/>
        </w:rPr>
        <w:t xml:space="preserve"> 0.000 </w:t>
      </w:r>
      <w:r w:rsidRPr="00D573CF">
        <w:rPr>
          <w:szCs w:val="24"/>
        </w:rPr>
        <w:t>(</w:t>
      </w:r>
      <w:r w:rsidR="00A156B4">
        <w:rPr>
          <w:i/>
          <w:szCs w:val="24"/>
        </w:rPr>
        <w:t>Pvalue</w:t>
      </w:r>
      <w:r w:rsidRPr="00D573CF">
        <w:rPr>
          <w:i/>
          <w:szCs w:val="24"/>
        </w:rPr>
        <w:t xml:space="preserve"> &lt; 0.05</w:t>
      </w:r>
      <w:r w:rsidRPr="00D573CF">
        <w:rPr>
          <w:szCs w:val="24"/>
        </w:rPr>
        <w:t>) sehingga menunjukan ada hubungan bermakna antara hukuman dengan perilaku K3. Kemungkinan bias pada variabel ini karena hukuman yang diberikan kepada pekerja hanya bersifat ringan yaitu berupa teguran saja.</w:t>
      </w:r>
      <w:r>
        <w:rPr>
          <w:szCs w:val="24"/>
          <w:vertAlign w:val="superscript"/>
        </w:rPr>
        <w:t>16</w:t>
      </w:r>
    </w:p>
    <w:p w:rsidR="00932F88" w:rsidRPr="00AD74D1" w:rsidRDefault="00932F88" w:rsidP="00932F88">
      <w:pPr>
        <w:spacing w:line="240" w:lineRule="auto"/>
        <w:ind w:left="284" w:firstLine="567"/>
        <w:jc w:val="both"/>
        <w:rPr>
          <w:szCs w:val="24"/>
        </w:rPr>
      </w:pPr>
      <w:r w:rsidRPr="00D573CF">
        <w:rPr>
          <w:szCs w:val="24"/>
        </w:rPr>
        <w:t>Hal ini dikemukakan melalui Model ABC, hukuman sebagai konsekuensi dari peristiwa lingkungan yang memberikan hasil negatif akibat suatu pekerjaan yang dilakukan.</w:t>
      </w:r>
      <w:r>
        <w:rPr>
          <w:szCs w:val="24"/>
          <w:vertAlign w:val="superscript"/>
        </w:rPr>
        <w:t xml:space="preserve"> </w:t>
      </w:r>
      <w:r w:rsidRPr="00D573CF">
        <w:rPr>
          <w:szCs w:val="24"/>
        </w:rPr>
        <w:t>Peraturan yang diterapkan kepada pekerja bersifat lisan, sehingga kemungkinan pekerja melakukan pelanggaran. Kalau terjadi pelanggaran, hukuman yang diberikan tidak signifikan atau berarti karena hukuman hanya berupa teguran saja.</w:t>
      </w:r>
      <w:r w:rsidRPr="00D573CF">
        <w:rPr>
          <w:szCs w:val="24"/>
          <w:vertAlign w:val="superscript"/>
        </w:rPr>
        <w:t>1</w:t>
      </w:r>
      <w:r>
        <w:rPr>
          <w:szCs w:val="24"/>
          <w:vertAlign w:val="superscript"/>
        </w:rPr>
        <w:t>2</w:t>
      </w:r>
    </w:p>
    <w:p w:rsidR="00932F88" w:rsidRPr="00A81DBC" w:rsidRDefault="00932F88" w:rsidP="00C83844">
      <w:pPr>
        <w:numPr>
          <w:ilvl w:val="0"/>
          <w:numId w:val="18"/>
        </w:numPr>
        <w:spacing w:line="240" w:lineRule="auto"/>
        <w:ind w:left="284" w:hanging="284"/>
        <w:jc w:val="both"/>
        <w:rPr>
          <w:b/>
          <w:szCs w:val="24"/>
        </w:rPr>
      </w:pPr>
      <w:r w:rsidRPr="00A81DBC">
        <w:rPr>
          <w:b/>
          <w:szCs w:val="24"/>
        </w:rPr>
        <w:t xml:space="preserve">Penghargaan </w:t>
      </w:r>
    </w:p>
    <w:p w:rsidR="00932F88" w:rsidRDefault="00932F88" w:rsidP="00932F88">
      <w:pPr>
        <w:spacing w:line="240" w:lineRule="auto"/>
        <w:ind w:left="284" w:firstLine="425"/>
        <w:jc w:val="both"/>
        <w:rPr>
          <w:szCs w:val="24"/>
        </w:rPr>
      </w:pPr>
      <w:r w:rsidRPr="00D57D25">
        <w:rPr>
          <w:szCs w:val="24"/>
        </w:rPr>
        <w:t>Berdasarkan penelitian yang telah dilakukan pada pekerja di PT Arteria Daya Mulia (ARIDA) Cirebon tahun 2015 menunjukan bahwa pekerja yang mengatakan terdapat penghargaan lebih sedikit yaitu sebesar 11 (12.0%) daripada yang mengatakan tidak ada penghargaan yaitu sebesar 81 (88.0%).</w:t>
      </w:r>
    </w:p>
    <w:p w:rsidR="00932F88" w:rsidRPr="00142032" w:rsidRDefault="00932F88" w:rsidP="00932F88">
      <w:pPr>
        <w:tabs>
          <w:tab w:val="left" w:pos="709"/>
        </w:tabs>
        <w:spacing w:line="240" w:lineRule="auto"/>
        <w:ind w:left="284" w:firstLine="425"/>
        <w:jc w:val="both"/>
        <w:rPr>
          <w:szCs w:val="24"/>
        </w:rPr>
      </w:pPr>
      <w:r>
        <w:rPr>
          <w:szCs w:val="24"/>
        </w:rPr>
        <w:tab/>
      </w:r>
      <w:r w:rsidRPr="007732E3">
        <w:rPr>
          <w:szCs w:val="24"/>
        </w:rPr>
        <w:t>Hasi</w:t>
      </w:r>
      <w:r w:rsidR="00A156B4">
        <w:rPr>
          <w:szCs w:val="24"/>
        </w:rPr>
        <w:t>l penelitian menunjukan bahwa P</w:t>
      </w:r>
      <w:r w:rsidR="00A156B4" w:rsidRPr="00A156B4">
        <w:rPr>
          <w:i/>
          <w:szCs w:val="24"/>
        </w:rPr>
        <w:t>value</w:t>
      </w:r>
      <w:r w:rsidRPr="007732E3">
        <w:rPr>
          <w:i/>
          <w:szCs w:val="24"/>
        </w:rPr>
        <w:t xml:space="preserve"> </w:t>
      </w:r>
      <w:r w:rsidRPr="007732E3">
        <w:rPr>
          <w:szCs w:val="24"/>
        </w:rPr>
        <w:t>= 0.406 (α &gt; 0.05) yang berarti tidak terdapat hubungan antara penghargaan dengan perilaku K3 pada pekerja di PT Arteria Daya Mulia (ARIDA) Cirebon tahun 2015.</w:t>
      </w:r>
      <w:r>
        <w:rPr>
          <w:szCs w:val="24"/>
        </w:rPr>
        <w:t xml:space="preserve"> </w:t>
      </w:r>
      <w:r w:rsidRPr="00D573CF">
        <w:rPr>
          <w:szCs w:val="24"/>
        </w:rPr>
        <w:t xml:space="preserve">Berbeda dengan penelitian yang dilakukan oleh Syaaf (2008) didapatkan </w:t>
      </w:r>
      <w:r w:rsidR="00A156B4">
        <w:rPr>
          <w:i/>
          <w:szCs w:val="24"/>
        </w:rPr>
        <w:t>Pvalue</w:t>
      </w:r>
      <w:r w:rsidRPr="00D573CF">
        <w:rPr>
          <w:i/>
          <w:szCs w:val="24"/>
        </w:rPr>
        <w:t xml:space="preserve"> 0.000 </w:t>
      </w:r>
      <w:r w:rsidRPr="00D573CF">
        <w:rPr>
          <w:szCs w:val="24"/>
        </w:rPr>
        <w:t>(</w:t>
      </w:r>
      <w:r w:rsidR="00A156B4">
        <w:rPr>
          <w:i/>
          <w:szCs w:val="24"/>
        </w:rPr>
        <w:t>Pvalue</w:t>
      </w:r>
      <w:r w:rsidRPr="00D573CF">
        <w:rPr>
          <w:i/>
          <w:szCs w:val="24"/>
        </w:rPr>
        <w:t xml:space="preserve"> &lt; 0.05</w:t>
      </w:r>
      <w:r w:rsidRPr="00D573CF">
        <w:rPr>
          <w:szCs w:val="24"/>
        </w:rPr>
        <w:t>) sehingga menunjukan ada hubungan bermakna antara penghargaan dan perilaku K3. Kemungkinan bias pada variabel ini karena penghargaan yang diberikan hanya bersifat stimulan untuk bekerja lebih giat lagi berupa pujian dan bertambahnya pendapatan dari pemilik usaha.</w:t>
      </w:r>
      <w:r w:rsidRPr="00D573CF">
        <w:rPr>
          <w:szCs w:val="24"/>
          <w:vertAlign w:val="superscript"/>
        </w:rPr>
        <w:t>1</w:t>
      </w:r>
      <w:r>
        <w:rPr>
          <w:szCs w:val="24"/>
          <w:vertAlign w:val="superscript"/>
        </w:rPr>
        <w:t>2</w:t>
      </w:r>
    </w:p>
    <w:p w:rsidR="00932F88" w:rsidRDefault="00932F88" w:rsidP="00932F88">
      <w:pPr>
        <w:spacing w:line="240" w:lineRule="auto"/>
        <w:ind w:left="284" w:firstLine="425"/>
        <w:jc w:val="both"/>
        <w:rPr>
          <w:szCs w:val="24"/>
        </w:rPr>
      </w:pPr>
      <w:r w:rsidRPr="00D573CF">
        <w:rPr>
          <w:szCs w:val="24"/>
        </w:rPr>
        <w:t xml:space="preserve">Peraturan yang ditetapkan oleh pemilik usaha kepada para pekerja bersifat lisan, sehingga terdapat kemungkinan pekerja melakukan pekerjaan dengan tidak baik. Kalau pekerja melakukan pekerjaan dengan baik, </w:t>
      </w:r>
      <w:r w:rsidRPr="00D573CF">
        <w:rPr>
          <w:i/>
          <w:szCs w:val="24"/>
        </w:rPr>
        <w:t xml:space="preserve">reward </w:t>
      </w:r>
      <w:r w:rsidRPr="00D573CF">
        <w:rPr>
          <w:szCs w:val="24"/>
        </w:rPr>
        <w:t>yang diberikan tidak signifikan atau berarti karena penghargaan hanya berupa penambahan pendapatan saja.</w:t>
      </w:r>
    </w:p>
    <w:p w:rsidR="00932F88" w:rsidRDefault="00932F88" w:rsidP="00932F88">
      <w:pPr>
        <w:spacing w:line="240" w:lineRule="auto"/>
        <w:ind w:left="993"/>
        <w:jc w:val="both"/>
        <w:rPr>
          <w:szCs w:val="24"/>
        </w:rPr>
      </w:pPr>
    </w:p>
    <w:p w:rsidR="00932F88" w:rsidRPr="00142032" w:rsidRDefault="00932F88" w:rsidP="00932F88">
      <w:pPr>
        <w:spacing w:line="240" w:lineRule="auto"/>
        <w:rPr>
          <w:b/>
          <w:szCs w:val="24"/>
        </w:rPr>
      </w:pPr>
      <w:r w:rsidRPr="00142032">
        <w:rPr>
          <w:b/>
          <w:szCs w:val="24"/>
        </w:rPr>
        <w:t xml:space="preserve">SIMPULAN </w:t>
      </w:r>
    </w:p>
    <w:p w:rsidR="00932F88" w:rsidRPr="007732E3" w:rsidRDefault="00932F88" w:rsidP="00C83844">
      <w:pPr>
        <w:numPr>
          <w:ilvl w:val="0"/>
          <w:numId w:val="11"/>
        </w:numPr>
        <w:spacing w:line="240" w:lineRule="auto"/>
        <w:ind w:left="426" w:hanging="426"/>
        <w:jc w:val="both"/>
        <w:rPr>
          <w:szCs w:val="24"/>
        </w:rPr>
      </w:pPr>
      <w:r w:rsidRPr="007732E3">
        <w:rPr>
          <w:szCs w:val="24"/>
        </w:rPr>
        <w:t>Perilaku K3 di PT Arteria Daya Mulia (ARIDA) Cirebon tahun 2015 bahwa pekerja yang berperilaku K3 adalah sebanyak 52 orang. Sedangkan pekerja yang tidak berperilaku K3 sebanyak 40 orang.</w:t>
      </w:r>
    </w:p>
    <w:p w:rsidR="00932F88" w:rsidRPr="007732E3" w:rsidRDefault="00932F88" w:rsidP="00C83844">
      <w:pPr>
        <w:numPr>
          <w:ilvl w:val="0"/>
          <w:numId w:val="11"/>
        </w:numPr>
        <w:spacing w:line="240" w:lineRule="auto"/>
        <w:ind w:left="426" w:hanging="426"/>
        <w:jc w:val="both"/>
        <w:rPr>
          <w:szCs w:val="24"/>
        </w:rPr>
      </w:pPr>
      <w:r w:rsidRPr="007732E3">
        <w:rPr>
          <w:szCs w:val="24"/>
        </w:rPr>
        <w:t>Hubungan antara faktor</w:t>
      </w:r>
      <w:r w:rsidRPr="007732E3">
        <w:rPr>
          <w:i/>
          <w:szCs w:val="24"/>
        </w:rPr>
        <w:t xml:space="preserve"> predisposing</w:t>
      </w:r>
      <w:r w:rsidRPr="007732E3">
        <w:rPr>
          <w:szCs w:val="24"/>
        </w:rPr>
        <w:t xml:space="preserve"> (pengetahuan, pelatihan, sikap, motivasi dan komunikasi) dengan perilaku pekerja dalam perilaku K3.</w:t>
      </w:r>
    </w:p>
    <w:p w:rsidR="00932F88" w:rsidRPr="007732E3" w:rsidRDefault="00932F88" w:rsidP="00C83844">
      <w:pPr>
        <w:numPr>
          <w:ilvl w:val="0"/>
          <w:numId w:val="12"/>
        </w:numPr>
        <w:spacing w:line="240" w:lineRule="auto"/>
        <w:ind w:left="709" w:hanging="283"/>
        <w:jc w:val="both"/>
        <w:rPr>
          <w:szCs w:val="24"/>
        </w:rPr>
      </w:pPr>
      <w:r w:rsidRPr="007732E3">
        <w:rPr>
          <w:szCs w:val="24"/>
        </w:rPr>
        <w:t>Ada hubungan antara pengetahuan dengan perilaku K3 di PT Arteria Daya Mulia (ARIDA) Cirebon tahun 2015.</w:t>
      </w:r>
    </w:p>
    <w:p w:rsidR="00932F88" w:rsidRPr="007732E3" w:rsidRDefault="00932F88" w:rsidP="00C83844">
      <w:pPr>
        <w:numPr>
          <w:ilvl w:val="0"/>
          <w:numId w:val="12"/>
        </w:numPr>
        <w:spacing w:line="240" w:lineRule="auto"/>
        <w:ind w:left="709" w:hanging="283"/>
        <w:jc w:val="both"/>
        <w:rPr>
          <w:szCs w:val="24"/>
        </w:rPr>
      </w:pPr>
      <w:r w:rsidRPr="007732E3">
        <w:rPr>
          <w:szCs w:val="24"/>
        </w:rPr>
        <w:t>Tidak ada hubungan antara pelatihan dengan perilaku K3 di PT Arteria Daya Mulia (ARIDA) Cirebon tahun 2015.</w:t>
      </w:r>
    </w:p>
    <w:p w:rsidR="00932F88" w:rsidRPr="007732E3" w:rsidRDefault="00932F88" w:rsidP="00C83844">
      <w:pPr>
        <w:numPr>
          <w:ilvl w:val="0"/>
          <w:numId w:val="12"/>
        </w:numPr>
        <w:spacing w:line="240" w:lineRule="auto"/>
        <w:ind w:left="709" w:hanging="283"/>
        <w:jc w:val="both"/>
        <w:rPr>
          <w:szCs w:val="24"/>
        </w:rPr>
      </w:pPr>
      <w:r w:rsidRPr="007732E3">
        <w:rPr>
          <w:szCs w:val="24"/>
        </w:rPr>
        <w:t>Tidak ada hubungan antara sikap dengan perilaku perilaku K3 di PT Arteria Daya Mulia (ARIDA) Cirebon tahun 2015.</w:t>
      </w:r>
    </w:p>
    <w:p w:rsidR="00932F88" w:rsidRPr="007732E3" w:rsidRDefault="00932F88" w:rsidP="00C83844">
      <w:pPr>
        <w:numPr>
          <w:ilvl w:val="0"/>
          <w:numId w:val="12"/>
        </w:numPr>
        <w:spacing w:line="240" w:lineRule="auto"/>
        <w:ind w:left="709" w:hanging="283"/>
        <w:jc w:val="both"/>
        <w:rPr>
          <w:szCs w:val="24"/>
        </w:rPr>
      </w:pPr>
      <w:r w:rsidRPr="007732E3">
        <w:rPr>
          <w:szCs w:val="24"/>
        </w:rPr>
        <w:t>Ada hubungan antara motivasi dengan perilaku K3 di PT Arteria Daya Mulia (ARIDA) Cirebon tahun 2015.</w:t>
      </w:r>
    </w:p>
    <w:p w:rsidR="00932F88" w:rsidRPr="007732E3" w:rsidRDefault="00932F88" w:rsidP="00C83844">
      <w:pPr>
        <w:numPr>
          <w:ilvl w:val="0"/>
          <w:numId w:val="12"/>
        </w:numPr>
        <w:spacing w:line="240" w:lineRule="auto"/>
        <w:ind w:left="709" w:hanging="283"/>
        <w:jc w:val="both"/>
        <w:rPr>
          <w:szCs w:val="24"/>
        </w:rPr>
      </w:pPr>
      <w:r w:rsidRPr="007732E3">
        <w:rPr>
          <w:szCs w:val="24"/>
        </w:rPr>
        <w:t>Ada hubungan antara komunikasi dengan perilaku K3 di PT Arteria Daya Mulia (ARIDA) Cirebon tahun 2015.</w:t>
      </w:r>
    </w:p>
    <w:p w:rsidR="00932F88" w:rsidRPr="007732E3" w:rsidRDefault="00932F88" w:rsidP="00C83844">
      <w:pPr>
        <w:numPr>
          <w:ilvl w:val="0"/>
          <w:numId w:val="11"/>
        </w:numPr>
        <w:spacing w:line="240" w:lineRule="auto"/>
        <w:ind w:left="426" w:hanging="426"/>
        <w:jc w:val="both"/>
        <w:rPr>
          <w:szCs w:val="24"/>
        </w:rPr>
      </w:pPr>
      <w:r w:rsidRPr="007732E3">
        <w:rPr>
          <w:szCs w:val="24"/>
        </w:rPr>
        <w:t xml:space="preserve">Ada hubungan antara faktor </w:t>
      </w:r>
      <w:r w:rsidRPr="007732E3">
        <w:rPr>
          <w:i/>
          <w:szCs w:val="24"/>
        </w:rPr>
        <w:t>Enabling</w:t>
      </w:r>
      <w:r w:rsidRPr="007732E3">
        <w:rPr>
          <w:szCs w:val="24"/>
        </w:rPr>
        <w:t xml:space="preserve"> (ketersediaan </w:t>
      </w:r>
      <w:r w:rsidR="00A156B4">
        <w:rPr>
          <w:szCs w:val="24"/>
        </w:rPr>
        <w:t xml:space="preserve">fasilitas </w:t>
      </w:r>
      <w:r w:rsidRPr="007732E3">
        <w:rPr>
          <w:szCs w:val="24"/>
        </w:rPr>
        <w:t>APD ) dengan perilaku K3 di PT Arteria Daya Mulia (ARIDA) Cirebon tahun 2015.</w:t>
      </w:r>
    </w:p>
    <w:p w:rsidR="00932F88" w:rsidRPr="007732E3" w:rsidRDefault="00932F88" w:rsidP="00C83844">
      <w:pPr>
        <w:numPr>
          <w:ilvl w:val="0"/>
          <w:numId w:val="11"/>
        </w:numPr>
        <w:spacing w:line="240" w:lineRule="auto"/>
        <w:ind w:left="426" w:hanging="426"/>
        <w:jc w:val="both"/>
        <w:rPr>
          <w:szCs w:val="24"/>
        </w:rPr>
      </w:pPr>
      <w:r w:rsidRPr="007732E3">
        <w:rPr>
          <w:szCs w:val="24"/>
        </w:rPr>
        <w:lastRenderedPageBreak/>
        <w:t xml:space="preserve">Hubungan antara faktor </w:t>
      </w:r>
      <w:r w:rsidRPr="007732E3">
        <w:rPr>
          <w:i/>
          <w:szCs w:val="24"/>
        </w:rPr>
        <w:t>reinforcing</w:t>
      </w:r>
      <w:r w:rsidRPr="007732E3">
        <w:rPr>
          <w:szCs w:val="24"/>
        </w:rPr>
        <w:t xml:space="preserve"> (pengawasan, hukuman dan penghargaan) dengan perilaku K3 .</w:t>
      </w:r>
    </w:p>
    <w:p w:rsidR="00932F88" w:rsidRPr="007732E3" w:rsidRDefault="00932F88" w:rsidP="00C83844">
      <w:pPr>
        <w:numPr>
          <w:ilvl w:val="0"/>
          <w:numId w:val="13"/>
        </w:numPr>
        <w:spacing w:line="240" w:lineRule="auto"/>
        <w:ind w:left="709" w:hanging="283"/>
        <w:jc w:val="both"/>
        <w:rPr>
          <w:szCs w:val="24"/>
        </w:rPr>
      </w:pPr>
      <w:r w:rsidRPr="007732E3">
        <w:rPr>
          <w:szCs w:val="24"/>
        </w:rPr>
        <w:t>Ada hubungan antara pengawasan dengan perilaku K3 di PT Arteria Daya Mulia (ARIDA) Cirebon tahun 2015.</w:t>
      </w:r>
    </w:p>
    <w:p w:rsidR="00932F88" w:rsidRPr="007732E3" w:rsidRDefault="00932F88" w:rsidP="00C83844">
      <w:pPr>
        <w:numPr>
          <w:ilvl w:val="0"/>
          <w:numId w:val="13"/>
        </w:numPr>
        <w:spacing w:line="240" w:lineRule="auto"/>
        <w:ind w:left="709" w:hanging="283"/>
        <w:jc w:val="both"/>
        <w:rPr>
          <w:szCs w:val="24"/>
        </w:rPr>
      </w:pPr>
      <w:r w:rsidRPr="007732E3">
        <w:rPr>
          <w:szCs w:val="24"/>
        </w:rPr>
        <w:t>Tidak ada hubungan antara hukuman dengan perilaku K3 di PT Arteria Daya Mulia (ARIDA) Cirebon tahun 2015.</w:t>
      </w:r>
    </w:p>
    <w:p w:rsidR="00932F88" w:rsidRPr="007732E3" w:rsidRDefault="00932F88" w:rsidP="00C83844">
      <w:pPr>
        <w:numPr>
          <w:ilvl w:val="0"/>
          <w:numId w:val="13"/>
        </w:numPr>
        <w:spacing w:line="240" w:lineRule="auto"/>
        <w:ind w:left="709" w:hanging="283"/>
        <w:jc w:val="both"/>
        <w:rPr>
          <w:szCs w:val="24"/>
        </w:rPr>
      </w:pPr>
      <w:r w:rsidRPr="007732E3">
        <w:rPr>
          <w:szCs w:val="24"/>
        </w:rPr>
        <w:t>Tidak ada hubungan antara penghargaan dengan perilaku K3 di PT Arteria Daya Mulia (ARIDA) Cirebon tahun 2015.</w:t>
      </w:r>
    </w:p>
    <w:p w:rsidR="00932F88" w:rsidRDefault="00932F88" w:rsidP="00932F88">
      <w:pPr>
        <w:spacing w:line="240" w:lineRule="auto"/>
        <w:jc w:val="both"/>
        <w:rPr>
          <w:b/>
          <w:szCs w:val="24"/>
        </w:rPr>
      </w:pPr>
    </w:p>
    <w:p w:rsidR="00932F88" w:rsidRPr="007732E3" w:rsidRDefault="00932F88" w:rsidP="00932F88">
      <w:pPr>
        <w:spacing w:line="240" w:lineRule="auto"/>
        <w:jc w:val="both"/>
        <w:rPr>
          <w:b/>
          <w:szCs w:val="24"/>
        </w:rPr>
      </w:pPr>
      <w:r>
        <w:rPr>
          <w:b/>
          <w:szCs w:val="24"/>
        </w:rPr>
        <w:t>SARAN</w:t>
      </w:r>
      <w:r w:rsidRPr="007732E3">
        <w:rPr>
          <w:b/>
          <w:szCs w:val="24"/>
        </w:rPr>
        <w:t xml:space="preserve"> </w:t>
      </w:r>
    </w:p>
    <w:p w:rsidR="00932F88" w:rsidRPr="006937F1" w:rsidRDefault="00932F88" w:rsidP="006937F1">
      <w:pPr>
        <w:pStyle w:val="ListParagraph"/>
        <w:numPr>
          <w:ilvl w:val="0"/>
          <w:numId w:val="14"/>
        </w:numPr>
        <w:spacing w:line="240" w:lineRule="auto"/>
        <w:ind w:left="284" w:hanging="284"/>
        <w:jc w:val="both"/>
        <w:rPr>
          <w:b/>
          <w:szCs w:val="24"/>
        </w:rPr>
      </w:pPr>
      <w:r w:rsidRPr="006937F1">
        <w:rPr>
          <w:b/>
          <w:szCs w:val="24"/>
        </w:rPr>
        <w:t xml:space="preserve">Bagi Perusahaan </w:t>
      </w:r>
    </w:p>
    <w:p w:rsidR="00932F88" w:rsidRPr="007732E3" w:rsidRDefault="00932F88" w:rsidP="006937F1">
      <w:pPr>
        <w:numPr>
          <w:ilvl w:val="0"/>
          <w:numId w:val="49"/>
        </w:numPr>
        <w:spacing w:line="240" w:lineRule="auto"/>
        <w:ind w:left="567" w:hanging="283"/>
        <w:jc w:val="both"/>
        <w:rPr>
          <w:szCs w:val="24"/>
        </w:rPr>
      </w:pPr>
      <w:r w:rsidRPr="007732E3">
        <w:rPr>
          <w:szCs w:val="24"/>
        </w:rPr>
        <w:t>Perusahaan mengadakan STOP (</w:t>
      </w:r>
      <w:r w:rsidRPr="007732E3">
        <w:rPr>
          <w:i/>
          <w:szCs w:val="24"/>
        </w:rPr>
        <w:t>safety training observation program</w:t>
      </w:r>
      <w:r w:rsidRPr="007732E3">
        <w:rPr>
          <w:szCs w:val="24"/>
        </w:rPr>
        <w:t xml:space="preserve">) yang dapat melatih pekerja untuk mengamati, membetulkan, mencegah </w:t>
      </w:r>
      <w:r w:rsidR="00A156B4">
        <w:rPr>
          <w:szCs w:val="24"/>
        </w:rPr>
        <w:t xml:space="preserve">dan melaporkan tindakan penyimpangan </w:t>
      </w:r>
      <w:r w:rsidRPr="007732E3">
        <w:rPr>
          <w:szCs w:val="24"/>
        </w:rPr>
        <w:t xml:space="preserve">secara sistematis. Selain itu juga melatih untuk mengamati dan menanamkan praktek kerja selamat. </w:t>
      </w:r>
    </w:p>
    <w:p w:rsidR="00932F88" w:rsidRPr="007732E3" w:rsidRDefault="00932F88" w:rsidP="006937F1">
      <w:pPr>
        <w:numPr>
          <w:ilvl w:val="0"/>
          <w:numId w:val="49"/>
        </w:numPr>
        <w:spacing w:line="240" w:lineRule="auto"/>
        <w:ind w:left="567" w:hanging="283"/>
        <w:jc w:val="both"/>
        <w:rPr>
          <w:szCs w:val="24"/>
        </w:rPr>
      </w:pPr>
      <w:r w:rsidRPr="007732E3">
        <w:rPr>
          <w:szCs w:val="24"/>
        </w:rPr>
        <w:t>Perlu diadakan penghargaan (</w:t>
      </w:r>
      <w:r w:rsidRPr="007732E3">
        <w:rPr>
          <w:i/>
          <w:szCs w:val="24"/>
        </w:rPr>
        <w:t>reward</w:t>
      </w:r>
      <w:r w:rsidRPr="007732E3">
        <w:rPr>
          <w:szCs w:val="24"/>
        </w:rPr>
        <w:t>) dan hukuman (</w:t>
      </w:r>
      <w:r w:rsidRPr="007732E3">
        <w:rPr>
          <w:i/>
          <w:szCs w:val="24"/>
        </w:rPr>
        <w:t>punishment</w:t>
      </w:r>
      <w:r w:rsidRPr="007732E3">
        <w:rPr>
          <w:szCs w:val="24"/>
        </w:rPr>
        <w:t>) sebagai motivasi bagi pekerja agar dapat berperilaku K3.</w:t>
      </w:r>
    </w:p>
    <w:p w:rsidR="00932F88" w:rsidRPr="007732E3" w:rsidRDefault="00932F88" w:rsidP="006937F1">
      <w:pPr>
        <w:numPr>
          <w:ilvl w:val="0"/>
          <w:numId w:val="49"/>
        </w:numPr>
        <w:spacing w:line="240" w:lineRule="auto"/>
        <w:ind w:left="567" w:hanging="283"/>
        <w:jc w:val="both"/>
        <w:rPr>
          <w:szCs w:val="24"/>
        </w:rPr>
      </w:pPr>
      <w:r w:rsidRPr="007732E3">
        <w:rPr>
          <w:szCs w:val="24"/>
        </w:rPr>
        <w:t>Mempersiapkan APD yang lengkap yang sesuai dengan standar dan sesuai dengan potensi bahaya di tempat kerja.</w:t>
      </w:r>
    </w:p>
    <w:p w:rsidR="00932F88" w:rsidRPr="006937F1" w:rsidRDefault="00932F88" w:rsidP="006937F1">
      <w:pPr>
        <w:pStyle w:val="ListParagraph"/>
        <w:numPr>
          <w:ilvl w:val="0"/>
          <w:numId w:val="14"/>
        </w:numPr>
        <w:spacing w:line="240" w:lineRule="auto"/>
        <w:ind w:left="284" w:hanging="284"/>
        <w:jc w:val="both"/>
        <w:rPr>
          <w:b/>
          <w:szCs w:val="24"/>
        </w:rPr>
      </w:pPr>
      <w:r w:rsidRPr="006937F1">
        <w:rPr>
          <w:b/>
          <w:szCs w:val="24"/>
        </w:rPr>
        <w:t>Bagi Pekerja</w:t>
      </w:r>
    </w:p>
    <w:p w:rsidR="00932F88" w:rsidRPr="007732E3" w:rsidRDefault="00932F88" w:rsidP="006937F1">
      <w:pPr>
        <w:numPr>
          <w:ilvl w:val="0"/>
          <w:numId w:val="50"/>
        </w:numPr>
        <w:spacing w:line="240" w:lineRule="auto"/>
        <w:ind w:left="567" w:hanging="283"/>
        <w:jc w:val="both"/>
        <w:rPr>
          <w:szCs w:val="24"/>
        </w:rPr>
      </w:pPr>
      <w:r w:rsidRPr="007732E3">
        <w:rPr>
          <w:szCs w:val="24"/>
        </w:rPr>
        <w:t>Pekerja menggunakan dan menjaga perlengkapan keselamatan kerja dengan lengkap dan benar, men</w:t>
      </w:r>
      <w:r w:rsidR="00A156B4">
        <w:rPr>
          <w:szCs w:val="24"/>
        </w:rPr>
        <w:t>t</w:t>
      </w:r>
      <w:r w:rsidRPr="007732E3">
        <w:rPr>
          <w:szCs w:val="24"/>
        </w:rPr>
        <w:t>aati peraturan dan prosedur yang berlaku, bekerja sesuai dengan tanggung jawabnya.</w:t>
      </w:r>
    </w:p>
    <w:p w:rsidR="00932F88" w:rsidRPr="007732E3" w:rsidRDefault="00932F88" w:rsidP="006937F1">
      <w:pPr>
        <w:numPr>
          <w:ilvl w:val="0"/>
          <w:numId w:val="50"/>
        </w:numPr>
        <w:spacing w:line="240" w:lineRule="auto"/>
        <w:ind w:left="567" w:hanging="283"/>
        <w:jc w:val="both"/>
        <w:rPr>
          <w:szCs w:val="24"/>
        </w:rPr>
      </w:pPr>
      <w:r w:rsidRPr="007732E3">
        <w:rPr>
          <w:szCs w:val="24"/>
        </w:rPr>
        <w:t xml:space="preserve">Pekerja bekerja sesuai dengan </w:t>
      </w:r>
      <w:r w:rsidRPr="007732E3">
        <w:rPr>
          <w:i/>
          <w:szCs w:val="24"/>
        </w:rPr>
        <w:t>Standard Operational Procedur</w:t>
      </w:r>
      <w:r w:rsidRPr="007732E3">
        <w:rPr>
          <w:szCs w:val="24"/>
        </w:rPr>
        <w:t xml:space="preserve"> (SOP).</w:t>
      </w:r>
    </w:p>
    <w:p w:rsidR="00932F88" w:rsidRPr="006937F1" w:rsidRDefault="00932F88" w:rsidP="006937F1">
      <w:pPr>
        <w:pStyle w:val="ListParagraph"/>
        <w:numPr>
          <w:ilvl w:val="0"/>
          <w:numId w:val="14"/>
        </w:numPr>
        <w:spacing w:line="240" w:lineRule="auto"/>
        <w:ind w:left="284" w:hanging="284"/>
        <w:jc w:val="both"/>
        <w:rPr>
          <w:b/>
          <w:szCs w:val="24"/>
        </w:rPr>
      </w:pPr>
      <w:r w:rsidRPr="006937F1">
        <w:rPr>
          <w:b/>
          <w:szCs w:val="24"/>
        </w:rPr>
        <w:t>Bagi Peneliti lain</w:t>
      </w:r>
    </w:p>
    <w:p w:rsidR="00932F88" w:rsidRDefault="00932F88" w:rsidP="006937F1">
      <w:pPr>
        <w:spacing w:line="240" w:lineRule="auto"/>
        <w:ind w:left="284" w:firstLine="283"/>
        <w:jc w:val="both"/>
        <w:rPr>
          <w:szCs w:val="24"/>
        </w:rPr>
      </w:pPr>
      <w:r w:rsidRPr="007732E3">
        <w:rPr>
          <w:szCs w:val="24"/>
        </w:rPr>
        <w:t>Peneliti selanjutnya diharapkan mengikutsertakan variabel – variabel lain yang diduga berhubungan dengan perilaku K3 yang tidak dapat diteliti pada peneitian ini.</w:t>
      </w:r>
    </w:p>
    <w:p w:rsidR="00932F88" w:rsidRPr="00142032" w:rsidRDefault="00932F88" w:rsidP="00932F88">
      <w:pPr>
        <w:spacing w:line="240" w:lineRule="auto"/>
        <w:ind w:firstLine="567"/>
        <w:jc w:val="both"/>
        <w:rPr>
          <w:szCs w:val="24"/>
        </w:rPr>
      </w:pPr>
    </w:p>
    <w:p w:rsidR="00932F88" w:rsidRPr="00142032" w:rsidRDefault="00932F88" w:rsidP="00932F88">
      <w:pPr>
        <w:spacing w:line="240" w:lineRule="auto"/>
        <w:rPr>
          <w:b/>
          <w:szCs w:val="24"/>
        </w:rPr>
      </w:pPr>
      <w:r w:rsidRPr="00142032">
        <w:rPr>
          <w:b/>
          <w:szCs w:val="24"/>
        </w:rPr>
        <w:t>DAFTAR PUSTAKA</w:t>
      </w:r>
    </w:p>
    <w:p w:rsidR="00932F88" w:rsidRPr="00967707" w:rsidRDefault="00932F88" w:rsidP="00C83844">
      <w:pPr>
        <w:numPr>
          <w:ilvl w:val="0"/>
          <w:numId w:val="16"/>
        </w:numPr>
        <w:tabs>
          <w:tab w:val="left" w:pos="284"/>
        </w:tabs>
        <w:spacing w:line="240" w:lineRule="auto"/>
        <w:ind w:left="284" w:hanging="284"/>
        <w:jc w:val="both"/>
        <w:rPr>
          <w:szCs w:val="24"/>
        </w:rPr>
      </w:pPr>
      <w:r w:rsidRPr="005E5883">
        <w:rPr>
          <w:szCs w:val="24"/>
        </w:rPr>
        <w:t xml:space="preserve">Dauzz Simohol. </w:t>
      </w:r>
      <w:r w:rsidRPr="00CC6E46">
        <w:rPr>
          <w:szCs w:val="24"/>
        </w:rPr>
        <w:t xml:space="preserve">Kumpulan </w:t>
      </w:r>
      <w:r w:rsidR="00A156B4">
        <w:rPr>
          <w:szCs w:val="24"/>
        </w:rPr>
        <w:t xml:space="preserve"> m</w:t>
      </w:r>
      <w:r w:rsidRPr="00CC6E46">
        <w:rPr>
          <w:szCs w:val="24"/>
        </w:rPr>
        <w:t>akalah</w:t>
      </w:r>
      <w:r w:rsidRPr="005E5883">
        <w:rPr>
          <w:i/>
          <w:szCs w:val="24"/>
        </w:rPr>
        <w:t xml:space="preserve"> </w:t>
      </w:r>
      <w:r w:rsidRPr="00A156B4">
        <w:rPr>
          <w:szCs w:val="24"/>
        </w:rPr>
        <w:t>FKM</w:t>
      </w:r>
      <w:r w:rsidRPr="005E5883">
        <w:rPr>
          <w:i/>
          <w:szCs w:val="24"/>
        </w:rPr>
        <w:t xml:space="preserve">; </w:t>
      </w:r>
      <w:r>
        <w:rPr>
          <w:szCs w:val="24"/>
        </w:rPr>
        <w:t>[di akses</w:t>
      </w:r>
      <w:r w:rsidRPr="005E5883">
        <w:rPr>
          <w:szCs w:val="24"/>
        </w:rPr>
        <w:t xml:space="preserve"> tangg</w:t>
      </w:r>
      <w:r>
        <w:rPr>
          <w:szCs w:val="24"/>
        </w:rPr>
        <w:t xml:space="preserve">al 30 Mei 2015]. Di unduh dari </w:t>
      </w:r>
      <w:r w:rsidRPr="005E5883">
        <w:rPr>
          <w:szCs w:val="24"/>
        </w:rPr>
        <w:t>(</w:t>
      </w:r>
      <w:r w:rsidRPr="00961193">
        <w:t>http://dauzzsimoholkumpulanmakalahfkm.blogspot.com)</w:t>
      </w:r>
    </w:p>
    <w:p w:rsidR="00932F88" w:rsidRPr="002B2CB1" w:rsidRDefault="00932F88" w:rsidP="00C83844">
      <w:pPr>
        <w:numPr>
          <w:ilvl w:val="0"/>
          <w:numId w:val="16"/>
        </w:numPr>
        <w:spacing w:line="240" w:lineRule="auto"/>
        <w:ind w:left="284" w:hanging="284"/>
        <w:jc w:val="both"/>
        <w:rPr>
          <w:szCs w:val="24"/>
        </w:rPr>
      </w:pPr>
      <w:r>
        <w:rPr>
          <w:szCs w:val="24"/>
        </w:rPr>
        <w:t>Suma’mur</w:t>
      </w:r>
      <w:r w:rsidRPr="005E5883">
        <w:rPr>
          <w:szCs w:val="24"/>
        </w:rPr>
        <w:t xml:space="preserve">. </w:t>
      </w:r>
      <w:r w:rsidR="00A156B4">
        <w:rPr>
          <w:szCs w:val="24"/>
        </w:rPr>
        <w:t>Keselamatan  kerja dan pencegahan k</w:t>
      </w:r>
      <w:r w:rsidRPr="00CC6E46">
        <w:rPr>
          <w:szCs w:val="24"/>
        </w:rPr>
        <w:t>ecelakaan.</w:t>
      </w:r>
      <w:r w:rsidRPr="005E5883">
        <w:rPr>
          <w:i/>
          <w:szCs w:val="24"/>
        </w:rPr>
        <w:t xml:space="preserve"> </w:t>
      </w:r>
      <w:r>
        <w:rPr>
          <w:szCs w:val="24"/>
        </w:rPr>
        <w:t>Jakarta:</w:t>
      </w:r>
      <w:r w:rsidR="00A00C15">
        <w:rPr>
          <w:szCs w:val="24"/>
        </w:rPr>
        <w:t xml:space="preserve"> </w:t>
      </w:r>
      <w:r>
        <w:rPr>
          <w:szCs w:val="24"/>
        </w:rPr>
        <w:t>PT.Gunung Agung;</w:t>
      </w:r>
      <w:r w:rsidR="00A00C15">
        <w:rPr>
          <w:szCs w:val="24"/>
        </w:rPr>
        <w:t xml:space="preserve"> </w:t>
      </w:r>
      <w:r w:rsidRPr="005E5883">
        <w:rPr>
          <w:szCs w:val="24"/>
        </w:rPr>
        <w:t>2005</w:t>
      </w:r>
    </w:p>
    <w:p w:rsidR="00932F88" w:rsidRPr="002B2CB1" w:rsidRDefault="00932F88" w:rsidP="00C83844">
      <w:pPr>
        <w:numPr>
          <w:ilvl w:val="0"/>
          <w:numId w:val="16"/>
        </w:numPr>
        <w:tabs>
          <w:tab w:val="left" w:pos="284"/>
        </w:tabs>
        <w:spacing w:line="240" w:lineRule="auto"/>
        <w:ind w:left="426" w:hanging="426"/>
        <w:jc w:val="both"/>
        <w:rPr>
          <w:szCs w:val="24"/>
        </w:rPr>
      </w:pPr>
      <w:r w:rsidRPr="005E5883">
        <w:rPr>
          <w:szCs w:val="24"/>
        </w:rPr>
        <w:t xml:space="preserve">Notoatmodjo Soekidjo. </w:t>
      </w:r>
      <w:r w:rsidR="00A156B4">
        <w:rPr>
          <w:szCs w:val="24"/>
        </w:rPr>
        <w:t>Promosi kesehatan dan ilmu p</w:t>
      </w:r>
      <w:r w:rsidRPr="00CC6E46">
        <w:rPr>
          <w:szCs w:val="24"/>
        </w:rPr>
        <w:t>erilaku</w:t>
      </w:r>
      <w:r w:rsidRPr="005E5883">
        <w:rPr>
          <w:i/>
          <w:szCs w:val="24"/>
        </w:rPr>
        <w:t xml:space="preserve">. </w:t>
      </w:r>
      <w:r>
        <w:rPr>
          <w:szCs w:val="24"/>
        </w:rPr>
        <w:t xml:space="preserve">Jakarta: </w:t>
      </w:r>
      <w:r>
        <w:rPr>
          <w:szCs w:val="24"/>
        </w:rPr>
        <w:tab/>
        <w:t>RinekaCipta;</w:t>
      </w:r>
      <w:r w:rsidR="00A00C15">
        <w:rPr>
          <w:szCs w:val="24"/>
        </w:rPr>
        <w:t xml:space="preserve"> </w:t>
      </w:r>
      <w:r w:rsidRPr="005E5883">
        <w:rPr>
          <w:szCs w:val="24"/>
        </w:rPr>
        <w:t>2007</w:t>
      </w:r>
    </w:p>
    <w:p w:rsidR="00932F88" w:rsidRPr="00165C3F" w:rsidRDefault="00932F88" w:rsidP="00961193">
      <w:pPr>
        <w:numPr>
          <w:ilvl w:val="0"/>
          <w:numId w:val="16"/>
        </w:numPr>
        <w:tabs>
          <w:tab w:val="left" w:pos="284"/>
        </w:tabs>
        <w:spacing w:line="240" w:lineRule="auto"/>
        <w:jc w:val="both"/>
        <w:rPr>
          <w:szCs w:val="24"/>
        </w:rPr>
      </w:pPr>
      <w:r w:rsidRPr="005E5883">
        <w:rPr>
          <w:szCs w:val="24"/>
        </w:rPr>
        <w:t xml:space="preserve">Anonym. Kecelakaan </w:t>
      </w:r>
      <w:r w:rsidR="00A156B4">
        <w:rPr>
          <w:szCs w:val="24"/>
        </w:rPr>
        <w:t xml:space="preserve"> kerja di J</w:t>
      </w:r>
      <w:r w:rsidRPr="005E5883">
        <w:rPr>
          <w:szCs w:val="24"/>
        </w:rPr>
        <w:t>abar capai 22.438 kasu</w:t>
      </w:r>
      <w:r>
        <w:rPr>
          <w:szCs w:val="24"/>
        </w:rPr>
        <w:t>s: [di akses tanggal</w:t>
      </w:r>
      <w:r w:rsidR="00961193">
        <w:rPr>
          <w:szCs w:val="24"/>
        </w:rPr>
        <w:t xml:space="preserve"> 11 Mei </w:t>
      </w:r>
      <w:r>
        <w:rPr>
          <w:szCs w:val="24"/>
        </w:rPr>
        <w:t xml:space="preserve">2015]. Di unduh </w:t>
      </w:r>
      <w:r w:rsidRPr="005E5883">
        <w:rPr>
          <w:szCs w:val="24"/>
        </w:rPr>
        <w:t xml:space="preserve">dari: </w:t>
      </w:r>
      <w:r w:rsidRPr="00961193">
        <w:t>http://m.republika.co.id</w:t>
      </w:r>
    </w:p>
    <w:p w:rsidR="00932F88" w:rsidRPr="002B2CB1" w:rsidRDefault="00932F88" w:rsidP="00C83844">
      <w:pPr>
        <w:numPr>
          <w:ilvl w:val="0"/>
          <w:numId w:val="16"/>
        </w:numPr>
        <w:spacing w:line="240" w:lineRule="auto"/>
        <w:jc w:val="both"/>
        <w:rPr>
          <w:szCs w:val="24"/>
        </w:rPr>
      </w:pPr>
      <w:r w:rsidRPr="005E5883">
        <w:rPr>
          <w:szCs w:val="24"/>
        </w:rPr>
        <w:t xml:space="preserve">Makhrudin Ade. </w:t>
      </w:r>
      <w:r w:rsidR="00A156B4">
        <w:rPr>
          <w:szCs w:val="24"/>
        </w:rPr>
        <w:t xml:space="preserve">Gambaran perilaku pekerja terhadap program </w:t>
      </w:r>
      <w:r w:rsidR="00A156B4">
        <w:rPr>
          <w:szCs w:val="24"/>
        </w:rPr>
        <w:tab/>
        <w:t>keselamatan dan k</w:t>
      </w:r>
      <w:r w:rsidRPr="009A6977">
        <w:rPr>
          <w:szCs w:val="24"/>
        </w:rPr>
        <w:t>esehatan Kerja.</w:t>
      </w:r>
      <w:r w:rsidRPr="005E5883">
        <w:rPr>
          <w:i/>
          <w:szCs w:val="24"/>
        </w:rPr>
        <w:t xml:space="preserve"> </w:t>
      </w:r>
      <w:r>
        <w:rPr>
          <w:szCs w:val="24"/>
        </w:rPr>
        <w:t>Depok:</w:t>
      </w:r>
      <w:r w:rsidR="00A00C15">
        <w:rPr>
          <w:szCs w:val="24"/>
        </w:rPr>
        <w:t xml:space="preserve"> </w:t>
      </w:r>
      <w:r>
        <w:rPr>
          <w:szCs w:val="24"/>
        </w:rPr>
        <w:t>Skripsi UI;</w:t>
      </w:r>
      <w:r w:rsidR="00A00C15">
        <w:rPr>
          <w:szCs w:val="24"/>
        </w:rPr>
        <w:t xml:space="preserve"> </w:t>
      </w:r>
      <w:r w:rsidRPr="005E5883">
        <w:rPr>
          <w:szCs w:val="24"/>
        </w:rPr>
        <w:t>2007</w:t>
      </w:r>
    </w:p>
    <w:p w:rsidR="00932F88" w:rsidRDefault="00932F88" w:rsidP="00C83844">
      <w:pPr>
        <w:numPr>
          <w:ilvl w:val="0"/>
          <w:numId w:val="16"/>
        </w:numPr>
        <w:spacing w:line="240" w:lineRule="auto"/>
        <w:ind w:left="284" w:hanging="284"/>
        <w:jc w:val="both"/>
        <w:rPr>
          <w:szCs w:val="24"/>
        </w:rPr>
      </w:pPr>
      <w:r>
        <w:rPr>
          <w:szCs w:val="24"/>
        </w:rPr>
        <w:t xml:space="preserve">Anonim. </w:t>
      </w:r>
      <w:r w:rsidRPr="00EE4E08">
        <w:rPr>
          <w:szCs w:val="24"/>
        </w:rPr>
        <w:t>Profil Arteria D</w:t>
      </w:r>
      <w:r>
        <w:rPr>
          <w:szCs w:val="24"/>
        </w:rPr>
        <w:t>aya Mulia (ARIDA) Cirebon:</w:t>
      </w:r>
      <w:r w:rsidR="007B2028">
        <w:rPr>
          <w:szCs w:val="24"/>
        </w:rPr>
        <w:t xml:space="preserve"> </w:t>
      </w:r>
      <w:r>
        <w:rPr>
          <w:szCs w:val="24"/>
        </w:rPr>
        <w:t>PT ARIDA;</w:t>
      </w:r>
      <w:r w:rsidR="007B2028">
        <w:rPr>
          <w:szCs w:val="24"/>
        </w:rPr>
        <w:t xml:space="preserve"> </w:t>
      </w:r>
      <w:r>
        <w:rPr>
          <w:szCs w:val="24"/>
        </w:rPr>
        <w:t>20</w:t>
      </w:r>
      <w:r w:rsidRPr="00EE4E08">
        <w:rPr>
          <w:szCs w:val="24"/>
        </w:rPr>
        <w:t>15</w:t>
      </w:r>
    </w:p>
    <w:p w:rsidR="00932F88" w:rsidRPr="000C415B" w:rsidRDefault="00932F88" w:rsidP="00C83844">
      <w:pPr>
        <w:numPr>
          <w:ilvl w:val="0"/>
          <w:numId w:val="16"/>
        </w:numPr>
        <w:tabs>
          <w:tab w:val="left" w:pos="284"/>
        </w:tabs>
        <w:spacing w:line="240" w:lineRule="auto"/>
        <w:jc w:val="both"/>
        <w:rPr>
          <w:szCs w:val="24"/>
        </w:rPr>
      </w:pPr>
      <w:r>
        <w:rPr>
          <w:szCs w:val="24"/>
        </w:rPr>
        <w:t xml:space="preserve">Anonim. </w:t>
      </w:r>
      <w:r w:rsidR="00A156B4">
        <w:rPr>
          <w:szCs w:val="24"/>
        </w:rPr>
        <w:t>Data k</w:t>
      </w:r>
      <w:r w:rsidRPr="005E5883">
        <w:rPr>
          <w:szCs w:val="24"/>
        </w:rPr>
        <w:t>ecelakaan</w:t>
      </w:r>
      <w:r w:rsidR="00A156B4">
        <w:rPr>
          <w:szCs w:val="24"/>
        </w:rPr>
        <w:t xml:space="preserve"> k</w:t>
      </w:r>
      <w:r w:rsidRPr="005E5883">
        <w:rPr>
          <w:szCs w:val="24"/>
        </w:rPr>
        <w:t>erja Di PT Arteria Da</w:t>
      </w:r>
      <w:r>
        <w:rPr>
          <w:szCs w:val="24"/>
        </w:rPr>
        <w:t>ya Mulia (ARIDA) Cirebon: PT ARIDA;</w:t>
      </w:r>
      <w:r w:rsidR="00A00C15">
        <w:rPr>
          <w:szCs w:val="24"/>
        </w:rPr>
        <w:t xml:space="preserve"> </w:t>
      </w:r>
      <w:r w:rsidRPr="005E5883">
        <w:rPr>
          <w:szCs w:val="24"/>
        </w:rPr>
        <w:t>2015</w:t>
      </w:r>
    </w:p>
    <w:p w:rsidR="00932F88" w:rsidRPr="002B2CB1" w:rsidRDefault="00932F88" w:rsidP="00C83844">
      <w:pPr>
        <w:numPr>
          <w:ilvl w:val="0"/>
          <w:numId w:val="16"/>
        </w:numPr>
        <w:tabs>
          <w:tab w:val="left" w:pos="360"/>
          <w:tab w:val="left" w:pos="993"/>
        </w:tabs>
        <w:spacing w:line="240" w:lineRule="auto"/>
        <w:contextualSpacing/>
        <w:jc w:val="both"/>
        <w:rPr>
          <w:rFonts w:eastAsia="Times New Roman"/>
          <w:sz w:val="36"/>
          <w:szCs w:val="20"/>
        </w:rPr>
      </w:pPr>
      <w:r w:rsidRPr="005E5883">
        <w:rPr>
          <w:rFonts w:eastAsia="Times New Roman"/>
          <w:szCs w:val="20"/>
        </w:rPr>
        <w:t xml:space="preserve">Riyanto, Agus. </w:t>
      </w:r>
      <w:r w:rsidRPr="009A6977">
        <w:rPr>
          <w:rFonts w:eastAsia="Times New Roman"/>
          <w:szCs w:val="20"/>
        </w:rPr>
        <w:t>Aplikasi metodologi penelitian kesehatan</w:t>
      </w:r>
      <w:r>
        <w:rPr>
          <w:rFonts w:eastAsia="Times New Roman"/>
          <w:szCs w:val="20"/>
        </w:rPr>
        <w:t xml:space="preserve">.Yogyakarta: </w:t>
      </w:r>
      <w:r w:rsidR="00A00C15">
        <w:rPr>
          <w:rFonts w:eastAsia="Times New Roman"/>
          <w:szCs w:val="20"/>
        </w:rPr>
        <w:t xml:space="preserve"> </w:t>
      </w:r>
      <w:r>
        <w:rPr>
          <w:rFonts w:eastAsia="Times New Roman"/>
          <w:szCs w:val="20"/>
        </w:rPr>
        <w:t xml:space="preserve">Nuha </w:t>
      </w:r>
      <w:r w:rsidRPr="005E5883">
        <w:rPr>
          <w:rFonts w:eastAsia="Times New Roman"/>
          <w:szCs w:val="20"/>
        </w:rPr>
        <w:t>medika; 2011</w:t>
      </w:r>
    </w:p>
    <w:p w:rsidR="00932F88" w:rsidRPr="002B2CB1" w:rsidRDefault="00932F88" w:rsidP="00C83844">
      <w:pPr>
        <w:numPr>
          <w:ilvl w:val="0"/>
          <w:numId w:val="16"/>
        </w:numPr>
        <w:spacing w:line="240" w:lineRule="auto"/>
        <w:contextualSpacing/>
        <w:jc w:val="both"/>
        <w:rPr>
          <w:rFonts w:eastAsia="Times New Roman"/>
          <w:szCs w:val="24"/>
          <w:lang w:eastAsia="id-ID"/>
        </w:rPr>
      </w:pPr>
      <w:r w:rsidRPr="005E5883">
        <w:rPr>
          <w:rFonts w:eastAsia="Times New Roman"/>
          <w:szCs w:val="24"/>
          <w:lang w:eastAsia="id-ID"/>
        </w:rPr>
        <w:t xml:space="preserve">Sugiyono, </w:t>
      </w:r>
      <w:r w:rsidR="006D6F23">
        <w:rPr>
          <w:rFonts w:eastAsia="Times New Roman"/>
          <w:szCs w:val="24"/>
          <w:lang w:eastAsia="id-ID"/>
        </w:rPr>
        <w:t>Metode penelitian kuantitatif, k</w:t>
      </w:r>
      <w:r w:rsidRPr="009A6977">
        <w:rPr>
          <w:rFonts w:eastAsia="Times New Roman"/>
          <w:szCs w:val="24"/>
          <w:lang w:eastAsia="id-ID"/>
        </w:rPr>
        <w:t>ualitatif dan R&amp;D.</w:t>
      </w:r>
      <w:r>
        <w:rPr>
          <w:rFonts w:eastAsia="Times New Roman"/>
          <w:szCs w:val="24"/>
          <w:lang w:eastAsia="id-ID"/>
        </w:rPr>
        <w:t xml:space="preserve"> Bandung: Alfabeta;</w:t>
      </w:r>
      <w:r w:rsidR="00A00C15">
        <w:rPr>
          <w:rFonts w:eastAsia="Times New Roman"/>
          <w:szCs w:val="24"/>
          <w:lang w:eastAsia="id-ID"/>
        </w:rPr>
        <w:t xml:space="preserve"> </w:t>
      </w:r>
      <w:r w:rsidRPr="005E5883">
        <w:rPr>
          <w:rFonts w:eastAsia="Times New Roman"/>
          <w:szCs w:val="24"/>
          <w:lang w:eastAsia="id-ID"/>
        </w:rPr>
        <w:t>2012</w:t>
      </w:r>
    </w:p>
    <w:p w:rsidR="00932F88" w:rsidRPr="00165C3F" w:rsidRDefault="00932F88" w:rsidP="00C83844">
      <w:pPr>
        <w:numPr>
          <w:ilvl w:val="0"/>
          <w:numId w:val="16"/>
        </w:numPr>
        <w:spacing w:line="240" w:lineRule="auto"/>
        <w:jc w:val="both"/>
        <w:rPr>
          <w:szCs w:val="24"/>
        </w:rPr>
      </w:pPr>
      <w:r w:rsidRPr="00165C3F">
        <w:rPr>
          <w:szCs w:val="24"/>
        </w:rPr>
        <w:t xml:space="preserve">Sahab, Syukri. </w:t>
      </w:r>
      <w:r w:rsidR="006D6F23">
        <w:rPr>
          <w:szCs w:val="24"/>
        </w:rPr>
        <w:t>Teknik manajemen  k</w:t>
      </w:r>
      <w:r w:rsidRPr="009A6977">
        <w:rPr>
          <w:szCs w:val="24"/>
        </w:rPr>
        <w:t xml:space="preserve">eselamatan dan </w:t>
      </w:r>
      <w:r w:rsidR="006D6F23">
        <w:rPr>
          <w:szCs w:val="24"/>
        </w:rPr>
        <w:t xml:space="preserve"> kesehatan k</w:t>
      </w:r>
      <w:r w:rsidRPr="009A6977">
        <w:rPr>
          <w:szCs w:val="24"/>
        </w:rPr>
        <w:t>erja</w:t>
      </w:r>
      <w:r w:rsidRPr="00165C3F">
        <w:rPr>
          <w:i/>
          <w:szCs w:val="24"/>
        </w:rPr>
        <w:t xml:space="preserve">. </w:t>
      </w:r>
      <w:r w:rsidRPr="00165C3F">
        <w:rPr>
          <w:i/>
          <w:szCs w:val="24"/>
        </w:rPr>
        <w:tab/>
      </w:r>
      <w:r w:rsidRPr="00165C3F">
        <w:rPr>
          <w:szCs w:val="24"/>
        </w:rPr>
        <w:t xml:space="preserve">Jakarta: PT. Bina </w:t>
      </w:r>
      <w:r>
        <w:rPr>
          <w:szCs w:val="24"/>
        </w:rPr>
        <w:t>S</w:t>
      </w:r>
      <w:r w:rsidR="00A00C15">
        <w:rPr>
          <w:szCs w:val="24"/>
        </w:rPr>
        <w:t xml:space="preserve">umber Daya Manusia; </w:t>
      </w:r>
      <w:r w:rsidRPr="00165C3F">
        <w:rPr>
          <w:szCs w:val="24"/>
        </w:rPr>
        <w:t>1997</w:t>
      </w:r>
    </w:p>
    <w:p w:rsidR="00932F88" w:rsidRPr="000C415B" w:rsidRDefault="00932F88" w:rsidP="00C83844">
      <w:pPr>
        <w:numPr>
          <w:ilvl w:val="0"/>
          <w:numId w:val="16"/>
        </w:numPr>
        <w:spacing w:line="240" w:lineRule="auto"/>
        <w:jc w:val="both"/>
        <w:rPr>
          <w:szCs w:val="24"/>
        </w:rPr>
      </w:pPr>
      <w:r w:rsidRPr="000C415B">
        <w:rPr>
          <w:szCs w:val="24"/>
        </w:rPr>
        <w:t xml:space="preserve">Widayatun Rusmi Tri. </w:t>
      </w:r>
      <w:r w:rsidR="006D6F23">
        <w:rPr>
          <w:szCs w:val="24"/>
        </w:rPr>
        <w:t>Ilmu p</w:t>
      </w:r>
      <w:r w:rsidRPr="009A6977">
        <w:rPr>
          <w:szCs w:val="24"/>
        </w:rPr>
        <w:t>erilaku M.A. 104 “Buku Pegangan Ma</w:t>
      </w:r>
      <w:r>
        <w:rPr>
          <w:szCs w:val="24"/>
        </w:rPr>
        <w:t xml:space="preserve">hasiswa </w:t>
      </w:r>
      <w:r w:rsidRPr="009A6977">
        <w:rPr>
          <w:szCs w:val="24"/>
        </w:rPr>
        <w:t>AKPER”.</w:t>
      </w:r>
      <w:r>
        <w:rPr>
          <w:szCs w:val="24"/>
        </w:rPr>
        <w:t>Jakarta: CV. Sagung Seto;</w:t>
      </w:r>
      <w:r w:rsidR="00A00C15">
        <w:rPr>
          <w:szCs w:val="24"/>
        </w:rPr>
        <w:t xml:space="preserve"> </w:t>
      </w:r>
      <w:r w:rsidRPr="000C415B">
        <w:rPr>
          <w:szCs w:val="24"/>
        </w:rPr>
        <w:t>1999</w:t>
      </w:r>
    </w:p>
    <w:p w:rsidR="00932F88" w:rsidRPr="002B2CB1" w:rsidRDefault="00932F88" w:rsidP="00C83844">
      <w:pPr>
        <w:numPr>
          <w:ilvl w:val="0"/>
          <w:numId w:val="16"/>
        </w:numPr>
        <w:tabs>
          <w:tab w:val="left" w:pos="426"/>
        </w:tabs>
        <w:spacing w:line="240" w:lineRule="auto"/>
        <w:jc w:val="both"/>
        <w:rPr>
          <w:szCs w:val="24"/>
        </w:rPr>
      </w:pPr>
      <w:r w:rsidRPr="005E5883">
        <w:rPr>
          <w:szCs w:val="24"/>
        </w:rPr>
        <w:lastRenderedPageBreak/>
        <w:t xml:space="preserve">Syaaf, Fathul Mashuri. </w:t>
      </w:r>
      <w:r w:rsidR="006D6F23">
        <w:rPr>
          <w:szCs w:val="24"/>
        </w:rPr>
        <w:t>Analisis perilaku b</w:t>
      </w:r>
      <w:r w:rsidRPr="009A6977">
        <w:rPr>
          <w:szCs w:val="24"/>
        </w:rPr>
        <w:t xml:space="preserve">eresiko (at-risk behavior) pada </w:t>
      </w:r>
      <w:r w:rsidRPr="009A6977">
        <w:rPr>
          <w:szCs w:val="24"/>
        </w:rPr>
        <w:tab/>
        <w:t>pekerja unit   usaha las sector informal di Kota X</w:t>
      </w:r>
      <w:r w:rsidRPr="005E5883">
        <w:rPr>
          <w:i/>
          <w:szCs w:val="24"/>
        </w:rPr>
        <w:t xml:space="preserve">. </w:t>
      </w:r>
      <w:r>
        <w:rPr>
          <w:szCs w:val="24"/>
        </w:rPr>
        <w:t xml:space="preserve">Depok: Skripsi </w:t>
      </w:r>
      <w:r w:rsidRPr="005E5883">
        <w:rPr>
          <w:szCs w:val="24"/>
        </w:rPr>
        <w:t>Program Sarjana Kesehatan Ma</w:t>
      </w:r>
      <w:r>
        <w:rPr>
          <w:szCs w:val="24"/>
        </w:rPr>
        <w:t>syarakat Universitas Indonesia;</w:t>
      </w:r>
      <w:r w:rsidR="00A00C15">
        <w:rPr>
          <w:szCs w:val="24"/>
        </w:rPr>
        <w:t xml:space="preserve"> </w:t>
      </w:r>
      <w:r w:rsidRPr="005E5883">
        <w:rPr>
          <w:szCs w:val="24"/>
        </w:rPr>
        <w:t>2008</w:t>
      </w:r>
    </w:p>
    <w:p w:rsidR="00932F88" w:rsidRPr="002B2CB1" w:rsidRDefault="00932F88" w:rsidP="00C83844">
      <w:pPr>
        <w:numPr>
          <w:ilvl w:val="0"/>
          <w:numId w:val="16"/>
        </w:numPr>
        <w:tabs>
          <w:tab w:val="left" w:pos="426"/>
        </w:tabs>
        <w:spacing w:line="240" w:lineRule="auto"/>
        <w:jc w:val="both"/>
        <w:rPr>
          <w:szCs w:val="24"/>
        </w:rPr>
      </w:pPr>
      <w:r w:rsidRPr="005E5883">
        <w:rPr>
          <w:szCs w:val="24"/>
        </w:rPr>
        <w:t xml:space="preserve">Notoatmodjo Soekidjo. </w:t>
      </w:r>
      <w:r w:rsidR="006D6F23">
        <w:rPr>
          <w:szCs w:val="24"/>
        </w:rPr>
        <w:t>Pendidikan dan perilaku k</w:t>
      </w:r>
      <w:r w:rsidRPr="009A6977">
        <w:rPr>
          <w:szCs w:val="24"/>
        </w:rPr>
        <w:t>esehatan</w:t>
      </w:r>
      <w:r w:rsidRPr="005E5883">
        <w:rPr>
          <w:i/>
          <w:szCs w:val="24"/>
        </w:rPr>
        <w:t xml:space="preserve">. </w:t>
      </w:r>
      <w:r>
        <w:rPr>
          <w:szCs w:val="24"/>
        </w:rPr>
        <w:t>Jakarta: Rineka Cipta;</w:t>
      </w:r>
      <w:r w:rsidR="00A00C15">
        <w:rPr>
          <w:szCs w:val="24"/>
        </w:rPr>
        <w:t xml:space="preserve">  </w:t>
      </w:r>
      <w:r w:rsidRPr="005E5883">
        <w:rPr>
          <w:szCs w:val="24"/>
        </w:rPr>
        <w:t>2003</w:t>
      </w:r>
    </w:p>
    <w:p w:rsidR="00932F88" w:rsidRPr="002B2CB1" w:rsidRDefault="00932F88" w:rsidP="00C83844">
      <w:pPr>
        <w:numPr>
          <w:ilvl w:val="0"/>
          <w:numId w:val="16"/>
        </w:numPr>
        <w:spacing w:line="240" w:lineRule="auto"/>
        <w:jc w:val="both"/>
        <w:rPr>
          <w:szCs w:val="24"/>
        </w:rPr>
      </w:pPr>
      <w:r>
        <w:rPr>
          <w:szCs w:val="24"/>
        </w:rPr>
        <w:t xml:space="preserve"> </w:t>
      </w:r>
      <w:r w:rsidRPr="005E5883">
        <w:rPr>
          <w:szCs w:val="24"/>
        </w:rPr>
        <w:t xml:space="preserve">Munandar, Sunyoto Ashar. </w:t>
      </w:r>
      <w:r w:rsidRPr="009A6977">
        <w:rPr>
          <w:szCs w:val="24"/>
        </w:rPr>
        <w:t>Psiko</w:t>
      </w:r>
      <w:r w:rsidR="006D6F23">
        <w:rPr>
          <w:szCs w:val="24"/>
        </w:rPr>
        <w:t>logi industri dan o</w:t>
      </w:r>
      <w:r w:rsidRPr="009A6977">
        <w:rPr>
          <w:szCs w:val="24"/>
        </w:rPr>
        <w:t>rganisasi</w:t>
      </w:r>
      <w:r w:rsidRPr="005E5883">
        <w:rPr>
          <w:i/>
          <w:szCs w:val="24"/>
        </w:rPr>
        <w:t xml:space="preserve">. </w:t>
      </w:r>
      <w:r>
        <w:rPr>
          <w:szCs w:val="24"/>
        </w:rPr>
        <w:t>Jakarta: UI Press;</w:t>
      </w:r>
      <w:r w:rsidR="00A00C15">
        <w:rPr>
          <w:szCs w:val="24"/>
        </w:rPr>
        <w:t xml:space="preserve"> </w:t>
      </w:r>
      <w:r w:rsidRPr="005E5883">
        <w:rPr>
          <w:szCs w:val="24"/>
        </w:rPr>
        <w:t>2001</w:t>
      </w:r>
    </w:p>
    <w:p w:rsidR="00932F88" w:rsidRPr="002B2CB1" w:rsidRDefault="00932F88" w:rsidP="00C83844">
      <w:pPr>
        <w:numPr>
          <w:ilvl w:val="0"/>
          <w:numId w:val="16"/>
        </w:numPr>
        <w:spacing w:line="240" w:lineRule="auto"/>
        <w:ind w:left="426" w:hanging="426"/>
        <w:rPr>
          <w:szCs w:val="24"/>
        </w:rPr>
      </w:pPr>
      <w:r w:rsidRPr="005E5883">
        <w:rPr>
          <w:szCs w:val="24"/>
        </w:rPr>
        <w:t xml:space="preserve">Sialagan, Togar Robin. </w:t>
      </w:r>
      <w:r w:rsidRPr="009A6977">
        <w:rPr>
          <w:szCs w:val="24"/>
        </w:rPr>
        <w:t>Analisis faktor – faktor yang berkontribusi pada perilaku aman di PT EGS Indonesia. De</w:t>
      </w:r>
      <w:r>
        <w:rPr>
          <w:szCs w:val="24"/>
        </w:rPr>
        <w:t>pok: Tesis FKM UI;</w:t>
      </w:r>
      <w:r w:rsidR="00A00C15">
        <w:rPr>
          <w:szCs w:val="24"/>
        </w:rPr>
        <w:t xml:space="preserve"> </w:t>
      </w:r>
      <w:r w:rsidRPr="005E5883">
        <w:rPr>
          <w:szCs w:val="24"/>
        </w:rPr>
        <w:t>2008</w:t>
      </w:r>
    </w:p>
    <w:p w:rsidR="00932F88" w:rsidRDefault="00932F88" w:rsidP="00C83844">
      <w:pPr>
        <w:numPr>
          <w:ilvl w:val="0"/>
          <w:numId w:val="16"/>
        </w:numPr>
        <w:spacing w:line="240" w:lineRule="auto"/>
        <w:contextualSpacing/>
        <w:jc w:val="both"/>
        <w:rPr>
          <w:rFonts w:eastAsia="Times New Roman"/>
          <w:szCs w:val="24"/>
          <w:lang w:eastAsia="id-ID"/>
        </w:rPr>
      </w:pPr>
      <w:r w:rsidRPr="005E5883">
        <w:rPr>
          <w:rFonts w:eastAsia="Times New Roman"/>
          <w:szCs w:val="24"/>
          <w:lang w:eastAsia="id-ID"/>
        </w:rPr>
        <w:t xml:space="preserve">Asriyani. </w:t>
      </w:r>
      <w:r w:rsidR="006D6F23">
        <w:rPr>
          <w:rFonts w:eastAsia="Times New Roman"/>
          <w:szCs w:val="24"/>
          <w:lang w:eastAsia="id-ID"/>
        </w:rPr>
        <w:t>Faktor – faktor yang mempengaruhi sikap penggunaan alat p</w:t>
      </w:r>
      <w:r w:rsidRPr="009A6977">
        <w:rPr>
          <w:rFonts w:eastAsia="Times New Roman"/>
          <w:szCs w:val="24"/>
          <w:lang w:eastAsia="id-ID"/>
        </w:rPr>
        <w:t>elin</w:t>
      </w:r>
      <w:r w:rsidR="006D6F23">
        <w:rPr>
          <w:rFonts w:eastAsia="Times New Roman"/>
          <w:szCs w:val="24"/>
          <w:lang w:eastAsia="id-ID"/>
        </w:rPr>
        <w:t>dung diri pada pekerja b</w:t>
      </w:r>
      <w:r w:rsidRPr="009A6977">
        <w:rPr>
          <w:rFonts w:eastAsia="Times New Roman"/>
          <w:szCs w:val="24"/>
          <w:lang w:eastAsia="id-ID"/>
        </w:rPr>
        <w:t>agian</w:t>
      </w:r>
      <w:r w:rsidR="006D6F23">
        <w:rPr>
          <w:rFonts w:eastAsia="Times New Roman"/>
          <w:szCs w:val="24"/>
          <w:lang w:eastAsia="id-ID"/>
        </w:rPr>
        <w:t xml:space="preserve">  S</w:t>
      </w:r>
      <w:r>
        <w:rPr>
          <w:rFonts w:eastAsia="Times New Roman"/>
          <w:szCs w:val="24"/>
          <w:lang w:eastAsia="id-ID"/>
        </w:rPr>
        <w:t xml:space="preserve">istem Telepon Otomatis (STO) </w:t>
      </w:r>
      <w:r w:rsidRPr="009A6977">
        <w:rPr>
          <w:rFonts w:eastAsia="Times New Roman"/>
          <w:szCs w:val="24"/>
          <w:lang w:eastAsia="id-ID"/>
        </w:rPr>
        <w:t>PT. Telekomunikasi, Tbk. Riau-Daratan Kota Pekanbaru</w:t>
      </w:r>
      <w:r w:rsidRPr="005E5883">
        <w:rPr>
          <w:rFonts w:eastAsia="Times New Roman"/>
          <w:i/>
          <w:szCs w:val="24"/>
          <w:lang w:eastAsia="id-ID"/>
        </w:rPr>
        <w:t xml:space="preserve">. </w:t>
      </w:r>
      <w:r>
        <w:rPr>
          <w:rFonts w:eastAsia="Times New Roman"/>
          <w:szCs w:val="24"/>
          <w:lang w:eastAsia="id-ID"/>
        </w:rPr>
        <w:t xml:space="preserve">Jakarta: </w:t>
      </w:r>
      <w:r w:rsidRPr="005E5883">
        <w:rPr>
          <w:rFonts w:eastAsia="Times New Roman"/>
          <w:szCs w:val="24"/>
          <w:lang w:eastAsia="id-ID"/>
        </w:rPr>
        <w:t>Skripsi Program Studi Ke</w:t>
      </w:r>
      <w:r>
        <w:rPr>
          <w:rFonts w:eastAsia="Times New Roman"/>
          <w:szCs w:val="24"/>
          <w:lang w:eastAsia="id-ID"/>
        </w:rPr>
        <w:t xml:space="preserve">sehatan Masyarakat Universitas </w:t>
      </w:r>
      <w:r w:rsidRPr="005E5883">
        <w:rPr>
          <w:rFonts w:eastAsia="Times New Roman"/>
          <w:szCs w:val="24"/>
          <w:lang w:eastAsia="id-ID"/>
        </w:rPr>
        <w:t>Pembangu</w:t>
      </w:r>
      <w:r>
        <w:rPr>
          <w:rFonts w:eastAsia="Times New Roman"/>
          <w:szCs w:val="24"/>
          <w:lang w:eastAsia="id-ID"/>
        </w:rPr>
        <w:t>nan Nasional (Veteran) Jakarta;</w:t>
      </w:r>
      <w:r w:rsidRPr="005E5883">
        <w:rPr>
          <w:rFonts w:eastAsia="Times New Roman"/>
          <w:szCs w:val="24"/>
          <w:lang w:eastAsia="id-ID"/>
        </w:rPr>
        <w:t>2011</w:t>
      </w: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AE460C" w:rsidRDefault="00AE460C" w:rsidP="00AE460C">
      <w:pPr>
        <w:spacing w:line="240" w:lineRule="auto"/>
        <w:contextualSpacing/>
        <w:jc w:val="both"/>
        <w:rPr>
          <w:rFonts w:eastAsia="Times New Roman"/>
          <w:szCs w:val="24"/>
          <w:lang w:eastAsia="id-ID"/>
        </w:rPr>
      </w:pPr>
    </w:p>
    <w:p w:rsidR="00F655A6" w:rsidRDefault="00F655A6" w:rsidP="00AE460C">
      <w:pPr>
        <w:spacing w:line="240" w:lineRule="auto"/>
        <w:contextualSpacing/>
        <w:jc w:val="both"/>
        <w:rPr>
          <w:rFonts w:eastAsia="Times New Roman"/>
          <w:szCs w:val="24"/>
          <w:lang w:eastAsia="id-ID"/>
        </w:rPr>
      </w:pPr>
    </w:p>
    <w:p w:rsidR="00F655A6" w:rsidRDefault="00F655A6" w:rsidP="00AE460C">
      <w:pPr>
        <w:spacing w:line="240" w:lineRule="auto"/>
        <w:contextualSpacing/>
        <w:jc w:val="both"/>
        <w:rPr>
          <w:rFonts w:eastAsia="Times New Roman"/>
          <w:szCs w:val="24"/>
          <w:lang w:eastAsia="id-ID"/>
        </w:rPr>
      </w:pPr>
    </w:p>
    <w:p w:rsidR="00F655A6" w:rsidRDefault="00F655A6" w:rsidP="00AE460C">
      <w:pPr>
        <w:spacing w:line="240" w:lineRule="auto"/>
        <w:contextualSpacing/>
        <w:jc w:val="both"/>
        <w:rPr>
          <w:rFonts w:eastAsia="Times New Roman"/>
          <w:szCs w:val="24"/>
          <w:lang w:eastAsia="id-ID"/>
        </w:rPr>
      </w:pPr>
    </w:p>
    <w:p w:rsidR="00F655A6" w:rsidRDefault="00F655A6" w:rsidP="00AE460C">
      <w:pPr>
        <w:spacing w:line="240" w:lineRule="auto"/>
        <w:contextualSpacing/>
        <w:jc w:val="both"/>
        <w:rPr>
          <w:rFonts w:eastAsia="Times New Roman"/>
          <w:szCs w:val="24"/>
          <w:lang w:eastAsia="id-ID"/>
        </w:rPr>
      </w:pPr>
    </w:p>
    <w:p w:rsidR="00F655A6" w:rsidRDefault="00F655A6" w:rsidP="00AE460C">
      <w:pPr>
        <w:spacing w:line="240" w:lineRule="auto"/>
        <w:contextualSpacing/>
        <w:jc w:val="both"/>
        <w:rPr>
          <w:rFonts w:eastAsia="Times New Roman"/>
          <w:szCs w:val="24"/>
          <w:lang w:eastAsia="id-ID"/>
        </w:rPr>
      </w:pPr>
    </w:p>
    <w:p w:rsidR="00F655A6" w:rsidRDefault="00F655A6" w:rsidP="00AE460C">
      <w:pPr>
        <w:spacing w:line="240" w:lineRule="auto"/>
        <w:contextualSpacing/>
        <w:jc w:val="both"/>
        <w:rPr>
          <w:rFonts w:eastAsia="Times New Roman"/>
          <w:szCs w:val="24"/>
          <w:lang w:eastAsia="id-ID"/>
        </w:rPr>
      </w:pPr>
    </w:p>
    <w:p w:rsidR="00F655A6" w:rsidRDefault="00F655A6" w:rsidP="00AE460C">
      <w:pPr>
        <w:spacing w:line="240" w:lineRule="auto"/>
        <w:contextualSpacing/>
        <w:jc w:val="both"/>
        <w:rPr>
          <w:rFonts w:eastAsia="Times New Roman"/>
          <w:szCs w:val="24"/>
          <w:lang w:eastAsia="id-ID"/>
        </w:rPr>
      </w:pPr>
    </w:p>
    <w:p w:rsidR="00F655A6" w:rsidRDefault="00F655A6" w:rsidP="00AE460C">
      <w:pPr>
        <w:spacing w:line="240" w:lineRule="auto"/>
        <w:contextualSpacing/>
        <w:jc w:val="both"/>
        <w:rPr>
          <w:rFonts w:eastAsia="Times New Roman"/>
          <w:szCs w:val="24"/>
          <w:lang w:eastAsia="id-ID"/>
        </w:rPr>
      </w:pPr>
    </w:p>
    <w:p w:rsidR="00F655A6" w:rsidRDefault="00F655A6" w:rsidP="00AE460C">
      <w:pPr>
        <w:spacing w:line="240" w:lineRule="auto"/>
        <w:contextualSpacing/>
        <w:jc w:val="both"/>
        <w:rPr>
          <w:rFonts w:eastAsia="Times New Roman"/>
          <w:szCs w:val="24"/>
          <w:lang w:eastAsia="id-ID"/>
        </w:rPr>
      </w:pPr>
    </w:p>
    <w:p w:rsidR="00F655A6" w:rsidRDefault="00F655A6" w:rsidP="00AE460C">
      <w:pPr>
        <w:spacing w:line="240" w:lineRule="auto"/>
        <w:contextualSpacing/>
        <w:jc w:val="both"/>
        <w:rPr>
          <w:rFonts w:eastAsia="Times New Roman"/>
          <w:szCs w:val="24"/>
          <w:lang w:eastAsia="id-ID"/>
        </w:rPr>
      </w:pPr>
    </w:p>
    <w:p w:rsidR="00F655A6" w:rsidRDefault="00F655A6" w:rsidP="00AE460C">
      <w:pPr>
        <w:spacing w:line="240" w:lineRule="auto"/>
        <w:contextualSpacing/>
        <w:jc w:val="both"/>
        <w:rPr>
          <w:rFonts w:eastAsia="Times New Roman"/>
          <w:szCs w:val="24"/>
          <w:lang w:eastAsia="id-ID"/>
        </w:rPr>
      </w:pPr>
    </w:p>
    <w:p w:rsidR="00F655A6" w:rsidRDefault="00F655A6" w:rsidP="00AE460C">
      <w:pPr>
        <w:spacing w:line="240" w:lineRule="auto"/>
        <w:contextualSpacing/>
        <w:jc w:val="both"/>
        <w:rPr>
          <w:rFonts w:eastAsia="Times New Roman"/>
          <w:szCs w:val="24"/>
          <w:lang w:eastAsia="id-ID"/>
        </w:rPr>
      </w:pPr>
    </w:p>
    <w:p w:rsidR="00F655A6" w:rsidRDefault="00F655A6" w:rsidP="00AE460C">
      <w:pPr>
        <w:spacing w:line="240" w:lineRule="auto"/>
        <w:jc w:val="both"/>
        <w:rPr>
          <w:rFonts w:eastAsia="Times New Roman"/>
          <w:szCs w:val="24"/>
          <w:lang w:eastAsia="id-ID"/>
        </w:rPr>
      </w:pPr>
    </w:p>
    <w:p w:rsidR="00C026B4" w:rsidRDefault="00C026B4" w:rsidP="00AE460C">
      <w:pPr>
        <w:spacing w:line="240" w:lineRule="auto"/>
        <w:jc w:val="both"/>
        <w:rPr>
          <w:rFonts w:eastAsia="Times New Roman"/>
          <w:szCs w:val="24"/>
          <w:lang w:eastAsia="id-ID"/>
        </w:rPr>
      </w:pPr>
    </w:p>
    <w:p w:rsidR="00C026B4" w:rsidRDefault="00C026B4" w:rsidP="00AE460C">
      <w:pPr>
        <w:spacing w:line="240" w:lineRule="auto"/>
        <w:jc w:val="both"/>
        <w:rPr>
          <w:rFonts w:eastAsia="Times New Roman"/>
          <w:szCs w:val="24"/>
          <w:lang w:eastAsia="id-ID"/>
        </w:rPr>
      </w:pPr>
    </w:p>
    <w:p w:rsidR="00C026B4" w:rsidRDefault="00C026B4" w:rsidP="00AE460C">
      <w:pPr>
        <w:spacing w:line="240" w:lineRule="auto"/>
        <w:jc w:val="both"/>
        <w:rPr>
          <w:rFonts w:eastAsia="Times New Roman"/>
          <w:szCs w:val="24"/>
          <w:lang w:eastAsia="id-ID"/>
        </w:rPr>
      </w:pPr>
    </w:p>
    <w:p w:rsidR="00C026B4" w:rsidRDefault="00C026B4" w:rsidP="00AE460C">
      <w:pPr>
        <w:spacing w:line="240" w:lineRule="auto"/>
        <w:jc w:val="both"/>
        <w:rPr>
          <w:rFonts w:eastAsia="Times New Roman"/>
          <w:szCs w:val="24"/>
          <w:lang w:eastAsia="id-ID"/>
        </w:rPr>
      </w:pPr>
    </w:p>
    <w:p w:rsidR="00AE460C" w:rsidRPr="00E315B1" w:rsidRDefault="00AE460C" w:rsidP="00AE460C">
      <w:pPr>
        <w:spacing w:line="240" w:lineRule="auto"/>
        <w:jc w:val="both"/>
        <w:rPr>
          <w:b/>
          <w:sz w:val="28"/>
          <w:szCs w:val="28"/>
        </w:rPr>
      </w:pPr>
      <w:r w:rsidRPr="00E315B1">
        <w:rPr>
          <w:b/>
          <w:color w:val="000000"/>
          <w:spacing w:val="16"/>
          <w:sz w:val="28"/>
          <w:szCs w:val="28"/>
          <w:lang w:val="id-ID"/>
        </w:rPr>
        <w:lastRenderedPageBreak/>
        <w:t>HUBUNGAN</w:t>
      </w:r>
      <w:r w:rsidRPr="00E315B1">
        <w:rPr>
          <w:b/>
          <w:color w:val="000000"/>
          <w:spacing w:val="16"/>
          <w:sz w:val="28"/>
          <w:szCs w:val="28"/>
        </w:rPr>
        <w:t xml:space="preserve"> PERAN DOSEN</w:t>
      </w:r>
      <w:r w:rsidRPr="00E315B1">
        <w:rPr>
          <w:b/>
          <w:color w:val="000000"/>
          <w:spacing w:val="16"/>
          <w:sz w:val="28"/>
          <w:szCs w:val="28"/>
          <w:lang w:val="id-ID"/>
        </w:rPr>
        <w:t xml:space="preserve"> </w:t>
      </w:r>
      <w:r w:rsidRPr="00E315B1">
        <w:rPr>
          <w:b/>
          <w:color w:val="000000"/>
          <w:sz w:val="28"/>
          <w:szCs w:val="28"/>
          <w:lang w:val="id-ID"/>
        </w:rPr>
        <w:t>DENGAN MOTIVASI BELAJAR MAHASISWA</w:t>
      </w:r>
      <w:r w:rsidRPr="00E315B1">
        <w:rPr>
          <w:b/>
          <w:color w:val="000000"/>
          <w:sz w:val="28"/>
          <w:szCs w:val="28"/>
        </w:rPr>
        <w:t xml:space="preserve"> </w:t>
      </w:r>
    </w:p>
    <w:p w:rsidR="00AE460C" w:rsidRPr="00E315B1" w:rsidRDefault="00AE460C" w:rsidP="00AE460C">
      <w:pPr>
        <w:jc w:val="both"/>
        <w:rPr>
          <w:b/>
          <w:sz w:val="28"/>
          <w:szCs w:val="28"/>
          <w:lang w:val="sv-SE"/>
        </w:rPr>
      </w:pPr>
    </w:p>
    <w:p w:rsidR="00AE460C" w:rsidRPr="00DB6216" w:rsidRDefault="00AE460C" w:rsidP="00AE460C">
      <w:pPr>
        <w:jc w:val="both"/>
        <w:rPr>
          <w:b/>
          <w:sz w:val="8"/>
          <w:szCs w:val="24"/>
          <w:lang w:val="sv-SE"/>
        </w:rPr>
      </w:pPr>
    </w:p>
    <w:p w:rsidR="00AE460C" w:rsidRDefault="00AE460C" w:rsidP="00AE460C">
      <w:pPr>
        <w:pStyle w:val="BodyTextIndent3"/>
        <w:spacing w:line="240" w:lineRule="auto"/>
        <w:rPr>
          <w:color w:val="000000"/>
        </w:rPr>
      </w:pPr>
    </w:p>
    <w:tbl>
      <w:tblPr>
        <w:tblW w:w="0" w:type="auto"/>
        <w:jc w:val="center"/>
        <w:tblBorders>
          <w:top w:val="single" w:sz="4" w:space="0" w:color="auto"/>
          <w:bottom w:val="single" w:sz="4" w:space="0" w:color="auto"/>
          <w:insideH w:val="single" w:sz="4" w:space="0" w:color="auto"/>
          <w:insideV w:val="single" w:sz="4" w:space="0" w:color="auto"/>
        </w:tblBorders>
        <w:tblLook w:val="04A0"/>
      </w:tblPr>
      <w:tblGrid>
        <w:gridCol w:w="9242"/>
      </w:tblGrid>
      <w:tr w:rsidR="00AE460C" w:rsidRPr="003139DE" w:rsidTr="00E56C0E">
        <w:trPr>
          <w:jc w:val="center"/>
        </w:trPr>
        <w:tc>
          <w:tcPr>
            <w:tcW w:w="9242" w:type="dxa"/>
          </w:tcPr>
          <w:p w:rsidR="00AE460C" w:rsidRPr="006F223D" w:rsidRDefault="00AE460C" w:rsidP="00AE460C">
            <w:pPr>
              <w:spacing w:line="240" w:lineRule="auto"/>
              <w:jc w:val="center"/>
              <w:rPr>
                <w:szCs w:val="24"/>
              </w:rPr>
            </w:pPr>
            <w:r w:rsidRPr="006F223D">
              <w:rPr>
                <w:szCs w:val="24"/>
              </w:rPr>
              <w:t>Muslimin</w:t>
            </w:r>
            <w:r w:rsidR="00C27BA8">
              <w:rPr>
                <w:szCs w:val="24"/>
              </w:rPr>
              <w:t xml:space="preserve"> Ali</w:t>
            </w:r>
            <w:r w:rsidRPr="006F223D">
              <w:rPr>
                <w:szCs w:val="24"/>
              </w:rPr>
              <w:t>*</w:t>
            </w:r>
          </w:p>
          <w:p w:rsidR="00AE460C" w:rsidRPr="003139DE" w:rsidRDefault="00AE460C" w:rsidP="00AE460C">
            <w:pPr>
              <w:spacing w:line="240" w:lineRule="auto"/>
              <w:jc w:val="center"/>
              <w:rPr>
                <w:b/>
                <w:sz w:val="28"/>
                <w:szCs w:val="28"/>
              </w:rPr>
            </w:pPr>
          </w:p>
        </w:tc>
      </w:tr>
    </w:tbl>
    <w:p w:rsidR="00AE460C" w:rsidRDefault="00AE460C" w:rsidP="00AE460C">
      <w:pPr>
        <w:pStyle w:val="BodyTextIndent3"/>
        <w:spacing w:line="240" w:lineRule="auto"/>
        <w:rPr>
          <w:color w:val="000000"/>
        </w:rPr>
      </w:pPr>
    </w:p>
    <w:p w:rsidR="00AE460C" w:rsidRDefault="00AE460C" w:rsidP="00AE460C">
      <w:pPr>
        <w:pStyle w:val="BodyTextIndent3"/>
        <w:spacing w:line="240" w:lineRule="auto"/>
        <w:rPr>
          <w:color w:val="000000"/>
        </w:rPr>
      </w:pPr>
    </w:p>
    <w:p w:rsidR="00AE460C" w:rsidRDefault="00AE460C" w:rsidP="00AE460C">
      <w:pPr>
        <w:pStyle w:val="BodyTextIndent3"/>
        <w:spacing w:line="240" w:lineRule="auto"/>
        <w:rPr>
          <w:color w:val="000000"/>
        </w:rPr>
      </w:pPr>
    </w:p>
    <w:p w:rsidR="00AE460C" w:rsidRDefault="00AE460C" w:rsidP="00AE460C">
      <w:pPr>
        <w:pStyle w:val="BodyTextIndent3"/>
        <w:spacing w:line="240" w:lineRule="auto"/>
        <w:rPr>
          <w:color w:val="000000"/>
        </w:rPr>
      </w:pPr>
    </w:p>
    <w:p w:rsidR="00AE460C" w:rsidRPr="00AE460C" w:rsidRDefault="00AE460C" w:rsidP="00AE460C">
      <w:pPr>
        <w:pStyle w:val="BodyTextIndent3"/>
        <w:spacing w:after="0" w:line="240" w:lineRule="auto"/>
        <w:ind w:left="0"/>
        <w:rPr>
          <w:b/>
          <w:color w:val="000000"/>
          <w:sz w:val="20"/>
          <w:szCs w:val="20"/>
        </w:rPr>
      </w:pPr>
      <w:r w:rsidRPr="00AE460C">
        <w:rPr>
          <w:b/>
          <w:color w:val="000000"/>
          <w:sz w:val="20"/>
          <w:szCs w:val="20"/>
        </w:rPr>
        <w:t>ABSTRAK</w:t>
      </w:r>
    </w:p>
    <w:p w:rsidR="00AE460C" w:rsidRPr="00AE460C" w:rsidRDefault="00AE460C" w:rsidP="00AE460C">
      <w:pPr>
        <w:pStyle w:val="BodyTextIndent3"/>
        <w:spacing w:after="0" w:line="240" w:lineRule="auto"/>
        <w:ind w:left="0"/>
        <w:jc w:val="both"/>
        <w:rPr>
          <w:color w:val="000000"/>
          <w:sz w:val="20"/>
          <w:szCs w:val="20"/>
        </w:rPr>
      </w:pPr>
      <w:r w:rsidRPr="00AE460C">
        <w:rPr>
          <w:color w:val="000000"/>
          <w:sz w:val="20"/>
          <w:szCs w:val="20"/>
          <w:lang w:val="id-ID"/>
        </w:rPr>
        <w:t>Pembangunan nasional merupakan usaha peningkatan kualitas manusia dan masyarakat Indonesia yang dilakukan secara berkelanjutan, berlandaskan kemampuan nasional, dengan memanfaatkan kemajuan ilmu pengetahuan dan teknologi serta memperhatikan tantangan perkembangan global.</w:t>
      </w:r>
      <w:r w:rsidRPr="00AE460C">
        <w:rPr>
          <w:color w:val="000000"/>
          <w:sz w:val="20"/>
          <w:szCs w:val="20"/>
        </w:rPr>
        <w:t xml:space="preserve"> </w:t>
      </w:r>
      <w:r w:rsidRPr="00AE460C">
        <w:rPr>
          <w:color w:val="000000"/>
          <w:sz w:val="20"/>
          <w:szCs w:val="20"/>
          <w:lang w:val="id-ID"/>
        </w:rPr>
        <w:t xml:space="preserve">Menurut data yang diperoleh dari Administrasi Akademik </w:t>
      </w:r>
      <w:r w:rsidR="00530A4E">
        <w:rPr>
          <w:color w:val="000000"/>
          <w:sz w:val="20"/>
          <w:szCs w:val="20"/>
          <w:lang w:val="sv-SE"/>
        </w:rPr>
        <w:t xml:space="preserve"> </w:t>
      </w:r>
      <w:r w:rsidRPr="00AE460C">
        <w:rPr>
          <w:color w:val="000000"/>
          <w:sz w:val="20"/>
          <w:szCs w:val="20"/>
          <w:lang w:val="sv-SE"/>
        </w:rPr>
        <w:t>Ak</w:t>
      </w:r>
      <w:r w:rsidR="00530A4E">
        <w:rPr>
          <w:color w:val="000000"/>
          <w:sz w:val="20"/>
          <w:szCs w:val="20"/>
          <w:lang w:val="sv-SE"/>
        </w:rPr>
        <w:t>ademi P</w:t>
      </w:r>
      <w:r w:rsidRPr="00AE460C">
        <w:rPr>
          <w:color w:val="000000"/>
          <w:sz w:val="20"/>
          <w:szCs w:val="20"/>
          <w:lang w:val="sv-SE"/>
        </w:rPr>
        <w:t>er</w:t>
      </w:r>
      <w:r w:rsidR="00530A4E">
        <w:rPr>
          <w:color w:val="000000"/>
          <w:sz w:val="20"/>
          <w:szCs w:val="20"/>
          <w:lang w:val="sv-SE"/>
        </w:rPr>
        <w:t>awatan Dharma Bhakti</w:t>
      </w:r>
      <w:r w:rsidRPr="00AE460C">
        <w:rPr>
          <w:color w:val="000000"/>
          <w:sz w:val="20"/>
          <w:szCs w:val="20"/>
          <w:lang w:val="sv-SE"/>
        </w:rPr>
        <w:t xml:space="preserve">  Subang</w:t>
      </w:r>
      <w:r w:rsidRPr="00AE460C">
        <w:rPr>
          <w:color w:val="000000"/>
          <w:sz w:val="20"/>
          <w:szCs w:val="20"/>
          <w:lang w:val="id-ID"/>
        </w:rPr>
        <w:t>, bahwa Nilai Ind</w:t>
      </w:r>
      <w:r w:rsidR="00530A4E">
        <w:rPr>
          <w:color w:val="000000"/>
          <w:sz w:val="20"/>
          <w:szCs w:val="20"/>
          <w:lang w:val="id-ID"/>
        </w:rPr>
        <w:t xml:space="preserve">eks Prestasi (IPK) </w:t>
      </w:r>
      <w:r w:rsidRPr="00AE460C">
        <w:rPr>
          <w:color w:val="000000"/>
          <w:sz w:val="20"/>
          <w:szCs w:val="20"/>
          <w:lang w:val="sv-SE"/>
        </w:rPr>
        <w:t xml:space="preserve">Akper  Dharma Bhakti Subang </w:t>
      </w:r>
      <w:r w:rsidRPr="00AE460C">
        <w:rPr>
          <w:color w:val="000000"/>
          <w:sz w:val="20"/>
          <w:szCs w:val="20"/>
          <w:lang w:val="id-ID"/>
        </w:rPr>
        <w:t>tahun 20</w:t>
      </w:r>
      <w:r w:rsidRPr="00AE460C">
        <w:rPr>
          <w:color w:val="000000"/>
          <w:sz w:val="20"/>
          <w:szCs w:val="20"/>
          <w:lang w:val="sv-SE"/>
        </w:rPr>
        <w:t>13</w:t>
      </w:r>
      <w:r w:rsidRPr="00AE460C">
        <w:rPr>
          <w:color w:val="000000"/>
          <w:sz w:val="20"/>
          <w:szCs w:val="20"/>
          <w:lang w:val="id-ID"/>
        </w:rPr>
        <w:t xml:space="preserve"> rata-rata IPK 2,92, tahun 20</w:t>
      </w:r>
      <w:r w:rsidRPr="00AE460C">
        <w:rPr>
          <w:color w:val="000000"/>
          <w:sz w:val="20"/>
          <w:szCs w:val="20"/>
          <w:lang w:val="sv-SE"/>
        </w:rPr>
        <w:t>14</w:t>
      </w:r>
      <w:r w:rsidRPr="00AE460C">
        <w:rPr>
          <w:color w:val="000000"/>
          <w:sz w:val="20"/>
          <w:szCs w:val="20"/>
          <w:lang w:val="id-ID"/>
        </w:rPr>
        <w:t xml:space="preserve"> rata-rata IPK 2,74 dan tahun 20</w:t>
      </w:r>
      <w:r w:rsidRPr="00AE460C">
        <w:rPr>
          <w:color w:val="000000"/>
          <w:sz w:val="20"/>
          <w:szCs w:val="20"/>
          <w:lang w:val="sv-SE"/>
        </w:rPr>
        <w:t>15</w:t>
      </w:r>
      <w:r w:rsidRPr="00AE460C">
        <w:rPr>
          <w:color w:val="000000"/>
          <w:sz w:val="20"/>
          <w:szCs w:val="20"/>
          <w:lang w:val="id-ID"/>
        </w:rPr>
        <w:t xml:space="preserve"> rata-rata IPK 2,06 dan nilai tersebut belum memenuhi nilai standar kelulusan yang ditetapkan </w:t>
      </w:r>
      <w:r w:rsidR="00530A4E">
        <w:rPr>
          <w:color w:val="000000"/>
          <w:sz w:val="20"/>
          <w:szCs w:val="20"/>
          <w:lang w:val="sv-SE"/>
        </w:rPr>
        <w:t xml:space="preserve">Akper Dharma Bhakti </w:t>
      </w:r>
      <w:r w:rsidRPr="00AE460C">
        <w:rPr>
          <w:color w:val="000000"/>
          <w:sz w:val="20"/>
          <w:szCs w:val="20"/>
          <w:lang w:val="sv-SE"/>
        </w:rPr>
        <w:t xml:space="preserve">Subang </w:t>
      </w:r>
      <w:r w:rsidRPr="00AE460C">
        <w:rPr>
          <w:color w:val="000000"/>
          <w:sz w:val="20"/>
          <w:szCs w:val="20"/>
          <w:lang w:val="id-ID"/>
        </w:rPr>
        <w:t xml:space="preserve"> adalah 3,00.</w:t>
      </w:r>
      <w:r w:rsidRPr="00AE460C">
        <w:rPr>
          <w:color w:val="000000"/>
          <w:sz w:val="20"/>
          <w:szCs w:val="20"/>
        </w:rPr>
        <w:t xml:space="preserve"> </w:t>
      </w:r>
      <w:r w:rsidRPr="00AE460C">
        <w:rPr>
          <w:sz w:val="20"/>
          <w:szCs w:val="20"/>
          <w:lang w:val="id-ID"/>
        </w:rPr>
        <w:t xml:space="preserve">Tujuan penelitian </w:t>
      </w:r>
      <w:r w:rsidRPr="00AE460C">
        <w:rPr>
          <w:color w:val="000000"/>
          <w:sz w:val="20"/>
          <w:szCs w:val="20"/>
          <w:lang w:val="id-ID"/>
        </w:rPr>
        <w:t xml:space="preserve">ini bertujuan untuk mengetahui </w:t>
      </w:r>
      <w:r w:rsidRPr="00AE460C">
        <w:rPr>
          <w:color w:val="000000"/>
          <w:sz w:val="20"/>
          <w:szCs w:val="20"/>
        </w:rPr>
        <w:t xml:space="preserve">hubungan peran dosen dengan </w:t>
      </w:r>
      <w:r w:rsidRPr="00AE460C">
        <w:rPr>
          <w:color w:val="000000"/>
          <w:sz w:val="20"/>
          <w:szCs w:val="20"/>
          <w:lang w:val="id-ID"/>
        </w:rPr>
        <w:t xml:space="preserve"> motivasi </w:t>
      </w:r>
      <w:r w:rsidR="00530A4E">
        <w:rPr>
          <w:color w:val="000000"/>
          <w:sz w:val="20"/>
          <w:szCs w:val="20"/>
          <w:lang w:val="id-ID"/>
        </w:rPr>
        <w:t>belajar mahasiswa</w:t>
      </w:r>
      <w:r w:rsidR="00530A4E">
        <w:rPr>
          <w:color w:val="000000"/>
          <w:sz w:val="20"/>
          <w:szCs w:val="20"/>
        </w:rPr>
        <w:t xml:space="preserve"> </w:t>
      </w:r>
      <w:r w:rsidRPr="00AE460C">
        <w:rPr>
          <w:color w:val="000000"/>
          <w:sz w:val="20"/>
          <w:szCs w:val="20"/>
          <w:lang w:val="sv-SE"/>
        </w:rPr>
        <w:t>Akper Dharma Bhakti Subang</w:t>
      </w:r>
      <w:r w:rsidRPr="00AE460C">
        <w:rPr>
          <w:color w:val="000000"/>
          <w:sz w:val="20"/>
          <w:szCs w:val="20"/>
          <w:lang w:val="id-ID"/>
        </w:rPr>
        <w:t>.</w:t>
      </w:r>
      <w:r w:rsidRPr="00AE460C">
        <w:rPr>
          <w:color w:val="000000"/>
          <w:sz w:val="20"/>
          <w:szCs w:val="20"/>
        </w:rPr>
        <w:t xml:space="preserve"> </w:t>
      </w:r>
      <w:r w:rsidRPr="00AE460C">
        <w:rPr>
          <w:sz w:val="20"/>
          <w:szCs w:val="20"/>
          <w:lang w:val="id-ID"/>
        </w:rPr>
        <w:t xml:space="preserve">Penelitian ini merupakan penelitian deskriptif analitik dengan pendekatan </w:t>
      </w:r>
      <w:r w:rsidRPr="00AE460C">
        <w:rPr>
          <w:i/>
          <w:sz w:val="20"/>
          <w:szCs w:val="20"/>
          <w:lang w:val="id-ID"/>
        </w:rPr>
        <w:t>cross sectional.</w:t>
      </w:r>
      <w:r w:rsidRPr="00AE460C">
        <w:rPr>
          <w:sz w:val="20"/>
          <w:szCs w:val="20"/>
          <w:lang w:val="id-ID"/>
        </w:rPr>
        <w:t xml:space="preserve"> </w:t>
      </w:r>
      <w:r w:rsidRPr="00AE460C">
        <w:rPr>
          <w:sz w:val="20"/>
          <w:szCs w:val="20"/>
        </w:rPr>
        <w:t xml:space="preserve">Pengambilan data dilakukan dengan teknik </w:t>
      </w:r>
      <w:r w:rsidRPr="00AE460C">
        <w:rPr>
          <w:i/>
          <w:sz w:val="20"/>
          <w:szCs w:val="20"/>
        </w:rPr>
        <w:t>total sampling</w:t>
      </w:r>
      <w:r w:rsidRPr="00AE460C">
        <w:rPr>
          <w:sz w:val="20"/>
          <w:szCs w:val="20"/>
        </w:rPr>
        <w:t xml:space="preserve"> dengan jumlah sampel 85</w:t>
      </w:r>
      <w:r w:rsidR="00530A4E">
        <w:rPr>
          <w:sz w:val="20"/>
          <w:szCs w:val="20"/>
          <w:lang w:val="id-ID"/>
        </w:rPr>
        <w:t xml:space="preserve"> mahasiswa </w:t>
      </w:r>
      <w:r w:rsidRPr="00AE460C">
        <w:rPr>
          <w:sz w:val="20"/>
          <w:szCs w:val="20"/>
          <w:lang w:val="id-ID"/>
        </w:rPr>
        <w:t xml:space="preserve">Akper </w:t>
      </w:r>
      <w:r w:rsidRPr="00AE460C">
        <w:rPr>
          <w:sz w:val="20"/>
          <w:szCs w:val="20"/>
        </w:rPr>
        <w:t xml:space="preserve">Dharma Bhakti Subang </w:t>
      </w:r>
      <w:r w:rsidRPr="00AE460C">
        <w:rPr>
          <w:sz w:val="20"/>
          <w:szCs w:val="20"/>
          <w:lang w:val="id-ID"/>
        </w:rPr>
        <w:t>Tahun 2015</w:t>
      </w:r>
      <w:r w:rsidRPr="00AE460C">
        <w:rPr>
          <w:sz w:val="20"/>
          <w:szCs w:val="20"/>
        </w:rPr>
        <w:t>.</w:t>
      </w:r>
      <w:r w:rsidR="00A00C15">
        <w:rPr>
          <w:sz w:val="20"/>
          <w:szCs w:val="20"/>
        </w:rPr>
        <w:t xml:space="preserve"> </w:t>
      </w:r>
      <w:r w:rsidRPr="00AE460C">
        <w:rPr>
          <w:sz w:val="20"/>
          <w:szCs w:val="20"/>
        </w:rPr>
        <w:t>Hasil penelitian menunjukkan p</w:t>
      </w:r>
      <w:r w:rsidR="00530A4E">
        <w:rPr>
          <w:sz w:val="20"/>
          <w:szCs w:val="20"/>
          <w:lang w:val="id-ID"/>
        </w:rPr>
        <w:t xml:space="preserve">eran  dosen </w:t>
      </w:r>
      <w:r w:rsidR="00530A4E">
        <w:rPr>
          <w:sz w:val="20"/>
          <w:szCs w:val="20"/>
        </w:rPr>
        <w:t xml:space="preserve"> </w:t>
      </w:r>
      <w:r w:rsidRPr="00AE460C">
        <w:rPr>
          <w:sz w:val="20"/>
          <w:szCs w:val="20"/>
          <w:lang w:val="id-ID"/>
        </w:rPr>
        <w:t xml:space="preserve">Akper Dharma Bhakti Subang </w:t>
      </w:r>
      <w:r w:rsidRPr="00AE460C">
        <w:rPr>
          <w:sz w:val="20"/>
          <w:szCs w:val="20"/>
        </w:rPr>
        <w:t xml:space="preserve">berada pada </w:t>
      </w:r>
      <w:r w:rsidRPr="00AE460C">
        <w:rPr>
          <w:sz w:val="20"/>
          <w:szCs w:val="20"/>
          <w:lang w:val="id-ID"/>
        </w:rPr>
        <w:t xml:space="preserve">  kategori </w:t>
      </w:r>
      <w:r w:rsidRPr="00AE460C">
        <w:rPr>
          <w:sz w:val="20"/>
          <w:szCs w:val="20"/>
        </w:rPr>
        <w:t>sangat baik</w:t>
      </w:r>
      <w:r w:rsidRPr="00AE460C">
        <w:rPr>
          <w:sz w:val="20"/>
          <w:szCs w:val="20"/>
          <w:lang w:val="id-ID"/>
        </w:rPr>
        <w:t xml:space="preserve"> </w:t>
      </w:r>
      <w:r w:rsidRPr="00AE460C">
        <w:rPr>
          <w:sz w:val="20"/>
          <w:szCs w:val="20"/>
        </w:rPr>
        <w:t>sebanyak 87,1</w:t>
      </w:r>
      <w:r w:rsidRPr="00AE460C">
        <w:rPr>
          <w:sz w:val="20"/>
          <w:szCs w:val="20"/>
          <w:lang w:val="id-ID"/>
        </w:rPr>
        <w:t>%.</w:t>
      </w:r>
      <w:r w:rsidRPr="00AE460C">
        <w:rPr>
          <w:sz w:val="20"/>
          <w:szCs w:val="20"/>
        </w:rPr>
        <w:t xml:space="preserve"> M</w:t>
      </w:r>
      <w:r w:rsidR="00530A4E">
        <w:rPr>
          <w:sz w:val="20"/>
          <w:szCs w:val="20"/>
          <w:lang w:val="id-ID"/>
        </w:rPr>
        <w:t>otivasi belajar mahasiswa</w:t>
      </w:r>
      <w:r w:rsidR="00530A4E">
        <w:rPr>
          <w:sz w:val="20"/>
          <w:szCs w:val="20"/>
        </w:rPr>
        <w:t xml:space="preserve"> </w:t>
      </w:r>
      <w:r w:rsidRPr="00AE460C">
        <w:rPr>
          <w:sz w:val="20"/>
          <w:szCs w:val="20"/>
          <w:lang w:val="id-ID"/>
        </w:rPr>
        <w:t xml:space="preserve">Akper Dharma Bhakti Subang </w:t>
      </w:r>
      <w:r w:rsidRPr="00AE460C">
        <w:rPr>
          <w:sz w:val="20"/>
          <w:szCs w:val="20"/>
        </w:rPr>
        <w:t xml:space="preserve"> sebanyak 63,5%</w:t>
      </w:r>
      <w:r w:rsidRPr="00AE460C">
        <w:rPr>
          <w:sz w:val="20"/>
          <w:szCs w:val="20"/>
          <w:lang w:val="id-ID"/>
        </w:rPr>
        <w:t xml:space="preserve"> </w:t>
      </w:r>
      <w:r w:rsidRPr="00AE460C">
        <w:rPr>
          <w:sz w:val="20"/>
          <w:szCs w:val="20"/>
        </w:rPr>
        <w:t xml:space="preserve"> responden berada pada </w:t>
      </w:r>
      <w:r w:rsidRPr="00AE460C">
        <w:rPr>
          <w:sz w:val="20"/>
          <w:szCs w:val="20"/>
          <w:lang w:val="id-ID"/>
        </w:rPr>
        <w:t>kategori tinggi.</w:t>
      </w:r>
      <w:r w:rsidRPr="00AE460C">
        <w:rPr>
          <w:sz w:val="20"/>
          <w:szCs w:val="20"/>
        </w:rPr>
        <w:t xml:space="preserve"> Ada hubungan bermakna antara </w:t>
      </w:r>
      <w:r w:rsidR="00C677ED">
        <w:rPr>
          <w:sz w:val="20"/>
          <w:szCs w:val="20"/>
        </w:rPr>
        <w:t>p</w:t>
      </w:r>
      <w:r w:rsidRPr="00AE460C">
        <w:rPr>
          <w:sz w:val="20"/>
          <w:szCs w:val="20"/>
          <w:lang w:val="id-ID"/>
        </w:rPr>
        <w:t>eran  dosen dan motivasi belajar</w:t>
      </w:r>
      <w:r w:rsidRPr="00AE460C">
        <w:rPr>
          <w:sz w:val="20"/>
          <w:szCs w:val="20"/>
        </w:rPr>
        <w:t xml:space="preserve"> </w:t>
      </w:r>
      <w:r w:rsidR="00530A4E">
        <w:rPr>
          <w:sz w:val="20"/>
          <w:szCs w:val="20"/>
          <w:lang w:val="id-ID"/>
        </w:rPr>
        <w:t xml:space="preserve">mahasiswa </w:t>
      </w:r>
      <w:r w:rsidR="00530A4E">
        <w:rPr>
          <w:sz w:val="20"/>
          <w:szCs w:val="20"/>
        </w:rPr>
        <w:t xml:space="preserve"> </w:t>
      </w:r>
      <w:r w:rsidR="00C677ED">
        <w:rPr>
          <w:sz w:val="20"/>
          <w:szCs w:val="20"/>
          <w:lang w:val="id-ID"/>
        </w:rPr>
        <w:t>Akper</w:t>
      </w:r>
      <w:r w:rsidR="00C677ED">
        <w:rPr>
          <w:sz w:val="20"/>
          <w:szCs w:val="20"/>
        </w:rPr>
        <w:t xml:space="preserve"> </w:t>
      </w:r>
      <w:r w:rsidRPr="00AE460C">
        <w:rPr>
          <w:sz w:val="20"/>
          <w:szCs w:val="20"/>
          <w:lang w:val="id-ID"/>
        </w:rPr>
        <w:t xml:space="preserve">Dharma Bhakti Subang </w:t>
      </w:r>
      <w:r w:rsidRPr="00AE460C">
        <w:rPr>
          <w:sz w:val="20"/>
          <w:szCs w:val="20"/>
        </w:rPr>
        <w:t>(</w:t>
      </w:r>
      <w:r w:rsidRPr="00AE460C">
        <w:rPr>
          <w:i/>
          <w:iCs/>
          <w:sz w:val="20"/>
          <w:szCs w:val="20"/>
          <w:lang w:val="id-ID"/>
        </w:rPr>
        <w:t>p v</w:t>
      </w:r>
      <w:r w:rsidRPr="00AE460C">
        <w:rPr>
          <w:i/>
          <w:iCs/>
          <w:sz w:val="20"/>
          <w:szCs w:val="20"/>
        </w:rPr>
        <w:t>a</w:t>
      </w:r>
      <w:r w:rsidRPr="00AE460C">
        <w:rPr>
          <w:i/>
          <w:iCs/>
          <w:sz w:val="20"/>
          <w:szCs w:val="20"/>
          <w:lang w:val="id-ID"/>
        </w:rPr>
        <w:t>lue</w:t>
      </w:r>
      <w:r w:rsidRPr="00AE460C">
        <w:rPr>
          <w:sz w:val="20"/>
          <w:szCs w:val="20"/>
          <w:lang w:val="id-ID"/>
        </w:rPr>
        <w:t xml:space="preserve"> </w:t>
      </w:r>
      <w:r w:rsidRPr="00AE460C">
        <w:rPr>
          <w:sz w:val="20"/>
          <w:szCs w:val="20"/>
        </w:rPr>
        <w:t xml:space="preserve"> 0,001</w:t>
      </w:r>
      <w:r w:rsidRPr="00AE460C">
        <w:rPr>
          <w:sz w:val="20"/>
          <w:szCs w:val="20"/>
          <w:lang w:val="id-ID"/>
        </w:rPr>
        <w:t>).</w:t>
      </w:r>
    </w:p>
    <w:p w:rsidR="00AE460C" w:rsidRPr="00AE460C" w:rsidRDefault="00AE460C" w:rsidP="00AE460C">
      <w:pPr>
        <w:pStyle w:val="BodyTextIndent3"/>
        <w:tabs>
          <w:tab w:val="left" w:pos="4515"/>
        </w:tabs>
        <w:spacing w:after="0" w:line="240" w:lineRule="auto"/>
        <w:ind w:left="0"/>
        <w:jc w:val="both"/>
        <w:rPr>
          <w:sz w:val="20"/>
          <w:szCs w:val="20"/>
        </w:rPr>
      </w:pPr>
      <w:r w:rsidRPr="00AE460C">
        <w:rPr>
          <w:b/>
          <w:sz w:val="20"/>
          <w:szCs w:val="20"/>
        </w:rPr>
        <w:t>Kata Kunci</w:t>
      </w:r>
      <w:r w:rsidRPr="00AE460C">
        <w:rPr>
          <w:sz w:val="20"/>
          <w:szCs w:val="20"/>
        </w:rPr>
        <w:t xml:space="preserve"> : Peran, Motivasi dan Belajar</w:t>
      </w:r>
      <w:r w:rsidRPr="00AE460C">
        <w:rPr>
          <w:sz w:val="20"/>
          <w:szCs w:val="20"/>
        </w:rPr>
        <w:tab/>
      </w:r>
    </w:p>
    <w:p w:rsidR="00AE460C" w:rsidRPr="00AE460C" w:rsidRDefault="00AE460C" w:rsidP="00AE460C">
      <w:pPr>
        <w:spacing w:line="240" w:lineRule="auto"/>
        <w:jc w:val="both"/>
        <w:rPr>
          <w:sz w:val="20"/>
          <w:szCs w:val="20"/>
        </w:rPr>
      </w:pPr>
    </w:p>
    <w:p w:rsidR="00AE460C" w:rsidRPr="00AE460C" w:rsidRDefault="00AE460C" w:rsidP="00AE460C">
      <w:pPr>
        <w:spacing w:line="240" w:lineRule="auto"/>
        <w:rPr>
          <w:sz w:val="20"/>
          <w:szCs w:val="20"/>
        </w:rPr>
      </w:pPr>
    </w:p>
    <w:p w:rsidR="00AE460C" w:rsidRPr="00AE460C" w:rsidRDefault="00AE460C" w:rsidP="00AE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b/>
          <w:sz w:val="20"/>
          <w:szCs w:val="20"/>
        </w:rPr>
      </w:pPr>
      <w:r w:rsidRPr="00AE460C">
        <w:rPr>
          <w:b/>
          <w:sz w:val="20"/>
          <w:szCs w:val="20"/>
        </w:rPr>
        <w:t>ABSTRACT</w:t>
      </w:r>
    </w:p>
    <w:p w:rsidR="00AE460C" w:rsidRPr="00AE460C" w:rsidRDefault="00AE460C" w:rsidP="00AE460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0"/>
          <w:szCs w:val="20"/>
        </w:rPr>
      </w:pPr>
      <w:r w:rsidRPr="00AE460C">
        <w:rPr>
          <w:sz w:val="20"/>
          <w:szCs w:val="20"/>
        </w:rPr>
        <w:t xml:space="preserve">A national development efforts to improve the quality of human and people of Indonesia are carried out on an ongoing basis, based on national capacity, by utilizing the advancement of science and technology as well as attention to the challenges of global development. According </w:t>
      </w:r>
      <w:r w:rsidR="00530A4E">
        <w:rPr>
          <w:sz w:val="20"/>
          <w:szCs w:val="20"/>
        </w:rPr>
        <w:t xml:space="preserve">to data obtained from the </w:t>
      </w:r>
      <w:r w:rsidRPr="00AE460C">
        <w:rPr>
          <w:sz w:val="20"/>
          <w:szCs w:val="20"/>
        </w:rPr>
        <w:t>Nursing Academic Administration Subang, that Value Performance Inde</w:t>
      </w:r>
      <w:r w:rsidR="00530A4E">
        <w:rPr>
          <w:sz w:val="20"/>
          <w:szCs w:val="20"/>
        </w:rPr>
        <w:t xml:space="preserve">x (CPI) nursing academy </w:t>
      </w:r>
      <w:r w:rsidRPr="00AE460C">
        <w:rPr>
          <w:sz w:val="20"/>
          <w:szCs w:val="20"/>
        </w:rPr>
        <w:t>Dharma Bhakti Subang in 2013 the average GPA of 2.92, in 2014 the average GPA of 2.74 and an average 2015 GPA 2.06 and the value is not met the passi</w:t>
      </w:r>
      <w:r w:rsidR="00530A4E">
        <w:rPr>
          <w:sz w:val="20"/>
          <w:szCs w:val="20"/>
        </w:rPr>
        <w:t>ng standard value assigned nursing academy Dharma Bhakti</w:t>
      </w:r>
      <w:r w:rsidRPr="00AE460C">
        <w:rPr>
          <w:sz w:val="20"/>
          <w:szCs w:val="20"/>
        </w:rPr>
        <w:t xml:space="preserve"> Subang is 3.00. The purpose of this study aims to determine the relationship of the role of the lecturer with student learning mot</w:t>
      </w:r>
      <w:r w:rsidR="00530A4E">
        <w:rPr>
          <w:sz w:val="20"/>
          <w:szCs w:val="20"/>
        </w:rPr>
        <w:t xml:space="preserve">ivation Nursing Academy </w:t>
      </w:r>
      <w:r w:rsidRPr="00AE460C">
        <w:rPr>
          <w:sz w:val="20"/>
          <w:szCs w:val="20"/>
        </w:rPr>
        <w:t>Dharma Bhakti Subang.</w:t>
      </w:r>
    </w:p>
    <w:p w:rsidR="00AE460C" w:rsidRPr="00AE460C" w:rsidRDefault="00AE460C" w:rsidP="00AE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0"/>
          <w:szCs w:val="20"/>
        </w:rPr>
      </w:pPr>
      <w:r w:rsidRPr="00AE460C">
        <w:rPr>
          <w:sz w:val="20"/>
          <w:szCs w:val="20"/>
        </w:rPr>
        <w:t>This research is descriptive analytic with cross sectional approach. Data were collected with a total sampling with a sam</w:t>
      </w:r>
      <w:r w:rsidR="00530A4E">
        <w:rPr>
          <w:sz w:val="20"/>
          <w:szCs w:val="20"/>
        </w:rPr>
        <w:t xml:space="preserve">ple of 85 students of the </w:t>
      </w:r>
      <w:r w:rsidRPr="00AE460C">
        <w:rPr>
          <w:sz w:val="20"/>
          <w:szCs w:val="20"/>
        </w:rPr>
        <w:t>Nursing</w:t>
      </w:r>
      <w:r w:rsidR="00530A4E">
        <w:rPr>
          <w:sz w:val="20"/>
          <w:szCs w:val="20"/>
        </w:rPr>
        <w:t xml:space="preserve"> Academy</w:t>
      </w:r>
      <w:r w:rsidRPr="00AE460C">
        <w:rPr>
          <w:sz w:val="20"/>
          <w:szCs w:val="20"/>
        </w:rPr>
        <w:t xml:space="preserve"> Dharma Bhakti Subang 2015. The results show the</w:t>
      </w:r>
      <w:r w:rsidR="00530A4E">
        <w:rPr>
          <w:sz w:val="20"/>
          <w:szCs w:val="20"/>
        </w:rPr>
        <w:t xml:space="preserve"> role of professor nursing academy </w:t>
      </w:r>
      <w:r w:rsidRPr="00AE460C">
        <w:rPr>
          <w:sz w:val="20"/>
          <w:szCs w:val="20"/>
        </w:rPr>
        <w:t>Dharma Bhakti Subang are in the very good ca</w:t>
      </w:r>
      <w:r w:rsidR="00C677ED">
        <w:rPr>
          <w:sz w:val="20"/>
          <w:szCs w:val="20"/>
        </w:rPr>
        <w:t>tegory as much as 87.1%. S</w:t>
      </w:r>
      <w:r w:rsidRPr="00AE460C">
        <w:rPr>
          <w:sz w:val="20"/>
          <w:szCs w:val="20"/>
        </w:rPr>
        <w:t>tude</w:t>
      </w:r>
      <w:r w:rsidR="00530A4E">
        <w:rPr>
          <w:sz w:val="20"/>
          <w:szCs w:val="20"/>
        </w:rPr>
        <w:t xml:space="preserve">nts' learning motivation </w:t>
      </w:r>
      <w:r w:rsidR="00C677ED">
        <w:rPr>
          <w:sz w:val="20"/>
          <w:szCs w:val="20"/>
        </w:rPr>
        <w:t xml:space="preserve">nursing academy </w:t>
      </w:r>
      <w:r w:rsidRPr="00AE460C">
        <w:rPr>
          <w:sz w:val="20"/>
          <w:szCs w:val="20"/>
        </w:rPr>
        <w:t xml:space="preserve">Dharma Bhakti Subang as much as 63.5% of respondents were in the high category. There is a significant relationship between the role of professor and student </w:t>
      </w:r>
      <w:r w:rsidR="00530A4E">
        <w:rPr>
          <w:sz w:val="20"/>
          <w:szCs w:val="20"/>
        </w:rPr>
        <w:t>learning motivation Nursing Academy</w:t>
      </w:r>
      <w:r w:rsidRPr="00AE460C">
        <w:rPr>
          <w:sz w:val="20"/>
          <w:szCs w:val="20"/>
        </w:rPr>
        <w:t xml:space="preserve"> Dharma Bhakti Subang (p value 0.001).</w:t>
      </w:r>
    </w:p>
    <w:p w:rsidR="00AE460C" w:rsidRPr="00AE460C" w:rsidRDefault="00AE460C" w:rsidP="00AE460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0"/>
          <w:szCs w:val="20"/>
        </w:rPr>
      </w:pPr>
      <w:r w:rsidRPr="00AE460C">
        <w:rPr>
          <w:b/>
          <w:sz w:val="20"/>
          <w:szCs w:val="20"/>
        </w:rPr>
        <w:t>Keywords</w:t>
      </w:r>
      <w:r w:rsidRPr="00AE460C">
        <w:rPr>
          <w:sz w:val="20"/>
          <w:szCs w:val="20"/>
        </w:rPr>
        <w:t>: Fun, Motivation and Learning</w:t>
      </w:r>
    </w:p>
    <w:p w:rsidR="00AE460C" w:rsidRPr="00AE460C" w:rsidRDefault="00AE460C" w:rsidP="00AE460C">
      <w:pPr>
        <w:spacing w:line="240" w:lineRule="auto"/>
        <w:jc w:val="both"/>
        <w:rPr>
          <w:sz w:val="20"/>
          <w:szCs w:val="20"/>
        </w:rPr>
      </w:pPr>
    </w:p>
    <w:p w:rsidR="00AE460C" w:rsidRPr="00AE460C" w:rsidRDefault="00AE460C" w:rsidP="00AE460C">
      <w:pPr>
        <w:spacing w:line="240" w:lineRule="auto"/>
        <w:rPr>
          <w:sz w:val="20"/>
          <w:szCs w:val="20"/>
        </w:rPr>
      </w:pPr>
    </w:p>
    <w:p w:rsidR="00AE460C" w:rsidRDefault="00AE460C" w:rsidP="00AE460C"/>
    <w:p w:rsidR="00AE460C" w:rsidRDefault="00AE460C" w:rsidP="00AE460C"/>
    <w:p w:rsidR="00AE460C" w:rsidRDefault="00AE460C" w:rsidP="00AE460C"/>
    <w:p w:rsidR="00AE460C" w:rsidRDefault="00AE460C" w:rsidP="00AE460C"/>
    <w:p w:rsidR="0072095D" w:rsidRDefault="00AE460C" w:rsidP="0072095D">
      <w:pPr>
        <w:tabs>
          <w:tab w:val="left" w:pos="1260"/>
        </w:tabs>
        <w:ind w:hanging="720"/>
        <w:jc w:val="both"/>
        <w:rPr>
          <w:sz w:val="16"/>
          <w:szCs w:val="16"/>
          <w:lang w:val="en-GB"/>
        </w:rPr>
      </w:pPr>
      <w:r>
        <w:rPr>
          <w:sz w:val="16"/>
          <w:szCs w:val="16"/>
          <w:lang w:val="en-GB"/>
        </w:rPr>
        <w:t xml:space="preserve">                       *  Staf Pengajar PSKM </w:t>
      </w:r>
      <w:r w:rsidRPr="00636A70">
        <w:rPr>
          <w:sz w:val="16"/>
          <w:szCs w:val="16"/>
          <w:lang w:val="en-GB"/>
        </w:rPr>
        <w:t xml:space="preserve"> STIKes Cirebon</w:t>
      </w:r>
    </w:p>
    <w:p w:rsidR="00AE460C" w:rsidRPr="0072095D" w:rsidRDefault="0072095D" w:rsidP="0072095D">
      <w:pPr>
        <w:tabs>
          <w:tab w:val="left" w:pos="1260"/>
        </w:tabs>
        <w:ind w:hanging="720"/>
        <w:jc w:val="both"/>
        <w:rPr>
          <w:sz w:val="16"/>
          <w:szCs w:val="16"/>
          <w:lang w:val="en-GB"/>
        </w:rPr>
      </w:pPr>
      <w:r>
        <w:rPr>
          <w:sz w:val="16"/>
          <w:szCs w:val="16"/>
          <w:lang w:val="en-GB"/>
        </w:rPr>
        <w:lastRenderedPageBreak/>
        <w:tab/>
      </w:r>
      <w:r w:rsidR="00AE460C" w:rsidRPr="00AE460C">
        <w:rPr>
          <w:rFonts w:cs="Times New Roman"/>
          <w:b/>
          <w:color w:val="000000"/>
          <w:szCs w:val="24"/>
          <w:lang w:val="id-ID"/>
        </w:rPr>
        <w:t>PENDAHULUAN</w:t>
      </w:r>
    </w:p>
    <w:p w:rsidR="00AE460C" w:rsidRPr="00AE460C" w:rsidRDefault="00AE460C" w:rsidP="00AE460C">
      <w:pPr>
        <w:spacing w:line="240" w:lineRule="auto"/>
        <w:ind w:firstLine="426"/>
        <w:jc w:val="both"/>
        <w:rPr>
          <w:rFonts w:cs="Times New Roman"/>
          <w:color w:val="000000"/>
          <w:szCs w:val="24"/>
        </w:rPr>
      </w:pPr>
      <w:r w:rsidRPr="00AE460C">
        <w:rPr>
          <w:rFonts w:cs="Times New Roman"/>
          <w:color w:val="000000"/>
          <w:szCs w:val="24"/>
          <w:lang w:val="id-ID"/>
        </w:rPr>
        <w:t>Tujuan pembangunan bangsa Indonesia berlandaskan pada tujuan nasional bangsa seperti yang te</w:t>
      </w:r>
      <w:r w:rsidR="00A00C15">
        <w:rPr>
          <w:rFonts w:cs="Times New Roman"/>
          <w:color w:val="000000"/>
          <w:szCs w:val="24"/>
          <w:lang w:val="id-ID"/>
        </w:rPr>
        <w:t>rcantum dalam Pembukaan Undang-</w:t>
      </w:r>
      <w:r w:rsidR="00A00C15">
        <w:rPr>
          <w:rFonts w:cs="Times New Roman"/>
          <w:color w:val="000000"/>
          <w:szCs w:val="24"/>
        </w:rPr>
        <w:t>U</w:t>
      </w:r>
      <w:r w:rsidRPr="00AE460C">
        <w:rPr>
          <w:rFonts w:cs="Times New Roman"/>
          <w:color w:val="000000"/>
          <w:szCs w:val="24"/>
          <w:lang w:val="id-ID"/>
        </w:rPr>
        <w:t>ndang Dasar 1945, yaitu untuk melindungi segenap bangsa Indonesia dan seluruh tumpah darah Indonesia dan memajukan kesejahteraan umum, mencerdaskan kehidupan bangsa dan ikut melaksanakan ketertiban dunia yang berdasarkan kemerdekaan, perdamaian abadi dan keadilan sosial.</w:t>
      </w:r>
      <w:r w:rsidRPr="00AE460C">
        <w:rPr>
          <w:rFonts w:cs="Times New Roman"/>
          <w:color w:val="000000"/>
          <w:szCs w:val="24"/>
          <w:vertAlign w:val="superscript"/>
          <w:lang w:val="id-ID"/>
        </w:rPr>
        <w:t>1</w:t>
      </w:r>
      <w:r w:rsidRPr="00AE460C">
        <w:rPr>
          <w:rFonts w:cs="Times New Roman"/>
          <w:color w:val="000000"/>
          <w:szCs w:val="24"/>
          <w:lang w:val="id-ID"/>
        </w:rPr>
        <w:t xml:space="preserve"> Dalam rangka mencapai tujuan pembangunan tersebut maka diperlukan sumber daya manusia yang tangguh, mandiri serta berkualitas. Hal ini sejalan dengan ketetapan Majelis Permusyawaratan Rakyat (MPR) Republik Indonesia Nomor : IV/MPR/1999, tentang Garis-garis Besar Haluan Negara (GBHN) adalah sebagai berikut :</w:t>
      </w:r>
      <w:r w:rsidRPr="00AE460C">
        <w:rPr>
          <w:rFonts w:cs="Times New Roman"/>
          <w:color w:val="000000"/>
          <w:szCs w:val="24"/>
          <w:vertAlign w:val="superscript"/>
        </w:rPr>
        <w:t>2</w:t>
      </w:r>
      <w:r w:rsidR="00A00C15">
        <w:rPr>
          <w:rFonts w:cs="Times New Roman"/>
          <w:color w:val="000000"/>
          <w:szCs w:val="24"/>
          <w:vertAlign w:val="superscript"/>
        </w:rPr>
        <w:t xml:space="preserve"> </w:t>
      </w:r>
      <w:r w:rsidRPr="00AE460C">
        <w:rPr>
          <w:rFonts w:cs="Times New Roman"/>
          <w:color w:val="000000"/>
          <w:szCs w:val="24"/>
          <w:lang w:val="id-ID"/>
        </w:rPr>
        <w:t>Pembangunan nasional merupakan usaha peningkatan kualitas manusia dan masyarakat Indonesia yang dilakukan secara berkelanjutan, berlandaskan kemampuan nasional, dengan memanfaatkan kemajuan ilmu pengetahuan dan teknologi serta memperhatikan tantangan perkembangan global.</w:t>
      </w:r>
      <w:r w:rsidRPr="00AE460C">
        <w:rPr>
          <w:rFonts w:cs="Times New Roman"/>
          <w:color w:val="000000"/>
          <w:szCs w:val="24"/>
          <w:vertAlign w:val="superscript"/>
        </w:rPr>
        <w:t>2</w:t>
      </w:r>
    </w:p>
    <w:p w:rsidR="00AE460C" w:rsidRPr="00AE460C" w:rsidRDefault="00AE460C" w:rsidP="00AE460C">
      <w:pPr>
        <w:spacing w:line="240" w:lineRule="auto"/>
        <w:ind w:firstLine="567"/>
        <w:jc w:val="both"/>
        <w:rPr>
          <w:rFonts w:cs="Times New Roman"/>
          <w:color w:val="000000"/>
          <w:szCs w:val="24"/>
          <w:lang w:val="id-ID"/>
        </w:rPr>
      </w:pPr>
      <w:r w:rsidRPr="00AE460C">
        <w:rPr>
          <w:rFonts w:cs="Times New Roman"/>
          <w:color w:val="000000"/>
          <w:szCs w:val="24"/>
        </w:rPr>
        <w:t>P</w:t>
      </w:r>
      <w:r w:rsidRPr="00AE460C">
        <w:rPr>
          <w:rFonts w:cs="Times New Roman"/>
          <w:color w:val="000000"/>
          <w:szCs w:val="24"/>
          <w:lang w:val="id-ID"/>
        </w:rPr>
        <w:t>erancangan gerakan pembangunan berwawasan kesehatan sebagai strategi nasional menuju Indonesia Sehat 2025”,</w:t>
      </w:r>
      <w:r w:rsidRPr="00AE460C">
        <w:rPr>
          <w:rFonts w:cs="Times New Roman"/>
          <w:color w:val="000000"/>
          <w:szCs w:val="24"/>
        </w:rPr>
        <w:t xml:space="preserve"> </w:t>
      </w:r>
      <w:r w:rsidRPr="00AE460C">
        <w:rPr>
          <w:rFonts w:cs="Times New Roman"/>
          <w:color w:val="000000"/>
          <w:szCs w:val="24"/>
          <w:lang w:val="id-ID"/>
        </w:rPr>
        <w:t>mendukung usaha meningkatkan mutu sumber daya manusia yang sehat, cerdas, dan produktif serta mampu memelihara dan meningkatkan kesehatan masyarakat, sebagai salah satu arah pembangunannya. Untuk mencapai hal tersebut, maka diperlukan adanya suatu upaya peningkatan sumber daya manusia untuk mendukung strategi tersebut, upaya yang dilakukan adalah antara lain peningkatan kualitas calon tenaga kesehatan yang nantinya akan sangat berperan dalam pembangunan berwawasan kesehatan sebagai strategi nasional menuju Indonesia Sehat 20</w:t>
      </w:r>
      <w:r w:rsidRPr="00AE460C">
        <w:rPr>
          <w:rFonts w:cs="Times New Roman"/>
          <w:color w:val="000000"/>
          <w:szCs w:val="24"/>
        </w:rPr>
        <w:t>25</w:t>
      </w:r>
      <w:r w:rsidR="00A00C15">
        <w:rPr>
          <w:rFonts w:cs="Times New Roman"/>
          <w:color w:val="000000"/>
          <w:szCs w:val="24"/>
          <w:lang w:val="id-ID"/>
        </w:rPr>
        <w:t xml:space="preserve">. </w:t>
      </w:r>
      <w:r w:rsidR="00A00C15">
        <w:rPr>
          <w:rFonts w:cs="Times New Roman"/>
          <w:color w:val="000000"/>
          <w:szCs w:val="24"/>
        </w:rPr>
        <w:t xml:space="preserve"> K</w:t>
      </w:r>
      <w:r w:rsidRPr="00AE460C">
        <w:rPr>
          <w:rFonts w:cs="Times New Roman"/>
          <w:color w:val="000000"/>
          <w:szCs w:val="24"/>
          <w:lang w:val="id-ID"/>
        </w:rPr>
        <w:t>ualitas calon tenaga kesehatan yang handal tersebut juga melibatkan peran serta dari sektor swasta dalam pengadaan atau mendidik calon tenaga kesehatan yang berkualitas.</w:t>
      </w:r>
    </w:p>
    <w:p w:rsidR="00AE460C" w:rsidRPr="00AE460C" w:rsidRDefault="00AE460C" w:rsidP="00AE460C">
      <w:pPr>
        <w:spacing w:line="240" w:lineRule="auto"/>
        <w:ind w:firstLine="567"/>
        <w:jc w:val="both"/>
        <w:rPr>
          <w:rFonts w:cs="Times New Roman"/>
          <w:color w:val="000000"/>
          <w:szCs w:val="24"/>
        </w:rPr>
      </w:pPr>
      <w:r w:rsidRPr="00AE460C">
        <w:rPr>
          <w:rFonts w:cs="Times New Roman"/>
          <w:color w:val="000000"/>
          <w:szCs w:val="24"/>
          <w:lang w:val="id-ID"/>
        </w:rPr>
        <w:t xml:space="preserve">Menurut Oemar Hamalik motivasi </w:t>
      </w:r>
      <w:r w:rsidRPr="00A00C15">
        <w:rPr>
          <w:rFonts w:cs="Times New Roman"/>
          <w:color w:val="000000"/>
          <w:szCs w:val="24"/>
          <w:lang w:val="id-ID"/>
        </w:rPr>
        <w:t>dibentuk oleh</w:t>
      </w:r>
      <w:r w:rsidRPr="00AE460C">
        <w:rPr>
          <w:rFonts w:cs="Times New Roman"/>
          <w:i/>
          <w:color w:val="000000"/>
          <w:szCs w:val="24"/>
          <w:lang w:val="id-ID"/>
        </w:rPr>
        <w:t xml:space="preserve"> inner component </w:t>
      </w:r>
      <w:r w:rsidRPr="00AE460C">
        <w:rPr>
          <w:rFonts w:cs="Times New Roman"/>
          <w:color w:val="000000"/>
          <w:szCs w:val="24"/>
          <w:lang w:val="id-ID"/>
        </w:rPr>
        <w:t xml:space="preserve">dan </w:t>
      </w:r>
      <w:r w:rsidRPr="00AE460C">
        <w:rPr>
          <w:rFonts w:cs="Times New Roman"/>
          <w:i/>
          <w:color w:val="000000"/>
          <w:szCs w:val="24"/>
          <w:lang w:val="id-ID"/>
        </w:rPr>
        <w:t>outer component</w:t>
      </w:r>
      <w:r w:rsidRPr="00AE460C">
        <w:rPr>
          <w:rFonts w:cs="Times New Roman"/>
          <w:color w:val="000000"/>
          <w:szCs w:val="24"/>
          <w:lang w:val="id-ID"/>
        </w:rPr>
        <w:t xml:space="preserve"> adalah perubahan dan diri seorang, merasa tidak puas dan ketegangan psikologis kebutuhan-kebutuhan yang ingin dipuaskan. Sedangkan </w:t>
      </w:r>
      <w:r w:rsidRPr="00AE460C">
        <w:rPr>
          <w:rFonts w:cs="Times New Roman"/>
          <w:i/>
          <w:color w:val="000000"/>
          <w:szCs w:val="24"/>
          <w:lang w:val="id-ID"/>
        </w:rPr>
        <w:t>outer component</w:t>
      </w:r>
      <w:r w:rsidRPr="00AE460C">
        <w:rPr>
          <w:rFonts w:cs="Times New Roman"/>
          <w:color w:val="000000"/>
          <w:szCs w:val="24"/>
          <w:lang w:val="id-ID"/>
        </w:rPr>
        <w:t xml:space="preserve"> adalah tujuan yang hendak dicapai seseorang yang menjadi arah perilaku/perbuatannya.</w:t>
      </w:r>
      <w:r w:rsidRPr="00AE460C">
        <w:rPr>
          <w:rFonts w:cs="Times New Roman"/>
          <w:color w:val="000000"/>
          <w:szCs w:val="24"/>
          <w:vertAlign w:val="superscript"/>
        </w:rPr>
        <w:t>3</w:t>
      </w:r>
    </w:p>
    <w:p w:rsidR="00AE460C" w:rsidRPr="00AE460C" w:rsidRDefault="00AE460C" w:rsidP="00AE460C">
      <w:pPr>
        <w:spacing w:line="240" w:lineRule="auto"/>
        <w:ind w:firstLine="567"/>
        <w:jc w:val="both"/>
        <w:rPr>
          <w:rFonts w:cs="Times New Roman"/>
          <w:color w:val="000000"/>
          <w:szCs w:val="24"/>
          <w:lang w:val="id-ID"/>
        </w:rPr>
      </w:pPr>
      <w:r w:rsidRPr="00AE460C">
        <w:rPr>
          <w:rFonts w:cs="Times New Roman"/>
          <w:color w:val="000000"/>
          <w:szCs w:val="24"/>
          <w:lang w:val="id-ID"/>
        </w:rPr>
        <w:t xml:space="preserve">Dalam hal ini peranan Akademi Keperawatan </w:t>
      </w:r>
      <w:r w:rsidRPr="00AE460C">
        <w:rPr>
          <w:rFonts w:cs="Times New Roman"/>
          <w:color w:val="000000"/>
          <w:szCs w:val="24"/>
        </w:rPr>
        <w:t>Dharma Bhakti Subang</w:t>
      </w:r>
      <w:r w:rsidRPr="00AE460C">
        <w:rPr>
          <w:rFonts w:cs="Times New Roman"/>
          <w:color w:val="000000"/>
          <w:szCs w:val="24"/>
          <w:lang w:val="id-ID"/>
        </w:rPr>
        <w:t xml:space="preserve"> adalah sangat penting sebagai salah satu lembaga pendidikan tinggi di Kabupaten </w:t>
      </w:r>
      <w:r w:rsidRPr="00AE460C">
        <w:rPr>
          <w:rFonts w:cs="Times New Roman"/>
          <w:color w:val="000000"/>
          <w:szCs w:val="24"/>
        </w:rPr>
        <w:t>Subang</w:t>
      </w:r>
      <w:r w:rsidRPr="00AE460C">
        <w:rPr>
          <w:rFonts w:cs="Times New Roman"/>
          <w:color w:val="000000"/>
          <w:szCs w:val="24"/>
          <w:lang w:val="id-ID"/>
        </w:rPr>
        <w:t xml:space="preserve"> yang tugasnya mempersiapkan tenaga kesehatan yang profesional, berdaya saing tinggi dan berkualitas. Akper Dharma Bhakti Subang adalah program D III Keperawatan yang visinya adalah terwujudnya program D III Keperawatan yang berkualitas dan mampu menghasilkan ahli madya keperawatan (perawat profesional pemula) yang memiliki sikap profesional terhadap perkembangan dunia kerja </w:t>
      </w:r>
      <w:r w:rsidRPr="00AE460C">
        <w:rPr>
          <w:rFonts w:cs="Times New Roman"/>
          <w:color w:val="000000"/>
          <w:szCs w:val="24"/>
        </w:rPr>
        <w:t xml:space="preserve">nasional dan </w:t>
      </w:r>
      <w:r w:rsidRPr="00AE460C">
        <w:rPr>
          <w:rFonts w:cs="Times New Roman"/>
          <w:color w:val="000000"/>
          <w:szCs w:val="24"/>
          <w:lang w:val="id-ID"/>
        </w:rPr>
        <w:t xml:space="preserve">internasional, beretika serta memiliki jiwa </w:t>
      </w:r>
      <w:r w:rsidRPr="00AE460C">
        <w:rPr>
          <w:rFonts w:cs="Times New Roman"/>
          <w:color w:val="000000"/>
          <w:szCs w:val="24"/>
        </w:rPr>
        <w:t>mandiri</w:t>
      </w:r>
      <w:r w:rsidRPr="00AE460C">
        <w:rPr>
          <w:rFonts w:cs="Times New Roman"/>
          <w:color w:val="000000"/>
          <w:szCs w:val="24"/>
          <w:lang w:val="id-ID"/>
        </w:rPr>
        <w:t>.</w:t>
      </w:r>
    </w:p>
    <w:p w:rsidR="00AE460C" w:rsidRPr="00AE460C" w:rsidRDefault="00AE460C" w:rsidP="00AE460C">
      <w:pPr>
        <w:spacing w:line="240" w:lineRule="auto"/>
        <w:ind w:firstLine="567"/>
        <w:jc w:val="both"/>
        <w:rPr>
          <w:rFonts w:cs="Times New Roman"/>
          <w:color w:val="000000"/>
          <w:szCs w:val="24"/>
          <w:vertAlign w:val="superscript"/>
        </w:rPr>
      </w:pPr>
      <w:r w:rsidRPr="00AE460C">
        <w:rPr>
          <w:rFonts w:cs="Times New Roman"/>
          <w:color w:val="000000"/>
          <w:szCs w:val="24"/>
          <w:lang w:val="id-ID"/>
        </w:rPr>
        <w:t>Penelitian tentang motivasi belajar, khususnya motivasi belajar mahasiswa masih sangat terbatas. Dari penelitian yang ada, didapatkan informasi bahwa motivasi belajar mahasiswa masih relatif rendah.</w:t>
      </w:r>
      <w:r w:rsidRPr="00AE460C">
        <w:rPr>
          <w:rFonts w:cs="Times New Roman"/>
          <w:color w:val="000000"/>
          <w:szCs w:val="24"/>
        </w:rPr>
        <w:t xml:space="preserve"> Penelitian </w:t>
      </w:r>
      <w:r w:rsidRPr="00AE460C">
        <w:rPr>
          <w:rFonts w:cs="Times New Roman"/>
          <w:color w:val="000000"/>
          <w:szCs w:val="24"/>
          <w:vertAlign w:val="superscript"/>
        </w:rPr>
        <w:t xml:space="preserve"> </w:t>
      </w:r>
      <w:r w:rsidRPr="00AE460C">
        <w:rPr>
          <w:rFonts w:cs="Times New Roman"/>
          <w:color w:val="000000"/>
          <w:szCs w:val="24"/>
        </w:rPr>
        <w:t>M. Sugiri</w:t>
      </w:r>
      <w:r w:rsidRPr="00AE460C">
        <w:rPr>
          <w:rFonts w:cs="Times New Roman"/>
          <w:color w:val="000000"/>
          <w:szCs w:val="24"/>
          <w:lang w:val="id-ID"/>
        </w:rPr>
        <w:t xml:space="preserve"> di Akper Rumah Sakit  Depkes Bandung dengan mengukur prestasi belajar mahasiswa</w:t>
      </w:r>
      <w:r w:rsidRPr="00AE460C">
        <w:rPr>
          <w:rFonts w:cs="Times New Roman"/>
          <w:color w:val="000000"/>
          <w:szCs w:val="24"/>
        </w:rPr>
        <w:t xml:space="preserve"> d</w:t>
      </w:r>
      <w:r w:rsidRPr="00AE460C">
        <w:rPr>
          <w:rFonts w:cs="Times New Roman"/>
          <w:color w:val="000000"/>
          <w:szCs w:val="24"/>
          <w:lang w:val="id-ID"/>
        </w:rPr>
        <w:t>idapatkan bahwa 32,4% motivasi belajar mahasiswa Akper Rumah Sakit  rendah.</w:t>
      </w:r>
      <w:r w:rsidRPr="00AE460C">
        <w:rPr>
          <w:rFonts w:cs="Times New Roman"/>
          <w:color w:val="000000"/>
          <w:szCs w:val="24"/>
          <w:vertAlign w:val="superscript"/>
        </w:rPr>
        <w:t>4</w:t>
      </w:r>
      <w:r w:rsidR="00A00C15">
        <w:rPr>
          <w:rFonts w:cs="Times New Roman"/>
          <w:color w:val="000000"/>
          <w:szCs w:val="24"/>
          <w:vertAlign w:val="superscript"/>
        </w:rPr>
        <w:t xml:space="preserve"> </w:t>
      </w:r>
      <w:r w:rsidRPr="00AE460C">
        <w:rPr>
          <w:rFonts w:cs="Times New Roman"/>
          <w:color w:val="000000"/>
          <w:szCs w:val="24"/>
          <w:lang w:val="id-ID"/>
        </w:rPr>
        <w:t xml:space="preserve">Penelitian yang dilakukan oleh Tuti Susilowati </w:t>
      </w:r>
      <w:r w:rsidRPr="00AE460C">
        <w:rPr>
          <w:rFonts w:cs="Times New Roman"/>
          <w:color w:val="000000"/>
          <w:szCs w:val="24"/>
        </w:rPr>
        <w:t>tentang</w:t>
      </w:r>
      <w:r w:rsidRPr="00AE460C">
        <w:rPr>
          <w:rFonts w:cs="Times New Roman"/>
          <w:color w:val="000000"/>
          <w:szCs w:val="24"/>
          <w:lang w:val="id-ID"/>
        </w:rPr>
        <w:t xml:space="preserve"> faktor-faktor yang berhubungan dengan motivasi siswa masuk perguruan tinggi negeri di SMUN 5 Bandung. Penelitian ini menunjukkan adanya hubungan antara variabel internal (jenis kelamin), variabel eksternal (sikap guru, administrasi pendidikan, dukungan orang tua) dengan motivasi siswa masuk perguruan tinggi negeri.</w:t>
      </w:r>
      <w:r w:rsidRPr="00AE460C">
        <w:rPr>
          <w:rFonts w:cs="Times New Roman"/>
          <w:color w:val="000000"/>
          <w:szCs w:val="24"/>
          <w:vertAlign w:val="superscript"/>
        </w:rPr>
        <w:t>5</w:t>
      </w:r>
    </w:p>
    <w:p w:rsidR="00AE460C" w:rsidRPr="00AE460C" w:rsidRDefault="00AE460C" w:rsidP="00AE460C">
      <w:pPr>
        <w:spacing w:line="240" w:lineRule="auto"/>
        <w:ind w:firstLine="567"/>
        <w:jc w:val="both"/>
        <w:rPr>
          <w:rFonts w:cs="Times New Roman"/>
          <w:color w:val="000000"/>
          <w:szCs w:val="24"/>
          <w:lang w:val="id-ID"/>
        </w:rPr>
      </w:pPr>
      <w:r w:rsidRPr="00AE460C">
        <w:rPr>
          <w:rFonts w:cs="Times New Roman"/>
          <w:color w:val="000000"/>
          <w:szCs w:val="24"/>
          <w:lang w:val="id-ID"/>
        </w:rPr>
        <w:t>Ak</w:t>
      </w:r>
      <w:r w:rsidR="00530A4E">
        <w:rPr>
          <w:rFonts w:cs="Times New Roman"/>
          <w:color w:val="000000"/>
          <w:szCs w:val="24"/>
        </w:rPr>
        <w:t>ademi P</w:t>
      </w:r>
      <w:r w:rsidRPr="00AE460C">
        <w:rPr>
          <w:rFonts w:cs="Times New Roman"/>
          <w:color w:val="000000"/>
          <w:szCs w:val="24"/>
          <w:lang w:val="id-ID"/>
        </w:rPr>
        <w:t>er</w:t>
      </w:r>
      <w:r w:rsidR="00530A4E">
        <w:rPr>
          <w:rFonts w:cs="Times New Roman"/>
          <w:color w:val="000000"/>
          <w:szCs w:val="24"/>
        </w:rPr>
        <w:t xml:space="preserve">awatan </w:t>
      </w:r>
      <w:r w:rsidRPr="00AE460C">
        <w:rPr>
          <w:rFonts w:cs="Times New Roman"/>
          <w:color w:val="000000"/>
          <w:szCs w:val="24"/>
          <w:lang w:val="id-ID"/>
        </w:rPr>
        <w:t xml:space="preserve"> Dharma B</w:t>
      </w:r>
      <w:r w:rsidRPr="00AE460C">
        <w:rPr>
          <w:rFonts w:cs="Times New Roman"/>
          <w:color w:val="000000"/>
          <w:szCs w:val="24"/>
        </w:rPr>
        <w:t>hak</w:t>
      </w:r>
      <w:r w:rsidRPr="00AE460C">
        <w:rPr>
          <w:rFonts w:cs="Times New Roman"/>
          <w:color w:val="000000"/>
          <w:szCs w:val="24"/>
          <w:lang w:val="id-ID"/>
        </w:rPr>
        <w:t xml:space="preserve">ti Subang telah memiliki empat angkatan yang terdiri dari program kelas reguler dengan latar belakang pendidikan dari SMU (sederajat) dan program kelas reguler khusus dengan latar belakang pendidikan SPK. Sekarang jumlah keseluruhan mahasiswa tersebut adalah sebanyak 85 orang. </w:t>
      </w:r>
    </w:p>
    <w:p w:rsidR="00AE460C" w:rsidRPr="00AE460C" w:rsidRDefault="00AE460C" w:rsidP="00AE460C">
      <w:pPr>
        <w:spacing w:line="240" w:lineRule="auto"/>
        <w:ind w:firstLine="567"/>
        <w:jc w:val="both"/>
        <w:rPr>
          <w:rFonts w:cs="Times New Roman"/>
          <w:color w:val="000000"/>
          <w:szCs w:val="24"/>
          <w:lang w:val="id-ID"/>
        </w:rPr>
      </w:pPr>
      <w:r w:rsidRPr="00AE460C">
        <w:rPr>
          <w:rFonts w:cs="Times New Roman"/>
          <w:color w:val="000000"/>
          <w:szCs w:val="24"/>
          <w:lang w:val="id-ID"/>
        </w:rPr>
        <w:lastRenderedPageBreak/>
        <w:t xml:space="preserve">Berdasarkan data hasil studi pendahuluan yang dilakukan pada tanggal 2 Mei  2015 diperoleh dari pengelola, mahasiswa dan beberapa pihak lain yang terlihat dalam sistem pendidikannya, dapat diketahui bahwa secara umum motivasi belajar mahasiswa Akper Dharma Bhakti Subang masih rendah 72%. Hal tersebut diperkuat dengan data sekunder berupa daftar hadir perkuliahan, daftar hadir bimbingan laboratorium, dan sebagainya. Berdasarkan daftar hadir perkuliahan yang dihitung pada setiap akhir perkuliahan diperoleh data bahwa mahasiswa yang jumlah kehadirannya kurang dari 75% jumlah perkuliahan berkisar antara 20-30% atau 10 sampai 15 orang dari jumlah mahasiswa setiap kelas, hal ini akan dapat mempengaruhi standar nilai dan kelulusan yang ditetapkan </w:t>
      </w:r>
      <w:r w:rsidR="00A00C15">
        <w:rPr>
          <w:rFonts w:cs="Times New Roman"/>
          <w:color w:val="000000"/>
          <w:szCs w:val="24"/>
          <w:lang w:val="id-ID"/>
        </w:rPr>
        <w:t>oleh Akper Dharma Bhakti Subang</w:t>
      </w:r>
      <w:r w:rsidRPr="00AE460C">
        <w:rPr>
          <w:rFonts w:cs="Times New Roman"/>
          <w:color w:val="000000"/>
          <w:szCs w:val="24"/>
          <w:lang w:val="id-ID"/>
        </w:rPr>
        <w:t xml:space="preserve">. </w:t>
      </w:r>
    </w:p>
    <w:p w:rsidR="00AE460C" w:rsidRPr="00AE460C" w:rsidRDefault="00AE460C" w:rsidP="00AE460C">
      <w:pPr>
        <w:spacing w:line="240" w:lineRule="auto"/>
        <w:ind w:firstLine="426"/>
        <w:jc w:val="both"/>
        <w:rPr>
          <w:rFonts w:cs="Times New Roman"/>
          <w:color w:val="000000"/>
          <w:szCs w:val="24"/>
          <w:lang w:val="id-ID"/>
        </w:rPr>
      </w:pPr>
      <w:r w:rsidRPr="00AE460C">
        <w:rPr>
          <w:rFonts w:cs="Times New Roman"/>
          <w:color w:val="000000"/>
          <w:szCs w:val="24"/>
          <w:lang w:val="id-ID"/>
        </w:rPr>
        <w:t>Menurut data yang diperoleh dari Administrasi Akademik Akper Dharma B</w:t>
      </w:r>
      <w:r w:rsidRPr="00AE460C">
        <w:rPr>
          <w:rFonts w:cs="Times New Roman"/>
          <w:color w:val="000000"/>
          <w:szCs w:val="24"/>
        </w:rPr>
        <w:t>hak</w:t>
      </w:r>
      <w:r w:rsidRPr="00AE460C">
        <w:rPr>
          <w:rFonts w:cs="Times New Roman"/>
          <w:color w:val="000000"/>
          <w:szCs w:val="24"/>
          <w:lang w:val="id-ID"/>
        </w:rPr>
        <w:t>ti Subang, bahwa Nilai Indeks Prestasi</w:t>
      </w:r>
      <w:r w:rsidR="00530A4E">
        <w:rPr>
          <w:rFonts w:cs="Times New Roman"/>
          <w:color w:val="000000"/>
          <w:szCs w:val="24"/>
          <w:lang w:val="id-ID"/>
        </w:rPr>
        <w:t xml:space="preserve"> (IPK) </w:t>
      </w:r>
      <w:r w:rsidRPr="00AE460C">
        <w:rPr>
          <w:rFonts w:cs="Times New Roman"/>
          <w:color w:val="000000"/>
          <w:szCs w:val="24"/>
          <w:lang w:val="id-ID"/>
        </w:rPr>
        <w:t>Akper Dharma B</w:t>
      </w:r>
      <w:r w:rsidRPr="00AE460C">
        <w:rPr>
          <w:rFonts w:cs="Times New Roman"/>
          <w:color w:val="000000"/>
          <w:szCs w:val="24"/>
        </w:rPr>
        <w:t>hak</w:t>
      </w:r>
      <w:r w:rsidRPr="00AE460C">
        <w:rPr>
          <w:rFonts w:cs="Times New Roman"/>
          <w:color w:val="000000"/>
          <w:szCs w:val="24"/>
          <w:lang w:val="id-ID"/>
        </w:rPr>
        <w:t>ti Subang tahun 2013 rata-rata IPK 2,92, tahun 2012 rata-rata IPK 2,74 dan tahun 2014 rata-rata IPK 2,06 dan nilai tersebut belum memenuhi nilai st</w:t>
      </w:r>
      <w:r w:rsidR="00D36B1B">
        <w:rPr>
          <w:rFonts w:cs="Times New Roman"/>
          <w:color w:val="000000"/>
          <w:szCs w:val="24"/>
          <w:lang w:val="id-ID"/>
        </w:rPr>
        <w:t>andar kelulusan yang ditetapkan</w:t>
      </w:r>
      <w:r w:rsidR="00D36B1B">
        <w:rPr>
          <w:rFonts w:cs="Times New Roman"/>
          <w:color w:val="000000"/>
          <w:szCs w:val="24"/>
        </w:rPr>
        <w:t xml:space="preserve"> </w:t>
      </w:r>
      <w:r w:rsidRPr="00AE460C">
        <w:rPr>
          <w:rFonts w:cs="Times New Roman"/>
          <w:color w:val="000000"/>
          <w:szCs w:val="24"/>
          <w:lang w:val="id-ID"/>
        </w:rPr>
        <w:t>Akper Dharma B</w:t>
      </w:r>
      <w:r w:rsidRPr="00AE460C">
        <w:rPr>
          <w:rFonts w:cs="Times New Roman"/>
          <w:color w:val="000000"/>
          <w:szCs w:val="24"/>
        </w:rPr>
        <w:t>hak</w:t>
      </w:r>
      <w:r w:rsidRPr="00AE460C">
        <w:rPr>
          <w:rFonts w:cs="Times New Roman"/>
          <w:color w:val="000000"/>
          <w:szCs w:val="24"/>
          <w:lang w:val="id-ID"/>
        </w:rPr>
        <w:t xml:space="preserve">ti Subang </w:t>
      </w:r>
      <w:r w:rsidRPr="00AE460C">
        <w:rPr>
          <w:rFonts w:cs="Times New Roman"/>
          <w:color w:val="000000"/>
          <w:szCs w:val="24"/>
        </w:rPr>
        <w:t>yaitu</w:t>
      </w:r>
      <w:r w:rsidRPr="00AE460C">
        <w:rPr>
          <w:rFonts w:cs="Times New Roman"/>
          <w:color w:val="000000"/>
          <w:szCs w:val="24"/>
          <w:lang w:val="id-ID"/>
        </w:rPr>
        <w:t xml:space="preserve"> 3,00. </w:t>
      </w:r>
    </w:p>
    <w:p w:rsidR="00AE460C" w:rsidRPr="00AE460C" w:rsidRDefault="00AE460C" w:rsidP="00AE460C">
      <w:pPr>
        <w:spacing w:line="240" w:lineRule="auto"/>
        <w:ind w:firstLine="567"/>
        <w:jc w:val="both"/>
        <w:rPr>
          <w:rFonts w:cs="Times New Roman"/>
          <w:color w:val="000000"/>
          <w:szCs w:val="24"/>
          <w:lang w:val="id-ID"/>
        </w:rPr>
      </w:pPr>
      <w:r w:rsidRPr="00AE460C">
        <w:rPr>
          <w:rFonts w:cs="Times New Roman"/>
          <w:color w:val="000000"/>
          <w:szCs w:val="24"/>
          <w:lang w:val="id-ID"/>
        </w:rPr>
        <w:t>Pihak pengelola dan dosen pengajar mengemukakan bahwa sebagian besar mahasiswa tidak memahami tujuan pembelajaran di Akper Dharma B</w:t>
      </w:r>
      <w:r w:rsidRPr="00AE460C">
        <w:rPr>
          <w:rFonts w:cs="Times New Roman"/>
          <w:color w:val="000000"/>
          <w:szCs w:val="24"/>
        </w:rPr>
        <w:t>hak</w:t>
      </w:r>
      <w:r w:rsidRPr="00AE460C">
        <w:rPr>
          <w:rFonts w:cs="Times New Roman"/>
          <w:color w:val="000000"/>
          <w:szCs w:val="24"/>
          <w:lang w:val="id-ID"/>
        </w:rPr>
        <w:t>ti Subang semangat mengikuti perkuliahan masih rendah, masih jarangnya kegiatan belajar secara kelompok atau bersama dilakukan para mahasiswa, dan dari segi kehadiran masih ada mahasiswa yang memperoleh kehadiran</w:t>
      </w:r>
      <w:r w:rsidR="00C026B4">
        <w:rPr>
          <w:rFonts w:cs="Times New Roman"/>
          <w:color w:val="000000"/>
          <w:szCs w:val="24"/>
        </w:rPr>
        <w:t xml:space="preserve"> </w:t>
      </w:r>
      <w:r w:rsidRPr="00AE460C">
        <w:rPr>
          <w:rFonts w:cs="Times New Roman"/>
          <w:color w:val="000000"/>
          <w:szCs w:val="24"/>
          <w:lang w:val="id-ID"/>
        </w:rPr>
        <w:t xml:space="preserve"> kurang dari 75%</w:t>
      </w:r>
      <w:r w:rsidR="00C026B4">
        <w:rPr>
          <w:rFonts w:cs="Times New Roman"/>
          <w:color w:val="000000"/>
          <w:szCs w:val="24"/>
        </w:rPr>
        <w:t xml:space="preserve"> dari </w:t>
      </w:r>
      <w:r w:rsidRPr="00AE460C">
        <w:rPr>
          <w:rFonts w:cs="Times New Roman"/>
          <w:color w:val="000000"/>
          <w:szCs w:val="24"/>
          <w:lang w:val="id-ID"/>
        </w:rPr>
        <w:t xml:space="preserve"> jumlah per</w:t>
      </w:r>
      <w:r w:rsidR="00C026B4">
        <w:rPr>
          <w:rFonts w:cs="Times New Roman"/>
          <w:color w:val="000000"/>
          <w:szCs w:val="24"/>
          <w:lang w:val="id-ID"/>
        </w:rPr>
        <w:t>temuan yaitu sekitar 10-15</w:t>
      </w:r>
      <w:r w:rsidR="00C026B4">
        <w:rPr>
          <w:rFonts w:cs="Times New Roman"/>
          <w:color w:val="000000"/>
          <w:szCs w:val="24"/>
        </w:rPr>
        <w:t xml:space="preserve"> b</w:t>
      </w:r>
      <w:r w:rsidR="0047459E">
        <w:rPr>
          <w:rFonts w:cs="Times New Roman"/>
          <w:color w:val="000000"/>
          <w:szCs w:val="24"/>
        </w:rPr>
        <w:t xml:space="preserve"> </w:t>
      </w:r>
      <w:r w:rsidR="00C026B4">
        <w:rPr>
          <w:rFonts w:cs="Times New Roman"/>
          <w:color w:val="000000"/>
          <w:szCs w:val="24"/>
        </w:rPr>
        <w:t>mahasiswa</w:t>
      </w:r>
      <w:r w:rsidRPr="00AE460C">
        <w:rPr>
          <w:rFonts w:cs="Times New Roman"/>
          <w:color w:val="000000"/>
          <w:szCs w:val="24"/>
          <w:lang w:val="id-ID"/>
        </w:rPr>
        <w:t xml:space="preserve">. Dari data administrasi keuangan diketahui bahwa sebagian besar mahasiswa atau sekitar 50 orang yang tidak menyelesaikan administrasi keuangan tepat waktu, akibatnya mereka tidak diperbolehkan mengikuti ujian tengah/akhir semester. Bahkan sering terjadi mahasiswa menyelesaikan administrasi keuangannya pada saat ujian atau praktek lapangan berlangsung setelah mendapat teguran/ peringatan baik melalui surat ataupun lisan. Dalam hal pelaksanaan praktek lapangan terdapat perbedaan semangat antara kelas reguler dan kelas reguler khusus. </w:t>
      </w:r>
    </w:p>
    <w:p w:rsidR="00AE460C" w:rsidRPr="00AE460C" w:rsidRDefault="00AE460C" w:rsidP="00AE460C">
      <w:pPr>
        <w:spacing w:line="240" w:lineRule="auto"/>
        <w:ind w:firstLine="567"/>
        <w:jc w:val="both"/>
        <w:rPr>
          <w:rFonts w:cs="Times New Roman"/>
          <w:color w:val="000000"/>
          <w:szCs w:val="24"/>
          <w:lang w:val="id-ID"/>
        </w:rPr>
      </w:pPr>
      <w:r w:rsidRPr="00AE460C">
        <w:rPr>
          <w:rFonts w:cs="Times New Roman"/>
          <w:color w:val="000000"/>
          <w:szCs w:val="24"/>
          <w:lang w:val="id-ID"/>
        </w:rPr>
        <w:t>Sedangkan sebagian besar mahasiswa atau sekitar 50 orang berpendapat bahwa administrasi dan manajemen pendidik</w:t>
      </w:r>
      <w:r w:rsidR="0047459E">
        <w:rPr>
          <w:rFonts w:cs="Times New Roman"/>
          <w:color w:val="000000"/>
          <w:szCs w:val="24"/>
          <w:lang w:val="id-ID"/>
        </w:rPr>
        <w:t>an yang dilaksanakan di</w:t>
      </w:r>
      <w:r w:rsidR="0047459E">
        <w:rPr>
          <w:rFonts w:cs="Times New Roman"/>
          <w:color w:val="000000"/>
          <w:szCs w:val="24"/>
        </w:rPr>
        <w:t xml:space="preserve"> </w:t>
      </w:r>
      <w:r w:rsidRPr="00AE460C">
        <w:rPr>
          <w:rFonts w:cs="Times New Roman"/>
          <w:color w:val="000000"/>
          <w:szCs w:val="24"/>
          <w:lang w:val="id-ID"/>
        </w:rPr>
        <w:t>Akper Dharma B</w:t>
      </w:r>
      <w:r w:rsidRPr="00AE460C">
        <w:rPr>
          <w:rFonts w:cs="Times New Roman"/>
          <w:color w:val="000000"/>
          <w:szCs w:val="24"/>
        </w:rPr>
        <w:t>hakti</w:t>
      </w:r>
      <w:r w:rsidRPr="00AE460C">
        <w:rPr>
          <w:rFonts w:cs="Times New Roman"/>
          <w:color w:val="000000"/>
          <w:szCs w:val="24"/>
          <w:lang w:val="id-ID"/>
        </w:rPr>
        <w:t xml:space="preserve"> Subang dinilai masih kurang hal ini dirasakan mahasiswa yang merasa tidak adanya suatu peraturan yang ditegakkan dengan benar, misalnya sangat berharap mahasiswa yang tidak disiplin dan masih kurangnya pengaturan yang baik tentang jadwal perkuliahan. Jadwal perkuliahan pada sore hari dianggap tidak efektif oleh sebagian mahasiswa. Mengenai metode pembelajaran, mahasiswa beranggapan bahwa metode yang digunakan oleh para dosen sangat monoton dan tidak variatif, hal ini menyebabkan mahasiswa merasa jenuh. Para dosen tidak berupaya mengembangkan metode pembelajaran dan hanya terpaku pada metode pembelajaran di kelas dengan menggunakan saran OHP/laptop dan papan tulis. Para dosen dinilai tidak memberi kesempatan pada mahasiswa untuk kreatif dan mengembangkan potensi. Bahkan beberapa dosen dinilai tidak disiplin oleh mahasiswa, misalnya pemberitahuan terlebih dahulu. Mengenai hubungan staf dengan mahasiswa, sebagian besar mahasiswa merasa dekat dengan staf. Dari karak</w:t>
      </w:r>
      <w:r w:rsidR="0047459E">
        <w:rPr>
          <w:rFonts w:cs="Times New Roman"/>
          <w:color w:val="000000"/>
          <w:szCs w:val="24"/>
          <w:lang w:val="id-ID"/>
        </w:rPr>
        <w:t xml:space="preserve">teristik mahasiswa </w:t>
      </w:r>
      <w:r w:rsidRPr="00AE460C">
        <w:rPr>
          <w:rFonts w:cs="Times New Roman"/>
          <w:color w:val="000000"/>
          <w:szCs w:val="24"/>
          <w:lang w:val="id-ID"/>
        </w:rPr>
        <w:t xml:space="preserve">Akper </w:t>
      </w:r>
      <w:r w:rsidRPr="00AE460C">
        <w:rPr>
          <w:rFonts w:cs="Times New Roman"/>
          <w:color w:val="000000"/>
          <w:szCs w:val="24"/>
        </w:rPr>
        <w:t>Dharma Bhakti Subang</w:t>
      </w:r>
      <w:r w:rsidRPr="00AE460C">
        <w:rPr>
          <w:rFonts w:cs="Times New Roman"/>
          <w:color w:val="000000"/>
          <w:szCs w:val="24"/>
          <w:lang w:val="id-ID"/>
        </w:rPr>
        <w:t>, diperoleh data bahwa usia mereka berkisar antara 18-45 tahun yang terbagi menjadi mahasiswa program reguler dan mahasiswa program reguler khusus. Mahasiswa program reguler khusus sebagian besar merupakan karyawan/sudah bekerja sedangkan kelas reguler sebagian besar belum bekerja. Mereka berasal dari wilayah, Kabupaten</w:t>
      </w:r>
      <w:r w:rsidRPr="00AE460C">
        <w:rPr>
          <w:rFonts w:cs="Times New Roman"/>
          <w:color w:val="000000"/>
          <w:szCs w:val="24"/>
        </w:rPr>
        <w:t xml:space="preserve"> Subang</w:t>
      </w:r>
      <w:r w:rsidRPr="00AE460C">
        <w:rPr>
          <w:rFonts w:cs="Times New Roman"/>
          <w:color w:val="000000"/>
          <w:szCs w:val="24"/>
          <w:lang w:val="id-ID"/>
        </w:rPr>
        <w:t xml:space="preserve">, Kabupaten </w:t>
      </w:r>
      <w:r w:rsidRPr="00AE460C">
        <w:rPr>
          <w:rFonts w:cs="Times New Roman"/>
          <w:color w:val="000000"/>
          <w:szCs w:val="24"/>
        </w:rPr>
        <w:t>Karawang,</w:t>
      </w:r>
      <w:r w:rsidRPr="00AE460C">
        <w:rPr>
          <w:rFonts w:cs="Times New Roman"/>
          <w:color w:val="000000"/>
          <w:szCs w:val="24"/>
          <w:lang w:val="id-ID"/>
        </w:rPr>
        <w:t xml:space="preserve"> Kabupaten</w:t>
      </w:r>
      <w:r w:rsidRPr="00AE460C">
        <w:rPr>
          <w:rFonts w:cs="Times New Roman"/>
          <w:color w:val="000000"/>
          <w:szCs w:val="24"/>
        </w:rPr>
        <w:t xml:space="preserve"> Purwakarta</w:t>
      </w:r>
      <w:r w:rsidRPr="00AE460C">
        <w:rPr>
          <w:rFonts w:cs="Times New Roman"/>
          <w:color w:val="000000"/>
          <w:szCs w:val="24"/>
          <w:lang w:val="id-ID"/>
        </w:rPr>
        <w:t xml:space="preserve"> dan Kabupaten</w:t>
      </w:r>
      <w:r w:rsidRPr="00AE460C">
        <w:rPr>
          <w:rFonts w:cs="Times New Roman"/>
          <w:color w:val="000000"/>
          <w:szCs w:val="24"/>
        </w:rPr>
        <w:t xml:space="preserve"> Indramayu </w:t>
      </w:r>
      <w:r w:rsidRPr="00AE460C">
        <w:rPr>
          <w:rFonts w:cs="Times New Roman"/>
          <w:color w:val="000000"/>
          <w:szCs w:val="24"/>
          <w:lang w:val="id-ID"/>
        </w:rPr>
        <w:t>dan sekitarnya.</w:t>
      </w:r>
    </w:p>
    <w:p w:rsidR="00AE460C" w:rsidRDefault="00AE460C" w:rsidP="00087A50">
      <w:pPr>
        <w:spacing w:line="240" w:lineRule="auto"/>
        <w:ind w:firstLine="567"/>
        <w:jc w:val="both"/>
        <w:rPr>
          <w:rFonts w:cs="Times New Roman"/>
          <w:color w:val="000000"/>
          <w:szCs w:val="24"/>
        </w:rPr>
      </w:pPr>
      <w:r w:rsidRPr="00AE460C">
        <w:rPr>
          <w:rFonts w:cs="Times New Roman"/>
          <w:color w:val="000000"/>
          <w:szCs w:val="24"/>
        </w:rPr>
        <w:t xml:space="preserve">Tujuan </w:t>
      </w:r>
      <w:r w:rsidRPr="00AE460C">
        <w:rPr>
          <w:rFonts w:cs="Times New Roman"/>
          <w:color w:val="000000"/>
          <w:szCs w:val="24"/>
          <w:lang w:val="id-ID"/>
        </w:rPr>
        <w:t xml:space="preserve">penelitian </w:t>
      </w:r>
      <w:r w:rsidRPr="00AE460C">
        <w:rPr>
          <w:rFonts w:cs="Times New Roman"/>
          <w:color w:val="000000"/>
          <w:szCs w:val="24"/>
        </w:rPr>
        <w:t xml:space="preserve">ini untuk </w:t>
      </w:r>
      <w:r w:rsidRPr="00AE460C">
        <w:rPr>
          <w:rFonts w:cs="Times New Roman"/>
          <w:color w:val="000000"/>
          <w:szCs w:val="24"/>
          <w:lang w:val="id-ID"/>
        </w:rPr>
        <w:t>menge</w:t>
      </w:r>
      <w:r w:rsidRPr="00AE460C">
        <w:rPr>
          <w:rFonts w:cs="Times New Roman"/>
          <w:color w:val="000000"/>
          <w:szCs w:val="24"/>
        </w:rPr>
        <w:t>tahui peran dosen dengan</w:t>
      </w:r>
      <w:r w:rsidR="0047459E">
        <w:rPr>
          <w:rFonts w:cs="Times New Roman"/>
          <w:color w:val="000000"/>
          <w:szCs w:val="24"/>
          <w:lang w:val="id-ID"/>
        </w:rPr>
        <w:t xml:space="preserve"> motivasi belajar mahasiswa</w:t>
      </w:r>
      <w:r w:rsidR="0047459E">
        <w:rPr>
          <w:rFonts w:cs="Times New Roman"/>
          <w:color w:val="000000"/>
          <w:szCs w:val="24"/>
        </w:rPr>
        <w:t xml:space="preserve"> A</w:t>
      </w:r>
      <w:r w:rsidRPr="00AE460C">
        <w:rPr>
          <w:rFonts w:cs="Times New Roman"/>
          <w:color w:val="000000"/>
          <w:szCs w:val="24"/>
          <w:lang w:val="id-ID"/>
        </w:rPr>
        <w:t>kper Dharma B</w:t>
      </w:r>
      <w:r w:rsidRPr="00AE460C">
        <w:rPr>
          <w:rFonts w:cs="Times New Roman"/>
          <w:color w:val="000000"/>
          <w:szCs w:val="24"/>
        </w:rPr>
        <w:t>hak</w:t>
      </w:r>
      <w:r w:rsidRPr="00AE460C">
        <w:rPr>
          <w:rFonts w:cs="Times New Roman"/>
          <w:color w:val="000000"/>
          <w:szCs w:val="24"/>
          <w:lang w:val="id-ID"/>
        </w:rPr>
        <w:t>ti Subang .</w:t>
      </w:r>
    </w:p>
    <w:p w:rsidR="0047459E" w:rsidRDefault="0047459E" w:rsidP="00087A50">
      <w:pPr>
        <w:spacing w:line="240" w:lineRule="auto"/>
        <w:ind w:firstLine="567"/>
        <w:jc w:val="both"/>
        <w:rPr>
          <w:rFonts w:cs="Times New Roman"/>
          <w:color w:val="000000"/>
          <w:szCs w:val="24"/>
        </w:rPr>
      </w:pPr>
    </w:p>
    <w:p w:rsidR="0047459E" w:rsidRPr="0047459E" w:rsidRDefault="0047459E" w:rsidP="00087A50">
      <w:pPr>
        <w:spacing w:line="240" w:lineRule="auto"/>
        <w:ind w:firstLine="567"/>
        <w:jc w:val="both"/>
        <w:rPr>
          <w:rFonts w:cs="Times New Roman"/>
          <w:color w:val="000000"/>
          <w:szCs w:val="24"/>
        </w:rPr>
      </w:pPr>
    </w:p>
    <w:p w:rsidR="00AE460C" w:rsidRPr="00AE460C" w:rsidRDefault="00AE460C" w:rsidP="00AE460C">
      <w:pPr>
        <w:spacing w:line="240" w:lineRule="auto"/>
        <w:rPr>
          <w:rFonts w:cs="Times New Roman"/>
          <w:b/>
          <w:szCs w:val="24"/>
        </w:rPr>
      </w:pPr>
      <w:r w:rsidRPr="00AE460C">
        <w:rPr>
          <w:rFonts w:cs="Times New Roman"/>
          <w:b/>
          <w:szCs w:val="24"/>
          <w:lang w:val="id-ID"/>
        </w:rPr>
        <w:lastRenderedPageBreak/>
        <w:t>METOD</w:t>
      </w:r>
      <w:r w:rsidRPr="00AE460C">
        <w:rPr>
          <w:rFonts w:cs="Times New Roman"/>
          <w:b/>
          <w:szCs w:val="24"/>
        </w:rPr>
        <w:t xml:space="preserve">E </w:t>
      </w:r>
      <w:r w:rsidRPr="00AE460C">
        <w:rPr>
          <w:rFonts w:cs="Times New Roman"/>
          <w:b/>
          <w:szCs w:val="24"/>
          <w:lang w:val="id-ID"/>
        </w:rPr>
        <w:t>PENELITIAN</w:t>
      </w:r>
    </w:p>
    <w:p w:rsidR="00AE460C" w:rsidRPr="00AE460C" w:rsidRDefault="00AE460C" w:rsidP="00AE460C">
      <w:pPr>
        <w:spacing w:line="240" w:lineRule="auto"/>
        <w:ind w:firstLine="284"/>
        <w:jc w:val="both"/>
        <w:rPr>
          <w:rFonts w:cs="Times New Roman"/>
          <w:szCs w:val="24"/>
        </w:rPr>
      </w:pPr>
      <w:r w:rsidRPr="00AE460C">
        <w:rPr>
          <w:rFonts w:cs="Times New Roman"/>
          <w:szCs w:val="24"/>
        </w:rPr>
        <w:t xml:space="preserve">   </w:t>
      </w:r>
      <w:r w:rsidRPr="00AE460C">
        <w:rPr>
          <w:rFonts w:cs="Times New Roman"/>
          <w:szCs w:val="24"/>
          <w:lang w:val="id-ID"/>
        </w:rPr>
        <w:t xml:space="preserve">Penelitian ini merupakan penelitian deskriptif analitik dengan pendekatan </w:t>
      </w:r>
      <w:r w:rsidRPr="00AE460C">
        <w:rPr>
          <w:rFonts w:cs="Times New Roman"/>
          <w:i/>
          <w:szCs w:val="24"/>
          <w:lang w:val="id-ID"/>
        </w:rPr>
        <w:t>cross sectional</w:t>
      </w:r>
      <w:r w:rsidRPr="00AE460C">
        <w:rPr>
          <w:rFonts w:cs="Times New Roman"/>
          <w:szCs w:val="24"/>
          <w:lang w:val="id-ID"/>
        </w:rPr>
        <w:t>. Dalam penelitian ini yang dilakukan adalah menganalisis faktor-faktor yang berhubungan dengan motivasi</w:t>
      </w:r>
      <w:r w:rsidR="0047459E">
        <w:rPr>
          <w:rFonts w:cs="Times New Roman"/>
          <w:szCs w:val="24"/>
          <w:lang w:val="id-ID"/>
        </w:rPr>
        <w:t xml:space="preserve"> belajar mahasiswa</w:t>
      </w:r>
      <w:r w:rsidR="0047459E">
        <w:rPr>
          <w:rFonts w:cs="Times New Roman"/>
          <w:szCs w:val="24"/>
        </w:rPr>
        <w:t xml:space="preserve"> </w:t>
      </w:r>
      <w:r w:rsidRPr="00AE460C">
        <w:rPr>
          <w:rFonts w:cs="Times New Roman"/>
          <w:szCs w:val="24"/>
          <w:lang w:val="id-ID"/>
        </w:rPr>
        <w:t xml:space="preserve">Akper </w:t>
      </w:r>
      <w:r w:rsidRPr="00AE460C">
        <w:rPr>
          <w:rFonts w:cs="Times New Roman"/>
          <w:szCs w:val="24"/>
        </w:rPr>
        <w:t xml:space="preserve">Dharma Bhakti Subang </w:t>
      </w:r>
      <w:r w:rsidRPr="00AE460C">
        <w:rPr>
          <w:rFonts w:cs="Times New Roman"/>
          <w:szCs w:val="24"/>
          <w:lang w:val="id-ID"/>
        </w:rPr>
        <w:t>antara variabel bebas dengan variabel terikat.</w:t>
      </w:r>
      <w:r w:rsidRPr="00AE460C">
        <w:rPr>
          <w:rFonts w:cs="Times New Roman"/>
        </w:rPr>
        <w:t xml:space="preserve"> Populasi dalam penelitian ini adalah seluruh mahasiswa Akper Dharma Bhakti Subang. Teknik</w:t>
      </w:r>
      <w:r w:rsidRPr="00AE460C">
        <w:rPr>
          <w:rFonts w:cs="Times New Roman"/>
          <w:szCs w:val="24"/>
        </w:rPr>
        <w:t xml:space="preserve"> pengambilan sampel secara </w:t>
      </w:r>
      <w:r w:rsidRPr="00AE460C">
        <w:rPr>
          <w:rFonts w:cs="Times New Roman"/>
          <w:i/>
          <w:szCs w:val="24"/>
        </w:rPr>
        <w:t>total sampling</w:t>
      </w:r>
      <w:r w:rsidRPr="00AE460C">
        <w:rPr>
          <w:rFonts w:cs="Times New Roman"/>
          <w:szCs w:val="24"/>
        </w:rPr>
        <w:t xml:space="preserve"> yaitu sebanyak 85 orang. </w:t>
      </w:r>
      <w:r w:rsidRPr="00AE460C">
        <w:rPr>
          <w:rFonts w:cs="Times New Roman"/>
        </w:rPr>
        <w:t xml:space="preserve">Analisis yang digunakan untuk mengetahui hubungan antara </w:t>
      </w:r>
      <w:r w:rsidRPr="00AE460C">
        <w:rPr>
          <w:rFonts w:cs="Times New Roman"/>
          <w:bCs/>
          <w:szCs w:val="24"/>
        </w:rPr>
        <w:t>variabel bebas (peran dosen), dan variabel terikat (motivasi belajar mahasiswa Akper Dharma Bhakti Subang)</w:t>
      </w:r>
      <w:r w:rsidRPr="00AE460C">
        <w:rPr>
          <w:rFonts w:cs="Times New Roman"/>
        </w:rPr>
        <w:t xml:space="preserve"> dilakukan dengan uji statistik uji </w:t>
      </w:r>
      <w:r w:rsidRPr="00AE460C">
        <w:rPr>
          <w:rFonts w:cs="Times New Roman"/>
          <w:i/>
        </w:rPr>
        <w:t>chi square</w:t>
      </w:r>
      <w:r w:rsidRPr="00AE460C">
        <w:rPr>
          <w:rFonts w:cs="Times New Roman"/>
        </w:rPr>
        <w:t xml:space="preserve">. </w:t>
      </w:r>
    </w:p>
    <w:p w:rsidR="00AE460C" w:rsidRPr="00AE460C" w:rsidRDefault="00AE460C" w:rsidP="00AE460C">
      <w:pPr>
        <w:spacing w:line="240" w:lineRule="auto"/>
        <w:rPr>
          <w:rFonts w:cs="Times New Roman"/>
          <w:szCs w:val="24"/>
        </w:rPr>
      </w:pPr>
    </w:p>
    <w:p w:rsidR="00AE460C" w:rsidRPr="0072095D" w:rsidRDefault="00AE460C" w:rsidP="0072095D">
      <w:pPr>
        <w:spacing w:line="240" w:lineRule="auto"/>
        <w:rPr>
          <w:rFonts w:cs="Times New Roman"/>
          <w:b/>
          <w:szCs w:val="24"/>
        </w:rPr>
      </w:pPr>
      <w:r w:rsidRPr="00AE460C">
        <w:rPr>
          <w:rFonts w:cs="Times New Roman"/>
          <w:b/>
          <w:szCs w:val="24"/>
          <w:lang w:val="id-ID"/>
        </w:rPr>
        <w:t>HASIL PENELITIAN</w:t>
      </w:r>
    </w:p>
    <w:p w:rsidR="00AE460C" w:rsidRPr="00AE460C" w:rsidRDefault="00AE460C" w:rsidP="00AE460C">
      <w:pPr>
        <w:spacing w:line="240" w:lineRule="auto"/>
        <w:jc w:val="both"/>
        <w:rPr>
          <w:rFonts w:cs="Times New Roman"/>
          <w:b/>
          <w:bCs/>
          <w:szCs w:val="24"/>
          <w:lang w:val="id-ID"/>
        </w:rPr>
      </w:pPr>
      <w:r w:rsidRPr="00AE460C">
        <w:rPr>
          <w:rFonts w:cs="Times New Roman"/>
          <w:b/>
          <w:bCs/>
          <w:szCs w:val="24"/>
        </w:rPr>
        <w:t>Peran  Dosen</w:t>
      </w:r>
    </w:p>
    <w:p w:rsidR="00AE460C" w:rsidRPr="00AE460C" w:rsidRDefault="00AE460C" w:rsidP="00AE460C">
      <w:pPr>
        <w:spacing w:line="240" w:lineRule="auto"/>
        <w:ind w:left="1440" w:firstLine="720"/>
        <w:rPr>
          <w:rFonts w:cs="Times New Roman"/>
          <w:b/>
          <w:szCs w:val="24"/>
        </w:rPr>
      </w:pPr>
    </w:p>
    <w:p w:rsidR="00AE460C" w:rsidRPr="00AE460C" w:rsidRDefault="00AE460C" w:rsidP="00AE460C">
      <w:pPr>
        <w:spacing w:line="240" w:lineRule="auto"/>
        <w:ind w:left="2268" w:hanging="828"/>
        <w:rPr>
          <w:rFonts w:cs="Times New Roman"/>
          <w:sz w:val="20"/>
          <w:szCs w:val="20"/>
        </w:rPr>
      </w:pPr>
      <w:r w:rsidRPr="00AE460C">
        <w:rPr>
          <w:rFonts w:cs="Times New Roman"/>
          <w:sz w:val="20"/>
          <w:szCs w:val="20"/>
          <w:lang w:val="id-ID"/>
        </w:rPr>
        <w:t xml:space="preserve">Tabel </w:t>
      </w:r>
      <w:r w:rsidRPr="00AE460C">
        <w:rPr>
          <w:rFonts w:cs="Times New Roman"/>
          <w:sz w:val="20"/>
          <w:szCs w:val="20"/>
        </w:rPr>
        <w:t>1.</w:t>
      </w:r>
      <w:r w:rsidRPr="00AE460C">
        <w:rPr>
          <w:rFonts w:cs="Times New Roman"/>
          <w:sz w:val="20"/>
          <w:szCs w:val="20"/>
          <w:lang w:val="id-ID"/>
        </w:rPr>
        <w:t xml:space="preserve"> Distribusi</w:t>
      </w:r>
      <w:r w:rsidRPr="00AE460C">
        <w:rPr>
          <w:rFonts w:cs="Times New Roman"/>
          <w:sz w:val="20"/>
          <w:szCs w:val="20"/>
        </w:rPr>
        <w:t xml:space="preserve">  </w:t>
      </w:r>
      <w:r w:rsidRPr="00AE460C">
        <w:rPr>
          <w:rFonts w:cs="Times New Roman"/>
          <w:sz w:val="20"/>
          <w:szCs w:val="20"/>
          <w:lang w:val="id-ID"/>
        </w:rPr>
        <w:t xml:space="preserve"> Frekuensi </w:t>
      </w:r>
      <w:r w:rsidRPr="00AE460C">
        <w:rPr>
          <w:rFonts w:cs="Times New Roman"/>
          <w:sz w:val="20"/>
          <w:szCs w:val="20"/>
        </w:rPr>
        <w:t xml:space="preserve">  Peran   Dosen </w:t>
      </w:r>
      <w:r w:rsidRPr="00AE460C">
        <w:rPr>
          <w:rFonts w:cs="Times New Roman"/>
          <w:sz w:val="20"/>
          <w:szCs w:val="20"/>
          <w:lang w:val="id-ID"/>
        </w:rPr>
        <w:t xml:space="preserve">  </w:t>
      </w:r>
      <w:r w:rsidRPr="00AE460C">
        <w:rPr>
          <w:rFonts w:cs="Times New Roman"/>
          <w:sz w:val="20"/>
          <w:szCs w:val="20"/>
        </w:rPr>
        <w:t xml:space="preserve"> </w:t>
      </w:r>
    </w:p>
    <w:p w:rsidR="00AE460C" w:rsidRPr="00AE460C" w:rsidRDefault="00AE460C" w:rsidP="00AE460C">
      <w:pPr>
        <w:spacing w:line="240" w:lineRule="auto"/>
        <w:jc w:val="center"/>
        <w:rPr>
          <w:rFonts w:cs="Times New Roman"/>
          <w:sz w:val="20"/>
          <w:szCs w:val="20"/>
        </w:rPr>
      </w:pPr>
      <w:r w:rsidRPr="00AE460C">
        <w:rPr>
          <w:rFonts w:cs="Times New Roman"/>
          <w:sz w:val="20"/>
          <w:szCs w:val="20"/>
        </w:rPr>
        <w:t xml:space="preserve">    </w:t>
      </w:r>
    </w:p>
    <w:tbl>
      <w:tblPr>
        <w:tblW w:w="8080" w:type="dxa"/>
        <w:tblInd w:w="817" w:type="dxa"/>
        <w:tblBorders>
          <w:top w:val="single" w:sz="4" w:space="0" w:color="auto"/>
          <w:bottom w:val="single" w:sz="4" w:space="0" w:color="auto"/>
          <w:insideH w:val="single" w:sz="4" w:space="0" w:color="auto"/>
        </w:tblBorders>
        <w:tblLook w:val="01E0"/>
      </w:tblPr>
      <w:tblGrid>
        <w:gridCol w:w="2693"/>
        <w:gridCol w:w="1985"/>
        <w:gridCol w:w="1417"/>
        <w:gridCol w:w="1985"/>
      </w:tblGrid>
      <w:tr w:rsidR="00AE460C" w:rsidRPr="00AE460C" w:rsidTr="00E56C0E">
        <w:tc>
          <w:tcPr>
            <w:tcW w:w="2693"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Variabel</w:t>
            </w:r>
          </w:p>
        </w:tc>
        <w:tc>
          <w:tcPr>
            <w:tcW w:w="1985"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Kategori</w:t>
            </w:r>
          </w:p>
        </w:tc>
        <w:tc>
          <w:tcPr>
            <w:tcW w:w="1417"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Frekuensi</w:t>
            </w:r>
          </w:p>
        </w:tc>
        <w:tc>
          <w:tcPr>
            <w:tcW w:w="1985"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w:t>
            </w:r>
          </w:p>
        </w:tc>
      </w:tr>
      <w:tr w:rsidR="00AE460C" w:rsidRPr="00AE460C" w:rsidTr="00E56C0E">
        <w:tc>
          <w:tcPr>
            <w:tcW w:w="2693" w:type="dxa"/>
            <w:shd w:val="clear" w:color="auto" w:fill="auto"/>
          </w:tcPr>
          <w:p w:rsidR="00AE460C" w:rsidRPr="00AE460C" w:rsidRDefault="00AE460C" w:rsidP="00AE460C">
            <w:pPr>
              <w:spacing w:line="240" w:lineRule="auto"/>
              <w:rPr>
                <w:rFonts w:cs="Times New Roman"/>
                <w:sz w:val="20"/>
                <w:szCs w:val="20"/>
                <w:lang w:val="id-ID"/>
              </w:rPr>
            </w:pPr>
            <w:r w:rsidRPr="00AE460C">
              <w:rPr>
                <w:rFonts w:cs="Times New Roman"/>
                <w:sz w:val="20"/>
                <w:szCs w:val="20"/>
                <w:lang w:val="id-ID"/>
              </w:rPr>
              <w:t>Peran  Dosen</w:t>
            </w:r>
          </w:p>
        </w:tc>
        <w:tc>
          <w:tcPr>
            <w:tcW w:w="1985" w:type="dxa"/>
            <w:shd w:val="clear" w:color="auto" w:fill="auto"/>
          </w:tcPr>
          <w:p w:rsidR="00AE460C" w:rsidRPr="00AE460C" w:rsidRDefault="00AE460C" w:rsidP="00AE460C">
            <w:pPr>
              <w:spacing w:line="240" w:lineRule="auto"/>
              <w:rPr>
                <w:rFonts w:cs="Times New Roman"/>
                <w:sz w:val="20"/>
                <w:szCs w:val="20"/>
                <w:lang w:val="id-ID"/>
              </w:rPr>
            </w:pPr>
            <w:r w:rsidRPr="00AE460C">
              <w:rPr>
                <w:rFonts w:cs="Times New Roman"/>
                <w:sz w:val="20"/>
                <w:szCs w:val="20"/>
                <w:lang w:val="id-ID"/>
              </w:rPr>
              <w:t>Sangat Baik</w:t>
            </w:r>
          </w:p>
          <w:p w:rsidR="00AE460C" w:rsidRPr="00AE460C" w:rsidRDefault="00AE460C" w:rsidP="00AE460C">
            <w:pPr>
              <w:spacing w:line="240" w:lineRule="auto"/>
              <w:rPr>
                <w:rFonts w:cs="Times New Roman"/>
                <w:sz w:val="20"/>
                <w:szCs w:val="20"/>
                <w:lang w:val="id-ID"/>
              </w:rPr>
            </w:pPr>
            <w:r w:rsidRPr="00AE460C">
              <w:rPr>
                <w:rFonts w:cs="Times New Roman"/>
                <w:sz w:val="20"/>
                <w:szCs w:val="20"/>
                <w:lang w:val="id-ID"/>
              </w:rPr>
              <w:t>Kurang Baik</w:t>
            </w:r>
          </w:p>
        </w:tc>
        <w:tc>
          <w:tcPr>
            <w:tcW w:w="1417" w:type="dxa"/>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74</w:t>
            </w:r>
          </w:p>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11</w:t>
            </w:r>
          </w:p>
        </w:tc>
        <w:tc>
          <w:tcPr>
            <w:tcW w:w="1985" w:type="dxa"/>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87.1</w:t>
            </w:r>
          </w:p>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12.9</w:t>
            </w:r>
          </w:p>
        </w:tc>
      </w:tr>
      <w:tr w:rsidR="00AE460C" w:rsidRPr="00AE460C" w:rsidTr="00E56C0E">
        <w:tc>
          <w:tcPr>
            <w:tcW w:w="2693" w:type="dxa"/>
            <w:shd w:val="clear" w:color="auto" w:fill="auto"/>
          </w:tcPr>
          <w:p w:rsidR="00AE460C" w:rsidRPr="00AE460C" w:rsidRDefault="00AE460C" w:rsidP="00AE460C">
            <w:pPr>
              <w:spacing w:line="240" w:lineRule="auto"/>
              <w:rPr>
                <w:rFonts w:cs="Times New Roman"/>
                <w:sz w:val="20"/>
                <w:szCs w:val="20"/>
              </w:rPr>
            </w:pPr>
            <w:r w:rsidRPr="00AE460C">
              <w:rPr>
                <w:rFonts w:cs="Times New Roman"/>
                <w:sz w:val="20"/>
                <w:szCs w:val="20"/>
              </w:rPr>
              <w:t xml:space="preserve"> Total</w:t>
            </w:r>
          </w:p>
        </w:tc>
        <w:tc>
          <w:tcPr>
            <w:tcW w:w="1985" w:type="dxa"/>
            <w:shd w:val="clear" w:color="auto" w:fill="auto"/>
          </w:tcPr>
          <w:p w:rsidR="00AE460C" w:rsidRPr="00AE460C" w:rsidRDefault="00AE460C" w:rsidP="00AE460C">
            <w:pPr>
              <w:spacing w:line="240" w:lineRule="auto"/>
              <w:rPr>
                <w:rFonts w:cs="Times New Roman"/>
                <w:sz w:val="20"/>
                <w:szCs w:val="20"/>
                <w:lang w:val="id-ID"/>
              </w:rPr>
            </w:pPr>
          </w:p>
        </w:tc>
        <w:tc>
          <w:tcPr>
            <w:tcW w:w="1417" w:type="dxa"/>
            <w:shd w:val="clear" w:color="auto" w:fill="auto"/>
          </w:tcPr>
          <w:p w:rsidR="00AE460C" w:rsidRPr="00AE460C" w:rsidRDefault="00AE460C" w:rsidP="00AE460C">
            <w:pPr>
              <w:spacing w:line="240" w:lineRule="auto"/>
              <w:jc w:val="center"/>
              <w:rPr>
                <w:rFonts w:cs="Times New Roman"/>
                <w:sz w:val="20"/>
                <w:szCs w:val="20"/>
              </w:rPr>
            </w:pPr>
            <w:r w:rsidRPr="00AE460C">
              <w:rPr>
                <w:rFonts w:cs="Times New Roman"/>
                <w:sz w:val="20"/>
                <w:szCs w:val="20"/>
              </w:rPr>
              <w:t>85</w:t>
            </w:r>
          </w:p>
        </w:tc>
        <w:tc>
          <w:tcPr>
            <w:tcW w:w="1985" w:type="dxa"/>
            <w:shd w:val="clear" w:color="auto" w:fill="auto"/>
          </w:tcPr>
          <w:p w:rsidR="00AE460C" w:rsidRPr="00AE460C" w:rsidRDefault="00AE460C" w:rsidP="00AE460C">
            <w:pPr>
              <w:spacing w:line="240" w:lineRule="auto"/>
              <w:jc w:val="center"/>
              <w:rPr>
                <w:rFonts w:cs="Times New Roman"/>
                <w:sz w:val="20"/>
                <w:szCs w:val="20"/>
              </w:rPr>
            </w:pPr>
            <w:r w:rsidRPr="00AE460C">
              <w:rPr>
                <w:rFonts w:cs="Times New Roman"/>
                <w:sz w:val="20"/>
                <w:szCs w:val="20"/>
              </w:rPr>
              <w:t>100</w:t>
            </w:r>
          </w:p>
        </w:tc>
      </w:tr>
    </w:tbl>
    <w:p w:rsidR="00AE460C" w:rsidRPr="00AE460C" w:rsidRDefault="00AE460C" w:rsidP="00AE460C">
      <w:pPr>
        <w:spacing w:line="240" w:lineRule="auto"/>
        <w:ind w:firstLine="720"/>
        <w:jc w:val="both"/>
        <w:rPr>
          <w:rFonts w:cs="Times New Roman"/>
          <w:sz w:val="20"/>
          <w:szCs w:val="20"/>
        </w:rPr>
      </w:pPr>
    </w:p>
    <w:p w:rsidR="00AE460C" w:rsidRPr="00AE460C" w:rsidRDefault="00AE460C" w:rsidP="00AE460C">
      <w:pPr>
        <w:spacing w:line="240" w:lineRule="auto"/>
        <w:ind w:firstLine="567"/>
        <w:jc w:val="both"/>
        <w:rPr>
          <w:rFonts w:cs="Times New Roman"/>
          <w:szCs w:val="24"/>
        </w:rPr>
      </w:pPr>
      <w:r w:rsidRPr="00AE460C">
        <w:rPr>
          <w:rFonts w:cs="Times New Roman"/>
          <w:szCs w:val="24"/>
          <w:lang w:val="id-ID"/>
        </w:rPr>
        <w:t xml:space="preserve">Dari hasil penelitian menunjukkan bahwa sebagian besar </w:t>
      </w:r>
      <w:r w:rsidR="00A00C15">
        <w:rPr>
          <w:rFonts w:cs="Times New Roman"/>
          <w:szCs w:val="24"/>
        </w:rPr>
        <w:t xml:space="preserve">penilaian </w:t>
      </w:r>
      <w:r w:rsidR="0047459E">
        <w:rPr>
          <w:rFonts w:cs="Times New Roman"/>
          <w:szCs w:val="24"/>
          <w:lang w:val="id-ID"/>
        </w:rPr>
        <w:t>mahasiswa</w:t>
      </w:r>
      <w:r w:rsidR="0047459E">
        <w:rPr>
          <w:rFonts w:cs="Times New Roman"/>
          <w:szCs w:val="24"/>
        </w:rPr>
        <w:t xml:space="preserve"> </w:t>
      </w:r>
      <w:r w:rsidRPr="00AE460C">
        <w:rPr>
          <w:rFonts w:cs="Times New Roman"/>
          <w:szCs w:val="24"/>
          <w:lang w:val="id-ID"/>
        </w:rPr>
        <w:t>A</w:t>
      </w:r>
      <w:r w:rsidR="00A00C15">
        <w:rPr>
          <w:rFonts w:cs="Times New Roman"/>
          <w:szCs w:val="24"/>
          <w:lang w:val="id-ID"/>
        </w:rPr>
        <w:t xml:space="preserve">kper Dharma Bhakti Subang </w:t>
      </w:r>
      <w:r w:rsidR="00A00C15">
        <w:rPr>
          <w:rFonts w:cs="Times New Roman"/>
          <w:szCs w:val="24"/>
        </w:rPr>
        <w:t>terhadap</w:t>
      </w:r>
      <w:r w:rsidRPr="00AE460C">
        <w:rPr>
          <w:rFonts w:cs="Times New Roman"/>
          <w:szCs w:val="24"/>
          <w:lang w:val="id-ID"/>
        </w:rPr>
        <w:t xml:space="preserve"> Peran  dosen </w:t>
      </w:r>
      <w:r w:rsidR="00A00C15">
        <w:rPr>
          <w:rFonts w:cs="Times New Roman"/>
          <w:szCs w:val="24"/>
        </w:rPr>
        <w:t xml:space="preserve">berada pada </w:t>
      </w:r>
      <w:r w:rsidRPr="00AE460C">
        <w:rPr>
          <w:rFonts w:cs="Times New Roman"/>
          <w:szCs w:val="24"/>
          <w:lang w:val="id-ID"/>
        </w:rPr>
        <w:t>kategori sangat baik sebesar 87,1%</w:t>
      </w:r>
      <w:r w:rsidRPr="00AE460C">
        <w:rPr>
          <w:rFonts w:cs="Times New Roman"/>
          <w:szCs w:val="24"/>
        </w:rPr>
        <w:t>.</w:t>
      </w:r>
    </w:p>
    <w:p w:rsidR="00AE460C" w:rsidRPr="00AE460C" w:rsidRDefault="00AE460C" w:rsidP="00AE460C">
      <w:pPr>
        <w:spacing w:line="240" w:lineRule="auto"/>
        <w:jc w:val="both"/>
        <w:rPr>
          <w:rFonts w:cs="Times New Roman"/>
          <w:szCs w:val="24"/>
        </w:rPr>
      </w:pPr>
    </w:p>
    <w:p w:rsidR="00AE460C" w:rsidRPr="00AE460C" w:rsidRDefault="00AE460C" w:rsidP="00AE460C">
      <w:pPr>
        <w:spacing w:line="240" w:lineRule="auto"/>
        <w:jc w:val="both"/>
        <w:rPr>
          <w:rFonts w:cs="Times New Roman"/>
          <w:b/>
          <w:szCs w:val="24"/>
        </w:rPr>
      </w:pPr>
      <w:r w:rsidRPr="00AE460C">
        <w:rPr>
          <w:rFonts w:cs="Times New Roman"/>
          <w:b/>
          <w:szCs w:val="24"/>
        </w:rPr>
        <w:t>Motivasi Belajar Mahasiswa</w:t>
      </w:r>
    </w:p>
    <w:p w:rsidR="00AE460C" w:rsidRPr="00AE460C" w:rsidRDefault="00AE460C" w:rsidP="00AE460C">
      <w:pPr>
        <w:spacing w:line="240" w:lineRule="auto"/>
        <w:jc w:val="both"/>
        <w:rPr>
          <w:rFonts w:cs="Times New Roman"/>
          <w:b/>
          <w:szCs w:val="24"/>
        </w:rPr>
      </w:pPr>
    </w:p>
    <w:p w:rsidR="00AE460C" w:rsidRPr="00AE460C" w:rsidRDefault="00AE460C" w:rsidP="00AE460C">
      <w:pPr>
        <w:spacing w:line="240" w:lineRule="auto"/>
        <w:rPr>
          <w:rFonts w:cs="Times New Roman"/>
          <w:sz w:val="20"/>
          <w:szCs w:val="20"/>
        </w:rPr>
      </w:pPr>
      <w:r w:rsidRPr="00AE460C">
        <w:rPr>
          <w:rFonts w:cs="Times New Roman"/>
          <w:b/>
          <w:szCs w:val="24"/>
        </w:rPr>
        <w:t xml:space="preserve">                        </w:t>
      </w:r>
      <w:r w:rsidRPr="00AE460C">
        <w:rPr>
          <w:rFonts w:cs="Times New Roman"/>
          <w:sz w:val="20"/>
          <w:szCs w:val="20"/>
          <w:lang w:val="id-ID"/>
        </w:rPr>
        <w:t>Tabel</w:t>
      </w:r>
      <w:r w:rsidRPr="00AE460C">
        <w:rPr>
          <w:rFonts w:cs="Times New Roman"/>
          <w:sz w:val="20"/>
          <w:szCs w:val="20"/>
        </w:rPr>
        <w:t xml:space="preserve"> 2. </w:t>
      </w:r>
      <w:r w:rsidRPr="00AE460C">
        <w:rPr>
          <w:rFonts w:cs="Times New Roman"/>
          <w:sz w:val="20"/>
          <w:szCs w:val="20"/>
          <w:lang w:val="id-ID"/>
        </w:rPr>
        <w:t xml:space="preserve">Distribusi Frekuensi Motivasi Belajar Mahasiswa </w:t>
      </w:r>
    </w:p>
    <w:p w:rsidR="00AE460C" w:rsidRPr="00AE460C" w:rsidRDefault="00AE460C" w:rsidP="00AE460C">
      <w:pPr>
        <w:spacing w:line="240" w:lineRule="auto"/>
        <w:jc w:val="center"/>
        <w:rPr>
          <w:rFonts w:cs="Times New Roman"/>
          <w:b/>
          <w:sz w:val="20"/>
          <w:szCs w:val="20"/>
        </w:rPr>
      </w:pPr>
    </w:p>
    <w:tbl>
      <w:tblPr>
        <w:tblW w:w="8080" w:type="dxa"/>
        <w:tblInd w:w="817" w:type="dxa"/>
        <w:tblBorders>
          <w:top w:val="single" w:sz="4" w:space="0" w:color="auto"/>
          <w:bottom w:val="single" w:sz="4" w:space="0" w:color="auto"/>
          <w:insideH w:val="single" w:sz="4" w:space="0" w:color="auto"/>
        </w:tblBorders>
        <w:tblLook w:val="01E0"/>
      </w:tblPr>
      <w:tblGrid>
        <w:gridCol w:w="2693"/>
        <w:gridCol w:w="1985"/>
        <w:gridCol w:w="1417"/>
        <w:gridCol w:w="1985"/>
      </w:tblGrid>
      <w:tr w:rsidR="00AE460C" w:rsidRPr="00AE460C" w:rsidTr="00E56C0E">
        <w:tc>
          <w:tcPr>
            <w:tcW w:w="2693"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Variabel</w:t>
            </w:r>
          </w:p>
        </w:tc>
        <w:tc>
          <w:tcPr>
            <w:tcW w:w="1985"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Kategori</w:t>
            </w:r>
          </w:p>
        </w:tc>
        <w:tc>
          <w:tcPr>
            <w:tcW w:w="1417"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Frekuensi</w:t>
            </w:r>
          </w:p>
        </w:tc>
        <w:tc>
          <w:tcPr>
            <w:tcW w:w="1985"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w:t>
            </w:r>
          </w:p>
        </w:tc>
      </w:tr>
      <w:tr w:rsidR="00AE460C" w:rsidRPr="00AE460C" w:rsidTr="00E56C0E">
        <w:tc>
          <w:tcPr>
            <w:tcW w:w="2693" w:type="dxa"/>
            <w:shd w:val="clear" w:color="auto" w:fill="auto"/>
          </w:tcPr>
          <w:p w:rsidR="00AE460C" w:rsidRPr="00AE460C" w:rsidRDefault="00AE460C" w:rsidP="00AE460C">
            <w:pPr>
              <w:spacing w:line="240" w:lineRule="auto"/>
              <w:rPr>
                <w:rFonts w:cs="Times New Roman"/>
                <w:sz w:val="20"/>
                <w:szCs w:val="20"/>
              </w:rPr>
            </w:pPr>
            <w:r w:rsidRPr="00AE460C">
              <w:rPr>
                <w:rFonts w:cs="Times New Roman"/>
                <w:sz w:val="20"/>
                <w:szCs w:val="20"/>
                <w:lang w:val="id-ID"/>
              </w:rPr>
              <w:t xml:space="preserve">Motivasi belajar </w:t>
            </w:r>
            <w:r w:rsidRPr="00AE460C">
              <w:rPr>
                <w:rFonts w:cs="Times New Roman"/>
                <w:sz w:val="20"/>
                <w:szCs w:val="20"/>
              </w:rPr>
              <w:t>Mahasiswa</w:t>
            </w:r>
          </w:p>
        </w:tc>
        <w:tc>
          <w:tcPr>
            <w:tcW w:w="1985" w:type="dxa"/>
            <w:shd w:val="clear" w:color="auto" w:fill="auto"/>
          </w:tcPr>
          <w:p w:rsidR="00AE460C" w:rsidRPr="00AE460C" w:rsidRDefault="00AE460C" w:rsidP="00AE460C">
            <w:pPr>
              <w:spacing w:line="240" w:lineRule="auto"/>
              <w:rPr>
                <w:rFonts w:cs="Times New Roman"/>
                <w:sz w:val="20"/>
                <w:szCs w:val="20"/>
                <w:lang w:val="id-ID"/>
              </w:rPr>
            </w:pPr>
            <w:r w:rsidRPr="00AE460C">
              <w:rPr>
                <w:rFonts w:cs="Times New Roman"/>
                <w:sz w:val="20"/>
                <w:szCs w:val="20"/>
                <w:lang w:val="id-ID"/>
              </w:rPr>
              <w:t>Rendah</w:t>
            </w:r>
          </w:p>
          <w:p w:rsidR="00AE460C" w:rsidRPr="00AE460C" w:rsidRDefault="00AE460C" w:rsidP="00AE460C">
            <w:pPr>
              <w:spacing w:line="240" w:lineRule="auto"/>
              <w:rPr>
                <w:rFonts w:cs="Times New Roman"/>
                <w:sz w:val="20"/>
                <w:szCs w:val="20"/>
                <w:lang w:val="id-ID"/>
              </w:rPr>
            </w:pPr>
            <w:r w:rsidRPr="00AE460C">
              <w:rPr>
                <w:rFonts w:cs="Times New Roman"/>
                <w:sz w:val="20"/>
                <w:szCs w:val="20"/>
                <w:lang w:val="id-ID"/>
              </w:rPr>
              <w:t>Tinggi</w:t>
            </w:r>
          </w:p>
        </w:tc>
        <w:tc>
          <w:tcPr>
            <w:tcW w:w="1417" w:type="dxa"/>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31</w:t>
            </w:r>
          </w:p>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54</w:t>
            </w:r>
          </w:p>
        </w:tc>
        <w:tc>
          <w:tcPr>
            <w:tcW w:w="1985" w:type="dxa"/>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36.5</w:t>
            </w:r>
          </w:p>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63.5</w:t>
            </w:r>
          </w:p>
        </w:tc>
      </w:tr>
      <w:tr w:rsidR="00AE460C" w:rsidRPr="00AE460C" w:rsidTr="00E56C0E">
        <w:tc>
          <w:tcPr>
            <w:tcW w:w="2693" w:type="dxa"/>
            <w:shd w:val="clear" w:color="auto" w:fill="auto"/>
          </w:tcPr>
          <w:p w:rsidR="00AE460C" w:rsidRPr="00AE460C" w:rsidRDefault="00AE460C" w:rsidP="00AE460C">
            <w:pPr>
              <w:spacing w:line="240" w:lineRule="auto"/>
              <w:rPr>
                <w:rFonts w:cs="Times New Roman"/>
                <w:sz w:val="20"/>
                <w:szCs w:val="20"/>
              </w:rPr>
            </w:pPr>
            <w:r w:rsidRPr="00AE460C">
              <w:rPr>
                <w:rFonts w:cs="Times New Roman"/>
                <w:sz w:val="20"/>
                <w:szCs w:val="20"/>
              </w:rPr>
              <w:t xml:space="preserve">     Total</w:t>
            </w:r>
          </w:p>
        </w:tc>
        <w:tc>
          <w:tcPr>
            <w:tcW w:w="1985" w:type="dxa"/>
            <w:shd w:val="clear" w:color="auto" w:fill="auto"/>
          </w:tcPr>
          <w:p w:rsidR="00AE460C" w:rsidRPr="00AE460C" w:rsidRDefault="00AE460C" w:rsidP="00AE460C">
            <w:pPr>
              <w:spacing w:line="240" w:lineRule="auto"/>
              <w:rPr>
                <w:rFonts w:cs="Times New Roman"/>
                <w:sz w:val="20"/>
                <w:szCs w:val="20"/>
                <w:lang w:val="id-ID"/>
              </w:rPr>
            </w:pPr>
          </w:p>
        </w:tc>
        <w:tc>
          <w:tcPr>
            <w:tcW w:w="1417" w:type="dxa"/>
            <w:shd w:val="clear" w:color="auto" w:fill="auto"/>
          </w:tcPr>
          <w:p w:rsidR="00AE460C" w:rsidRPr="00AE460C" w:rsidRDefault="00AE460C" w:rsidP="00AE460C">
            <w:pPr>
              <w:spacing w:line="240" w:lineRule="auto"/>
              <w:jc w:val="center"/>
              <w:rPr>
                <w:rFonts w:cs="Times New Roman"/>
                <w:sz w:val="20"/>
                <w:szCs w:val="20"/>
              </w:rPr>
            </w:pPr>
            <w:r w:rsidRPr="00AE460C">
              <w:rPr>
                <w:rFonts w:cs="Times New Roman"/>
                <w:sz w:val="20"/>
                <w:szCs w:val="20"/>
              </w:rPr>
              <w:t>85</w:t>
            </w:r>
          </w:p>
        </w:tc>
        <w:tc>
          <w:tcPr>
            <w:tcW w:w="1985" w:type="dxa"/>
            <w:shd w:val="clear" w:color="auto" w:fill="auto"/>
          </w:tcPr>
          <w:p w:rsidR="00AE460C" w:rsidRPr="00AE460C" w:rsidRDefault="00AE460C" w:rsidP="00AE460C">
            <w:pPr>
              <w:spacing w:line="240" w:lineRule="auto"/>
              <w:jc w:val="center"/>
              <w:rPr>
                <w:rFonts w:cs="Times New Roman"/>
                <w:sz w:val="20"/>
                <w:szCs w:val="20"/>
              </w:rPr>
            </w:pPr>
            <w:r w:rsidRPr="00AE460C">
              <w:rPr>
                <w:rFonts w:cs="Times New Roman"/>
                <w:sz w:val="20"/>
                <w:szCs w:val="20"/>
              </w:rPr>
              <w:t>100</w:t>
            </w:r>
          </w:p>
        </w:tc>
      </w:tr>
    </w:tbl>
    <w:p w:rsidR="00AE460C" w:rsidRPr="00AE460C" w:rsidRDefault="00AE460C" w:rsidP="00AE460C">
      <w:pPr>
        <w:spacing w:line="240" w:lineRule="auto"/>
        <w:ind w:left="709"/>
        <w:jc w:val="both"/>
        <w:rPr>
          <w:rFonts w:cs="Times New Roman"/>
        </w:rPr>
      </w:pPr>
    </w:p>
    <w:p w:rsidR="00AE460C" w:rsidRPr="00AE460C" w:rsidRDefault="00AE460C" w:rsidP="00AE460C">
      <w:pPr>
        <w:spacing w:line="240" w:lineRule="auto"/>
        <w:ind w:firstLine="567"/>
        <w:jc w:val="both"/>
        <w:rPr>
          <w:rFonts w:cs="Times New Roman"/>
          <w:szCs w:val="24"/>
        </w:rPr>
      </w:pPr>
      <w:r w:rsidRPr="00AE460C">
        <w:rPr>
          <w:rFonts w:cs="Times New Roman"/>
          <w:szCs w:val="24"/>
          <w:lang w:val="id-ID"/>
        </w:rPr>
        <w:t>Dilihat dari tabel 2 bahwa dari hasil penelitian menunjukkan bahwa sebagian besar motivasi belajar mah</w:t>
      </w:r>
      <w:r w:rsidR="0047459E">
        <w:rPr>
          <w:rFonts w:cs="Times New Roman"/>
          <w:szCs w:val="24"/>
          <w:lang w:val="id-ID"/>
        </w:rPr>
        <w:t xml:space="preserve">asiswa </w:t>
      </w:r>
      <w:r w:rsidRPr="00AE460C">
        <w:rPr>
          <w:rFonts w:cs="Times New Roman"/>
          <w:szCs w:val="24"/>
          <w:lang w:val="id-ID"/>
        </w:rPr>
        <w:t xml:space="preserve">Akper Dharma Bhakti Subang </w:t>
      </w:r>
      <w:r w:rsidRPr="00AE460C">
        <w:rPr>
          <w:rFonts w:cs="Times New Roman"/>
          <w:szCs w:val="24"/>
        </w:rPr>
        <w:t>berada pada</w:t>
      </w:r>
      <w:r w:rsidRPr="00AE460C">
        <w:rPr>
          <w:rFonts w:cs="Times New Roman"/>
          <w:szCs w:val="24"/>
          <w:lang w:val="id-ID"/>
        </w:rPr>
        <w:t xml:space="preserve"> kategori tinggi </w:t>
      </w:r>
      <w:r w:rsidRPr="00AE460C">
        <w:rPr>
          <w:rFonts w:cs="Times New Roman"/>
          <w:szCs w:val="24"/>
        </w:rPr>
        <w:t xml:space="preserve">yaitu </w:t>
      </w:r>
      <w:r w:rsidRPr="00AE460C">
        <w:rPr>
          <w:rFonts w:cs="Times New Roman"/>
          <w:szCs w:val="24"/>
          <w:lang w:val="id-ID"/>
        </w:rPr>
        <w:t>sebesar 63,5%</w:t>
      </w:r>
      <w:r w:rsidRPr="00AE460C">
        <w:rPr>
          <w:rFonts w:cs="Times New Roman"/>
          <w:szCs w:val="24"/>
        </w:rPr>
        <w:t>.</w:t>
      </w:r>
    </w:p>
    <w:p w:rsidR="00AE460C" w:rsidRPr="00AE460C" w:rsidRDefault="00AE460C" w:rsidP="00AE460C">
      <w:pPr>
        <w:spacing w:line="240" w:lineRule="auto"/>
        <w:ind w:left="709"/>
        <w:jc w:val="both"/>
        <w:rPr>
          <w:rFonts w:cs="Times New Roman"/>
          <w:szCs w:val="24"/>
        </w:rPr>
      </w:pPr>
    </w:p>
    <w:p w:rsidR="00AE460C" w:rsidRPr="00AE460C" w:rsidRDefault="00AE460C" w:rsidP="00AE460C">
      <w:pPr>
        <w:spacing w:line="240" w:lineRule="auto"/>
        <w:jc w:val="both"/>
        <w:rPr>
          <w:rFonts w:cs="Times New Roman"/>
          <w:b/>
          <w:szCs w:val="24"/>
        </w:rPr>
      </w:pPr>
      <w:r w:rsidRPr="00AE460C">
        <w:rPr>
          <w:rFonts w:cs="Times New Roman"/>
          <w:b/>
          <w:szCs w:val="24"/>
          <w:lang w:val="id-ID"/>
        </w:rPr>
        <w:t xml:space="preserve">Hubungan Peran  Dosen Dengan Motivasi Belajar Mahasiswa </w:t>
      </w:r>
    </w:p>
    <w:p w:rsidR="00AE460C" w:rsidRPr="00AE460C" w:rsidRDefault="00AE460C" w:rsidP="00AE460C">
      <w:pPr>
        <w:spacing w:line="240" w:lineRule="auto"/>
        <w:jc w:val="both"/>
        <w:rPr>
          <w:rFonts w:cs="Times New Roman"/>
          <w:b/>
          <w:szCs w:val="24"/>
        </w:rPr>
      </w:pPr>
    </w:p>
    <w:p w:rsidR="00AE460C" w:rsidRPr="00AE460C" w:rsidRDefault="00AE460C" w:rsidP="00AE460C">
      <w:pPr>
        <w:spacing w:line="240" w:lineRule="auto"/>
        <w:ind w:left="1701" w:hanging="1701"/>
        <w:rPr>
          <w:rFonts w:cs="Times New Roman"/>
          <w:sz w:val="20"/>
          <w:szCs w:val="20"/>
        </w:rPr>
      </w:pPr>
      <w:r w:rsidRPr="00AE460C">
        <w:rPr>
          <w:rFonts w:cs="Times New Roman"/>
          <w:b/>
          <w:szCs w:val="24"/>
        </w:rPr>
        <w:t xml:space="preserve">              </w:t>
      </w:r>
      <w:r w:rsidRPr="00AE460C">
        <w:rPr>
          <w:rFonts w:cs="Times New Roman"/>
          <w:sz w:val="20"/>
          <w:szCs w:val="20"/>
          <w:lang w:val="id-ID"/>
        </w:rPr>
        <w:t xml:space="preserve">Tabel </w:t>
      </w:r>
      <w:r w:rsidRPr="00AE460C">
        <w:rPr>
          <w:rFonts w:cs="Times New Roman"/>
          <w:sz w:val="20"/>
          <w:szCs w:val="20"/>
        </w:rPr>
        <w:t>3</w:t>
      </w:r>
      <w:r w:rsidRPr="00AE460C">
        <w:rPr>
          <w:rFonts w:cs="Times New Roman"/>
          <w:sz w:val="20"/>
          <w:szCs w:val="20"/>
          <w:lang w:val="id-ID"/>
        </w:rPr>
        <w:t>.</w:t>
      </w:r>
      <w:r w:rsidRPr="00AE460C">
        <w:rPr>
          <w:rFonts w:cs="Times New Roman"/>
          <w:sz w:val="20"/>
          <w:szCs w:val="20"/>
        </w:rPr>
        <w:t xml:space="preserve"> Distribusi Frekuensi </w:t>
      </w:r>
      <w:r w:rsidRPr="00AE460C">
        <w:rPr>
          <w:rFonts w:cs="Times New Roman"/>
          <w:sz w:val="20"/>
          <w:szCs w:val="20"/>
          <w:lang w:val="id-ID"/>
        </w:rPr>
        <w:t>Hubungan Peran  Dosen Dengan Motivasi</w:t>
      </w:r>
      <w:r w:rsidRPr="00AE460C">
        <w:rPr>
          <w:rFonts w:cs="Times New Roman"/>
          <w:sz w:val="20"/>
          <w:szCs w:val="20"/>
        </w:rPr>
        <w:t xml:space="preserve"> </w:t>
      </w:r>
      <w:r w:rsidRPr="00AE460C">
        <w:rPr>
          <w:rFonts w:cs="Times New Roman"/>
          <w:sz w:val="20"/>
          <w:szCs w:val="20"/>
          <w:lang w:val="id-ID"/>
        </w:rPr>
        <w:t xml:space="preserve">Belajar </w:t>
      </w:r>
    </w:p>
    <w:p w:rsidR="00AE460C" w:rsidRPr="00AE460C" w:rsidRDefault="00AE460C" w:rsidP="00AE460C">
      <w:pPr>
        <w:spacing w:line="240" w:lineRule="auto"/>
        <w:jc w:val="center"/>
        <w:rPr>
          <w:rFonts w:cs="Times New Roman"/>
          <w:sz w:val="20"/>
          <w:szCs w:val="20"/>
        </w:rPr>
      </w:pPr>
    </w:p>
    <w:tbl>
      <w:tblPr>
        <w:tblW w:w="8788" w:type="dxa"/>
        <w:tblInd w:w="534" w:type="dxa"/>
        <w:tblBorders>
          <w:top w:val="single" w:sz="4" w:space="0" w:color="auto"/>
          <w:bottom w:val="single" w:sz="4" w:space="0" w:color="auto"/>
          <w:insideH w:val="single" w:sz="4" w:space="0" w:color="auto"/>
        </w:tblBorders>
        <w:tblLayout w:type="fixed"/>
        <w:tblLook w:val="01E0"/>
      </w:tblPr>
      <w:tblGrid>
        <w:gridCol w:w="2126"/>
        <w:gridCol w:w="709"/>
        <w:gridCol w:w="708"/>
        <w:gridCol w:w="709"/>
        <w:gridCol w:w="851"/>
        <w:gridCol w:w="850"/>
        <w:gridCol w:w="851"/>
        <w:gridCol w:w="992"/>
        <w:gridCol w:w="992"/>
      </w:tblGrid>
      <w:tr w:rsidR="00AE460C" w:rsidRPr="00AE460C" w:rsidTr="00E56C0E">
        <w:tc>
          <w:tcPr>
            <w:tcW w:w="2126" w:type="dxa"/>
            <w:vMerge w:val="restart"/>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Peran  Dosen</w:t>
            </w:r>
          </w:p>
        </w:tc>
        <w:tc>
          <w:tcPr>
            <w:tcW w:w="2977" w:type="dxa"/>
            <w:gridSpan w:val="4"/>
            <w:shd w:val="clear" w:color="auto" w:fill="auto"/>
            <w:vAlign w:val="center"/>
          </w:tcPr>
          <w:p w:rsidR="00AE460C" w:rsidRPr="00AE460C" w:rsidRDefault="00AE460C" w:rsidP="00AE460C">
            <w:pPr>
              <w:spacing w:line="240" w:lineRule="auto"/>
              <w:jc w:val="center"/>
              <w:rPr>
                <w:rFonts w:cs="Times New Roman"/>
                <w:sz w:val="20"/>
                <w:szCs w:val="20"/>
              </w:rPr>
            </w:pPr>
            <w:r w:rsidRPr="00AE460C">
              <w:rPr>
                <w:rFonts w:cs="Times New Roman"/>
                <w:sz w:val="20"/>
                <w:szCs w:val="20"/>
                <w:lang w:val="id-ID"/>
              </w:rPr>
              <w:t>Motivasi</w:t>
            </w:r>
            <w:r w:rsidRPr="00AE460C">
              <w:rPr>
                <w:rFonts w:cs="Times New Roman"/>
                <w:sz w:val="20"/>
                <w:szCs w:val="20"/>
              </w:rPr>
              <w:t xml:space="preserve"> Belajar</w:t>
            </w:r>
          </w:p>
        </w:tc>
        <w:tc>
          <w:tcPr>
            <w:tcW w:w="1701" w:type="dxa"/>
            <w:gridSpan w:val="2"/>
            <w:vMerge w:val="restart"/>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Total</w:t>
            </w:r>
          </w:p>
        </w:tc>
        <w:tc>
          <w:tcPr>
            <w:tcW w:w="1984" w:type="dxa"/>
            <w:gridSpan w:val="2"/>
            <w:vMerge w:val="restart"/>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Keterangan</w:t>
            </w:r>
          </w:p>
        </w:tc>
      </w:tr>
      <w:tr w:rsidR="00AE460C" w:rsidRPr="00AE460C" w:rsidTr="00E56C0E">
        <w:tc>
          <w:tcPr>
            <w:tcW w:w="2126" w:type="dxa"/>
            <w:vMerge/>
            <w:shd w:val="clear" w:color="auto" w:fill="auto"/>
            <w:vAlign w:val="center"/>
          </w:tcPr>
          <w:p w:rsidR="00AE460C" w:rsidRPr="00AE460C" w:rsidRDefault="00AE460C" w:rsidP="00AE460C">
            <w:pPr>
              <w:spacing w:line="240" w:lineRule="auto"/>
              <w:jc w:val="center"/>
              <w:rPr>
                <w:rFonts w:cs="Times New Roman"/>
                <w:sz w:val="20"/>
                <w:szCs w:val="20"/>
                <w:lang w:val="id-ID"/>
              </w:rPr>
            </w:pPr>
          </w:p>
        </w:tc>
        <w:tc>
          <w:tcPr>
            <w:tcW w:w="1417" w:type="dxa"/>
            <w:gridSpan w:val="2"/>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Tinggi</w:t>
            </w:r>
          </w:p>
        </w:tc>
        <w:tc>
          <w:tcPr>
            <w:tcW w:w="1560" w:type="dxa"/>
            <w:gridSpan w:val="2"/>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 xml:space="preserve">Rendah </w:t>
            </w:r>
          </w:p>
        </w:tc>
        <w:tc>
          <w:tcPr>
            <w:tcW w:w="1701" w:type="dxa"/>
            <w:gridSpan w:val="2"/>
            <w:vMerge/>
            <w:shd w:val="clear" w:color="auto" w:fill="auto"/>
            <w:vAlign w:val="center"/>
          </w:tcPr>
          <w:p w:rsidR="00AE460C" w:rsidRPr="00AE460C" w:rsidRDefault="00AE460C" w:rsidP="00AE460C">
            <w:pPr>
              <w:spacing w:line="240" w:lineRule="auto"/>
              <w:jc w:val="center"/>
              <w:rPr>
                <w:rFonts w:cs="Times New Roman"/>
                <w:sz w:val="20"/>
                <w:szCs w:val="20"/>
                <w:lang w:val="id-ID"/>
              </w:rPr>
            </w:pPr>
          </w:p>
        </w:tc>
        <w:tc>
          <w:tcPr>
            <w:tcW w:w="1984" w:type="dxa"/>
            <w:gridSpan w:val="2"/>
            <w:vMerge/>
            <w:shd w:val="clear" w:color="auto" w:fill="auto"/>
            <w:vAlign w:val="center"/>
          </w:tcPr>
          <w:p w:rsidR="00AE460C" w:rsidRPr="00AE460C" w:rsidRDefault="00AE460C" w:rsidP="00AE460C">
            <w:pPr>
              <w:spacing w:line="240" w:lineRule="auto"/>
              <w:jc w:val="center"/>
              <w:rPr>
                <w:rFonts w:cs="Times New Roman"/>
                <w:sz w:val="20"/>
                <w:szCs w:val="20"/>
                <w:lang w:val="id-ID"/>
              </w:rPr>
            </w:pPr>
          </w:p>
        </w:tc>
      </w:tr>
      <w:tr w:rsidR="00AE460C" w:rsidRPr="00AE460C" w:rsidTr="00E56C0E">
        <w:tc>
          <w:tcPr>
            <w:tcW w:w="2126" w:type="dxa"/>
            <w:vMerge/>
            <w:shd w:val="clear" w:color="auto" w:fill="auto"/>
            <w:vAlign w:val="center"/>
          </w:tcPr>
          <w:p w:rsidR="00AE460C" w:rsidRPr="00AE460C" w:rsidRDefault="00AE460C" w:rsidP="00AE460C">
            <w:pPr>
              <w:spacing w:line="240" w:lineRule="auto"/>
              <w:jc w:val="center"/>
              <w:rPr>
                <w:rFonts w:cs="Times New Roman"/>
                <w:sz w:val="20"/>
                <w:szCs w:val="20"/>
                <w:lang w:val="id-ID"/>
              </w:rPr>
            </w:pPr>
          </w:p>
        </w:tc>
        <w:tc>
          <w:tcPr>
            <w:tcW w:w="709"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n</w:t>
            </w:r>
          </w:p>
        </w:tc>
        <w:tc>
          <w:tcPr>
            <w:tcW w:w="708"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w:t>
            </w:r>
          </w:p>
        </w:tc>
        <w:tc>
          <w:tcPr>
            <w:tcW w:w="709" w:type="dxa"/>
            <w:shd w:val="clear" w:color="auto" w:fill="auto"/>
            <w:vAlign w:val="center"/>
          </w:tcPr>
          <w:p w:rsidR="00AE460C" w:rsidRPr="00AE460C" w:rsidRDefault="00AE460C" w:rsidP="00AE460C">
            <w:pPr>
              <w:spacing w:line="240" w:lineRule="auto"/>
              <w:jc w:val="center"/>
              <w:rPr>
                <w:rFonts w:cs="Times New Roman"/>
                <w:sz w:val="20"/>
                <w:szCs w:val="20"/>
              </w:rPr>
            </w:pPr>
            <w:r w:rsidRPr="00AE460C">
              <w:rPr>
                <w:rFonts w:cs="Times New Roman"/>
                <w:sz w:val="20"/>
                <w:szCs w:val="20"/>
              </w:rPr>
              <w:t>n</w:t>
            </w:r>
          </w:p>
        </w:tc>
        <w:tc>
          <w:tcPr>
            <w:tcW w:w="851"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w:t>
            </w:r>
          </w:p>
        </w:tc>
        <w:tc>
          <w:tcPr>
            <w:tcW w:w="850"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n</w:t>
            </w:r>
          </w:p>
        </w:tc>
        <w:tc>
          <w:tcPr>
            <w:tcW w:w="851"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w:t>
            </w:r>
          </w:p>
        </w:tc>
        <w:tc>
          <w:tcPr>
            <w:tcW w:w="992"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X</w:t>
            </w:r>
            <w:r w:rsidRPr="00AE460C">
              <w:rPr>
                <w:rFonts w:cs="Times New Roman"/>
                <w:sz w:val="20"/>
                <w:szCs w:val="20"/>
                <w:vertAlign w:val="superscript"/>
                <w:lang w:val="id-ID"/>
              </w:rPr>
              <w:t>2</w:t>
            </w:r>
          </w:p>
        </w:tc>
        <w:tc>
          <w:tcPr>
            <w:tcW w:w="992" w:type="dxa"/>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Nilai p</w:t>
            </w:r>
          </w:p>
        </w:tc>
      </w:tr>
      <w:tr w:rsidR="00AE460C" w:rsidRPr="00AE460C" w:rsidTr="00E56C0E">
        <w:tc>
          <w:tcPr>
            <w:tcW w:w="2126" w:type="dxa"/>
            <w:tcBorders>
              <w:bottom w:val="nil"/>
            </w:tcBorders>
            <w:shd w:val="clear" w:color="auto" w:fill="auto"/>
          </w:tcPr>
          <w:p w:rsidR="00AE460C" w:rsidRPr="00AE460C" w:rsidRDefault="00AE460C" w:rsidP="00AE460C">
            <w:pPr>
              <w:spacing w:line="240" w:lineRule="auto"/>
              <w:rPr>
                <w:rFonts w:cs="Times New Roman"/>
                <w:sz w:val="20"/>
                <w:szCs w:val="20"/>
                <w:lang w:val="id-ID"/>
              </w:rPr>
            </w:pPr>
            <w:r w:rsidRPr="00AE460C">
              <w:rPr>
                <w:rFonts w:cs="Times New Roman"/>
                <w:sz w:val="20"/>
                <w:szCs w:val="20"/>
                <w:lang w:val="id-ID"/>
              </w:rPr>
              <w:t>Kurang Baik</w:t>
            </w:r>
          </w:p>
        </w:tc>
        <w:tc>
          <w:tcPr>
            <w:tcW w:w="709" w:type="dxa"/>
            <w:tcBorders>
              <w:bottom w:val="nil"/>
            </w:tcBorders>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2</w:t>
            </w:r>
          </w:p>
        </w:tc>
        <w:tc>
          <w:tcPr>
            <w:tcW w:w="708" w:type="dxa"/>
            <w:tcBorders>
              <w:bottom w:val="nil"/>
            </w:tcBorders>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2,4</w:t>
            </w:r>
          </w:p>
        </w:tc>
        <w:tc>
          <w:tcPr>
            <w:tcW w:w="709" w:type="dxa"/>
            <w:tcBorders>
              <w:bottom w:val="nil"/>
            </w:tcBorders>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9</w:t>
            </w:r>
          </w:p>
        </w:tc>
        <w:tc>
          <w:tcPr>
            <w:tcW w:w="851" w:type="dxa"/>
            <w:tcBorders>
              <w:bottom w:val="nil"/>
            </w:tcBorders>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10,6</w:t>
            </w:r>
          </w:p>
        </w:tc>
        <w:tc>
          <w:tcPr>
            <w:tcW w:w="850" w:type="dxa"/>
            <w:tcBorders>
              <w:bottom w:val="nil"/>
            </w:tcBorders>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11</w:t>
            </w:r>
          </w:p>
        </w:tc>
        <w:tc>
          <w:tcPr>
            <w:tcW w:w="851" w:type="dxa"/>
            <w:tcBorders>
              <w:bottom w:val="nil"/>
            </w:tcBorders>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12,9</w:t>
            </w:r>
          </w:p>
        </w:tc>
        <w:tc>
          <w:tcPr>
            <w:tcW w:w="992" w:type="dxa"/>
            <w:vMerge w:val="restart"/>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11.214</w:t>
            </w:r>
            <w:r w:rsidRPr="00AE460C">
              <w:rPr>
                <w:rFonts w:cs="Times New Roman"/>
                <w:sz w:val="20"/>
                <w:szCs w:val="20"/>
                <w:vertAlign w:val="superscript"/>
                <w:lang w:val="id-ID"/>
              </w:rPr>
              <w:t>a</w:t>
            </w:r>
          </w:p>
        </w:tc>
        <w:tc>
          <w:tcPr>
            <w:tcW w:w="992" w:type="dxa"/>
            <w:vMerge w:val="restart"/>
            <w:shd w:val="clear" w:color="auto" w:fill="auto"/>
            <w:vAlign w:val="center"/>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0.001</w:t>
            </w:r>
          </w:p>
        </w:tc>
      </w:tr>
      <w:tr w:rsidR="00AE460C" w:rsidRPr="00AE460C" w:rsidTr="00E56C0E">
        <w:tc>
          <w:tcPr>
            <w:tcW w:w="2126" w:type="dxa"/>
            <w:tcBorders>
              <w:top w:val="nil"/>
            </w:tcBorders>
            <w:shd w:val="clear" w:color="auto" w:fill="auto"/>
          </w:tcPr>
          <w:p w:rsidR="00AE460C" w:rsidRPr="00AE460C" w:rsidRDefault="00AE460C" w:rsidP="00AE460C">
            <w:pPr>
              <w:spacing w:line="240" w:lineRule="auto"/>
              <w:rPr>
                <w:rFonts w:cs="Times New Roman"/>
                <w:sz w:val="20"/>
                <w:szCs w:val="20"/>
                <w:lang w:val="id-ID"/>
              </w:rPr>
            </w:pPr>
            <w:r w:rsidRPr="00AE460C">
              <w:rPr>
                <w:rFonts w:cs="Times New Roman"/>
                <w:sz w:val="20"/>
                <w:szCs w:val="20"/>
                <w:lang w:val="id-ID"/>
              </w:rPr>
              <w:t>Sangat Baik</w:t>
            </w:r>
          </w:p>
        </w:tc>
        <w:tc>
          <w:tcPr>
            <w:tcW w:w="709" w:type="dxa"/>
            <w:tcBorders>
              <w:top w:val="nil"/>
            </w:tcBorders>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52</w:t>
            </w:r>
          </w:p>
        </w:tc>
        <w:tc>
          <w:tcPr>
            <w:tcW w:w="708" w:type="dxa"/>
            <w:tcBorders>
              <w:top w:val="nil"/>
            </w:tcBorders>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61,2</w:t>
            </w:r>
          </w:p>
        </w:tc>
        <w:tc>
          <w:tcPr>
            <w:tcW w:w="709" w:type="dxa"/>
            <w:tcBorders>
              <w:top w:val="nil"/>
            </w:tcBorders>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22</w:t>
            </w:r>
          </w:p>
        </w:tc>
        <w:tc>
          <w:tcPr>
            <w:tcW w:w="851" w:type="dxa"/>
            <w:tcBorders>
              <w:top w:val="nil"/>
            </w:tcBorders>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25,9</w:t>
            </w:r>
          </w:p>
        </w:tc>
        <w:tc>
          <w:tcPr>
            <w:tcW w:w="850" w:type="dxa"/>
            <w:tcBorders>
              <w:top w:val="nil"/>
            </w:tcBorders>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74</w:t>
            </w:r>
          </w:p>
        </w:tc>
        <w:tc>
          <w:tcPr>
            <w:tcW w:w="851" w:type="dxa"/>
            <w:tcBorders>
              <w:top w:val="nil"/>
            </w:tcBorders>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87,1</w:t>
            </w:r>
          </w:p>
        </w:tc>
        <w:tc>
          <w:tcPr>
            <w:tcW w:w="992" w:type="dxa"/>
            <w:vMerge/>
            <w:shd w:val="clear" w:color="auto" w:fill="auto"/>
          </w:tcPr>
          <w:p w:rsidR="00AE460C" w:rsidRPr="00AE460C" w:rsidRDefault="00AE460C" w:rsidP="00AE460C">
            <w:pPr>
              <w:spacing w:line="240" w:lineRule="auto"/>
              <w:rPr>
                <w:rFonts w:cs="Times New Roman"/>
                <w:sz w:val="20"/>
                <w:szCs w:val="20"/>
                <w:lang w:val="id-ID"/>
              </w:rPr>
            </w:pPr>
          </w:p>
        </w:tc>
        <w:tc>
          <w:tcPr>
            <w:tcW w:w="992" w:type="dxa"/>
            <w:vMerge/>
            <w:shd w:val="clear" w:color="auto" w:fill="auto"/>
          </w:tcPr>
          <w:p w:rsidR="00AE460C" w:rsidRPr="00AE460C" w:rsidRDefault="00AE460C" w:rsidP="00AE460C">
            <w:pPr>
              <w:spacing w:line="240" w:lineRule="auto"/>
              <w:rPr>
                <w:rFonts w:cs="Times New Roman"/>
                <w:sz w:val="20"/>
                <w:szCs w:val="20"/>
                <w:lang w:val="id-ID"/>
              </w:rPr>
            </w:pPr>
          </w:p>
        </w:tc>
      </w:tr>
      <w:tr w:rsidR="00AE460C" w:rsidRPr="00AE460C" w:rsidTr="00E56C0E">
        <w:tc>
          <w:tcPr>
            <w:tcW w:w="2126" w:type="dxa"/>
            <w:shd w:val="clear" w:color="auto" w:fill="auto"/>
          </w:tcPr>
          <w:p w:rsidR="00AE460C" w:rsidRPr="00AE460C" w:rsidRDefault="00AE460C" w:rsidP="00AE460C">
            <w:pPr>
              <w:spacing w:line="240" w:lineRule="auto"/>
              <w:rPr>
                <w:rFonts w:cs="Times New Roman"/>
                <w:sz w:val="20"/>
                <w:szCs w:val="20"/>
                <w:lang w:val="id-ID"/>
              </w:rPr>
            </w:pPr>
            <w:r w:rsidRPr="00AE460C">
              <w:rPr>
                <w:rFonts w:cs="Times New Roman"/>
                <w:sz w:val="20"/>
                <w:szCs w:val="20"/>
                <w:lang w:val="id-ID"/>
              </w:rPr>
              <w:t>Total</w:t>
            </w:r>
          </w:p>
        </w:tc>
        <w:tc>
          <w:tcPr>
            <w:tcW w:w="709" w:type="dxa"/>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54</w:t>
            </w:r>
          </w:p>
        </w:tc>
        <w:tc>
          <w:tcPr>
            <w:tcW w:w="708" w:type="dxa"/>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63,5</w:t>
            </w:r>
          </w:p>
        </w:tc>
        <w:tc>
          <w:tcPr>
            <w:tcW w:w="709" w:type="dxa"/>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31</w:t>
            </w:r>
          </w:p>
        </w:tc>
        <w:tc>
          <w:tcPr>
            <w:tcW w:w="851" w:type="dxa"/>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36,5</w:t>
            </w:r>
          </w:p>
        </w:tc>
        <w:tc>
          <w:tcPr>
            <w:tcW w:w="850" w:type="dxa"/>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85</w:t>
            </w:r>
          </w:p>
        </w:tc>
        <w:tc>
          <w:tcPr>
            <w:tcW w:w="851" w:type="dxa"/>
            <w:shd w:val="clear" w:color="auto" w:fill="auto"/>
          </w:tcPr>
          <w:p w:rsidR="00AE460C" w:rsidRPr="00AE460C" w:rsidRDefault="00AE460C" w:rsidP="00AE460C">
            <w:pPr>
              <w:spacing w:line="240" w:lineRule="auto"/>
              <w:jc w:val="center"/>
              <w:rPr>
                <w:rFonts w:cs="Times New Roman"/>
                <w:sz w:val="20"/>
                <w:szCs w:val="20"/>
                <w:lang w:val="id-ID"/>
              </w:rPr>
            </w:pPr>
            <w:r w:rsidRPr="00AE460C">
              <w:rPr>
                <w:rFonts w:cs="Times New Roman"/>
                <w:sz w:val="20"/>
                <w:szCs w:val="20"/>
                <w:lang w:val="id-ID"/>
              </w:rPr>
              <w:t>100</w:t>
            </w:r>
          </w:p>
        </w:tc>
        <w:tc>
          <w:tcPr>
            <w:tcW w:w="992" w:type="dxa"/>
            <w:vMerge/>
            <w:shd w:val="clear" w:color="auto" w:fill="auto"/>
          </w:tcPr>
          <w:p w:rsidR="00AE460C" w:rsidRPr="00AE460C" w:rsidRDefault="00AE460C" w:rsidP="00AE460C">
            <w:pPr>
              <w:spacing w:line="240" w:lineRule="auto"/>
              <w:rPr>
                <w:rFonts w:cs="Times New Roman"/>
                <w:sz w:val="20"/>
                <w:szCs w:val="20"/>
                <w:lang w:val="id-ID"/>
              </w:rPr>
            </w:pPr>
          </w:p>
        </w:tc>
        <w:tc>
          <w:tcPr>
            <w:tcW w:w="992" w:type="dxa"/>
            <w:vMerge/>
            <w:shd w:val="clear" w:color="auto" w:fill="auto"/>
          </w:tcPr>
          <w:p w:rsidR="00AE460C" w:rsidRPr="00AE460C" w:rsidRDefault="00AE460C" w:rsidP="00AE460C">
            <w:pPr>
              <w:spacing w:line="240" w:lineRule="auto"/>
              <w:rPr>
                <w:rFonts w:cs="Times New Roman"/>
                <w:sz w:val="20"/>
                <w:szCs w:val="20"/>
                <w:lang w:val="id-ID"/>
              </w:rPr>
            </w:pPr>
          </w:p>
        </w:tc>
      </w:tr>
    </w:tbl>
    <w:p w:rsidR="00AE460C" w:rsidRDefault="00AE460C" w:rsidP="00AE460C">
      <w:pPr>
        <w:spacing w:line="240" w:lineRule="auto"/>
        <w:ind w:left="709"/>
        <w:jc w:val="both"/>
        <w:rPr>
          <w:rFonts w:cs="Times New Roman"/>
          <w:sz w:val="20"/>
          <w:szCs w:val="20"/>
        </w:rPr>
      </w:pPr>
    </w:p>
    <w:p w:rsidR="00AE460C" w:rsidRPr="00AE460C" w:rsidRDefault="00AE460C" w:rsidP="00AE460C">
      <w:pPr>
        <w:spacing w:line="240" w:lineRule="auto"/>
        <w:ind w:left="709"/>
        <w:jc w:val="both"/>
        <w:rPr>
          <w:rFonts w:cs="Times New Roman"/>
          <w:sz w:val="20"/>
          <w:szCs w:val="20"/>
        </w:rPr>
      </w:pPr>
    </w:p>
    <w:p w:rsidR="00AE460C" w:rsidRPr="00AE460C" w:rsidRDefault="00AE460C" w:rsidP="00AE460C">
      <w:pPr>
        <w:spacing w:line="240" w:lineRule="auto"/>
        <w:ind w:firstLine="426"/>
        <w:jc w:val="both"/>
        <w:rPr>
          <w:rFonts w:cs="Times New Roman"/>
          <w:szCs w:val="24"/>
        </w:rPr>
      </w:pPr>
      <w:r w:rsidRPr="00AE460C">
        <w:rPr>
          <w:rFonts w:cs="Times New Roman"/>
          <w:szCs w:val="24"/>
        </w:rPr>
        <w:t xml:space="preserve">Hasil penelitian menunjukkan </w:t>
      </w:r>
      <w:r w:rsidRPr="00AE460C">
        <w:rPr>
          <w:rFonts w:cs="Times New Roman"/>
          <w:szCs w:val="24"/>
          <w:lang w:val="id-ID"/>
        </w:rPr>
        <w:t>Peran  dosen</w:t>
      </w:r>
      <w:r w:rsidR="00A00C15">
        <w:rPr>
          <w:rFonts w:cs="Times New Roman"/>
          <w:szCs w:val="24"/>
        </w:rPr>
        <w:t xml:space="preserve"> yang</w:t>
      </w:r>
      <w:r w:rsidRPr="00AE460C">
        <w:rPr>
          <w:rFonts w:cs="Times New Roman"/>
          <w:szCs w:val="24"/>
          <w:lang w:val="id-ID"/>
        </w:rPr>
        <w:t xml:space="preserve"> sangat baik</w:t>
      </w:r>
      <w:r w:rsidRPr="00AE460C">
        <w:rPr>
          <w:rFonts w:cs="Times New Roman"/>
          <w:szCs w:val="24"/>
        </w:rPr>
        <w:t xml:space="preserve"> menimbulkan </w:t>
      </w:r>
      <w:r w:rsidRPr="00AE460C">
        <w:rPr>
          <w:rFonts w:cs="Times New Roman"/>
          <w:szCs w:val="24"/>
          <w:lang w:val="id-ID"/>
        </w:rPr>
        <w:t xml:space="preserve"> motivasi belajar</w:t>
      </w:r>
      <w:r w:rsidR="00A00C15">
        <w:rPr>
          <w:rFonts w:cs="Times New Roman"/>
          <w:szCs w:val="24"/>
        </w:rPr>
        <w:t xml:space="preserve"> yang </w:t>
      </w:r>
      <w:r w:rsidRPr="00AE460C">
        <w:rPr>
          <w:rFonts w:cs="Times New Roman"/>
          <w:szCs w:val="24"/>
          <w:lang w:val="id-ID"/>
        </w:rPr>
        <w:t xml:space="preserve"> tinggi sebesar 61,2% dan 25,9% motivasi rendah </w:t>
      </w:r>
      <w:r w:rsidR="00A00C15">
        <w:rPr>
          <w:rFonts w:cs="Times New Roman"/>
          <w:szCs w:val="24"/>
        </w:rPr>
        <w:t xml:space="preserve"> </w:t>
      </w:r>
      <w:r w:rsidRPr="00AE460C">
        <w:rPr>
          <w:rFonts w:cs="Times New Roman"/>
          <w:szCs w:val="24"/>
          <w:lang w:val="id-ID"/>
        </w:rPr>
        <w:t xml:space="preserve">serta Peran  dosen </w:t>
      </w:r>
      <w:r w:rsidRPr="00AE460C">
        <w:rPr>
          <w:rFonts w:cs="Times New Roman"/>
          <w:szCs w:val="24"/>
        </w:rPr>
        <w:t xml:space="preserve">yang </w:t>
      </w:r>
      <w:r w:rsidRPr="00AE460C">
        <w:rPr>
          <w:rFonts w:cs="Times New Roman"/>
          <w:szCs w:val="24"/>
          <w:lang w:val="id-ID"/>
        </w:rPr>
        <w:t>kurang baik</w:t>
      </w:r>
      <w:r w:rsidRPr="00AE460C">
        <w:rPr>
          <w:rFonts w:cs="Times New Roman"/>
          <w:szCs w:val="24"/>
        </w:rPr>
        <w:t xml:space="preserve"> menimbulkan </w:t>
      </w:r>
      <w:r w:rsidRPr="00AE460C">
        <w:rPr>
          <w:rFonts w:cs="Times New Roman"/>
          <w:szCs w:val="24"/>
          <w:lang w:val="id-ID"/>
        </w:rPr>
        <w:t xml:space="preserve"> motivasi belajar tinggi sebesar 2,4% dan 10,6% motivasi rendah. </w:t>
      </w:r>
      <w:r w:rsidRPr="00AE460C">
        <w:rPr>
          <w:rFonts w:cs="Times New Roman"/>
          <w:szCs w:val="24"/>
          <w:lang w:val="id-ID"/>
        </w:rPr>
        <w:lastRenderedPageBreak/>
        <w:t>Secara statistik hubungan</w:t>
      </w:r>
      <w:r w:rsidRPr="00AE460C">
        <w:rPr>
          <w:rFonts w:cs="Times New Roman"/>
          <w:szCs w:val="24"/>
        </w:rPr>
        <w:t xml:space="preserve"> </w:t>
      </w:r>
      <w:r w:rsidRPr="00AE460C">
        <w:rPr>
          <w:rFonts w:cs="Times New Roman"/>
          <w:szCs w:val="24"/>
          <w:lang w:val="id-ID"/>
        </w:rPr>
        <w:t>antara Peran  dosen dengan motivasi belajar menunjukan hubungan yang bermakna. (P &lt; 0,05).</w:t>
      </w:r>
    </w:p>
    <w:p w:rsidR="00AE460C" w:rsidRPr="00AE460C" w:rsidRDefault="00AE460C" w:rsidP="00AE460C">
      <w:pPr>
        <w:spacing w:line="240" w:lineRule="auto"/>
        <w:jc w:val="center"/>
        <w:rPr>
          <w:rFonts w:cs="Times New Roman"/>
          <w:b/>
          <w:szCs w:val="24"/>
        </w:rPr>
      </w:pPr>
    </w:p>
    <w:p w:rsidR="00AE460C" w:rsidRPr="00AE460C" w:rsidRDefault="00AE460C" w:rsidP="00AE460C">
      <w:pPr>
        <w:spacing w:line="240" w:lineRule="auto"/>
        <w:rPr>
          <w:rFonts w:cs="Times New Roman"/>
          <w:b/>
          <w:szCs w:val="24"/>
        </w:rPr>
      </w:pPr>
      <w:r w:rsidRPr="00AE460C">
        <w:rPr>
          <w:rFonts w:cs="Times New Roman"/>
          <w:b/>
          <w:szCs w:val="24"/>
        </w:rPr>
        <w:t>PEMBAHASAN</w:t>
      </w:r>
    </w:p>
    <w:p w:rsidR="00AE460C" w:rsidRPr="00AE460C" w:rsidRDefault="00AE460C" w:rsidP="00AE460C">
      <w:pPr>
        <w:spacing w:line="240" w:lineRule="auto"/>
        <w:jc w:val="both"/>
        <w:rPr>
          <w:rFonts w:cs="Times New Roman"/>
          <w:b/>
          <w:bCs/>
          <w:szCs w:val="24"/>
          <w:lang w:val="id-ID"/>
        </w:rPr>
      </w:pPr>
      <w:r w:rsidRPr="00AE460C">
        <w:rPr>
          <w:rFonts w:cs="Times New Roman"/>
          <w:b/>
          <w:bCs/>
          <w:szCs w:val="24"/>
          <w:lang w:val="id-ID"/>
        </w:rPr>
        <w:t>Peran  Dosen</w:t>
      </w:r>
    </w:p>
    <w:p w:rsidR="00AE460C" w:rsidRPr="00AE460C" w:rsidRDefault="00AE460C" w:rsidP="00AE460C">
      <w:pPr>
        <w:spacing w:line="240" w:lineRule="auto"/>
        <w:ind w:firstLine="426"/>
        <w:jc w:val="both"/>
        <w:rPr>
          <w:rFonts w:cs="Times New Roman"/>
          <w:color w:val="000000"/>
          <w:szCs w:val="24"/>
        </w:rPr>
      </w:pPr>
      <w:r w:rsidRPr="00AE460C">
        <w:rPr>
          <w:rFonts w:cs="Times New Roman"/>
          <w:color w:val="000000"/>
          <w:szCs w:val="24"/>
        </w:rPr>
        <w:t>Peran  adalah keadaan mental dan syaraf dari kesiapan yang di atar melalui pengalaman yang memberikan pengaruh dinamik atau terarah terhadap respon individu pada semua obyek dan situasi yang berkaitan dengannya</w:t>
      </w:r>
      <w:r w:rsidR="00C026B4">
        <w:rPr>
          <w:rFonts w:cs="Times New Roman"/>
          <w:color w:val="000000"/>
          <w:szCs w:val="24"/>
        </w:rPr>
        <w:t>.</w:t>
      </w:r>
      <w:r w:rsidRPr="00AE460C">
        <w:rPr>
          <w:rFonts w:cs="Times New Roman"/>
          <w:color w:val="000000"/>
          <w:szCs w:val="24"/>
          <w:vertAlign w:val="superscript"/>
        </w:rPr>
        <w:t>6</w:t>
      </w:r>
      <w:r w:rsidRPr="00AE460C">
        <w:rPr>
          <w:rFonts w:cs="Times New Roman"/>
          <w:color w:val="000000"/>
          <w:szCs w:val="24"/>
        </w:rPr>
        <w:t>Peran  adalah sesuatu yang dapat di pelajari (pendidikan), dibentuk dan Peran  akan mencerminkan kepribadian seseorang</w:t>
      </w:r>
      <w:r w:rsidR="00C026B4">
        <w:rPr>
          <w:rFonts w:cs="Times New Roman"/>
          <w:color w:val="000000"/>
          <w:szCs w:val="24"/>
        </w:rPr>
        <w:t>.</w:t>
      </w:r>
      <w:r w:rsidRPr="00AE460C">
        <w:rPr>
          <w:rFonts w:cs="Times New Roman"/>
          <w:color w:val="000000"/>
          <w:szCs w:val="24"/>
          <w:vertAlign w:val="superscript"/>
        </w:rPr>
        <w:t>6</w:t>
      </w:r>
      <w:r w:rsidRPr="00AE460C">
        <w:rPr>
          <w:rFonts w:cs="Times New Roman"/>
          <w:color w:val="000000"/>
          <w:szCs w:val="24"/>
        </w:rPr>
        <w:t xml:space="preserve"> </w:t>
      </w:r>
    </w:p>
    <w:p w:rsidR="00AE460C" w:rsidRPr="00AE460C" w:rsidRDefault="00AE460C" w:rsidP="00AE460C">
      <w:pPr>
        <w:spacing w:line="240" w:lineRule="auto"/>
        <w:ind w:firstLine="426"/>
        <w:jc w:val="both"/>
        <w:rPr>
          <w:rFonts w:cs="Times New Roman"/>
          <w:color w:val="000000"/>
          <w:szCs w:val="24"/>
        </w:rPr>
      </w:pPr>
      <w:r w:rsidRPr="00AE460C">
        <w:rPr>
          <w:rFonts w:cs="Times New Roman"/>
          <w:color w:val="000000"/>
          <w:szCs w:val="24"/>
        </w:rPr>
        <w:t>Oleh karena itu Peran  seorang dosen dalam memberikan motiva</w:t>
      </w:r>
      <w:r w:rsidR="00C026B4">
        <w:rPr>
          <w:rFonts w:cs="Times New Roman"/>
          <w:color w:val="000000"/>
          <w:szCs w:val="24"/>
        </w:rPr>
        <w:t>si bagi mahasiswa itu sangat di</w:t>
      </w:r>
      <w:r w:rsidRPr="00AE460C">
        <w:rPr>
          <w:rFonts w:cs="Times New Roman"/>
          <w:color w:val="000000"/>
          <w:szCs w:val="24"/>
        </w:rPr>
        <w:t>butuhkan karena secara tidak langsung dorongan dari dosen membuat seseorang bias melakukan dengan ada harapan, d</w:t>
      </w:r>
      <w:r w:rsidR="00C026B4">
        <w:rPr>
          <w:rFonts w:cs="Times New Roman"/>
          <w:color w:val="000000"/>
          <w:szCs w:val="24"/>
        </w:rPr>
        <w:t>osen adalah orang yang patut ditiru dan di</w:t>
      </w:r>
      <w:r w:rsidRPr="00AE460C">
        <w:rPr>
          <w:rFonts w:cs="Times New Roman"/>
          <w:color w:val="000000"/>
          <w:szCs w:val="24"/>
        </w:rPr>
        <w:t>ikuti, maka wajar jika</w:t>
      </w:r>
      <w:r w:rsidR="00A00C15">
        <w:rPr>
          <w:rFonts w:cs="Times New Roman"/>
          <w:color w:val="000000"/>
          <w:szCs w:val="24"/>
        </w:rPr>
        <w:t xml:space="preserve"> mahasiswa selalu membutuhkan motivasi dari seora</w:t>
      </w:r>
      <w:r w:rsidRPr="00AE460C">
        <w:rPr>
          <w:rFonts w:cs="Times New Roman"/>
          <w:color w:val="000000"/>
          <w:szCs w:val="24"/>
        </w:rPr>
        <w:t>ng dosen, baik secara langsung misalnya dengan memberikan dorongan belajar, bercerita tentang suatu keberhasilan seseorang, memberikan arah tujuan hidup yang bermakna, atau secara tidak langsung yaitu Peran  dose</w:t>
      </w:r>
      <w:r w:rsidR="00C026B4">
        <w:rPr>
          <w:rFonts w:cs="Times New Roman"/>
          <w:color w:val="000000"/>
          <w:szCs w:val="24"/>
        </w:rPr>
        <w:t>n yang baik, berakhlak mulia, r</w:t>
      </w:r>
      <w:r w:rsidRPr="00AE460C">
        <w:rPr>
          <w:rFonts w:cs="Times New Roman"/>
          <w:color w:val="000000"/>
          <w:szCs w:val="24"/>
        </w:rPr>
        <w:t>a</w:t>
      </w:r>
      <w:r w:rsidR="00A00C15">
        <w:rPr>
          <w:rFonts w:cs="Times New Roman"/>
          <w:color w:val="000000"/>
          <w:szCs w:val="24"/>
        </w:rPr>
        <w:t xml:space="preserve">jin dan aktif, </w:t>
      </w:r>
      <w:r w:rsidR="00C026B4">
        <w:rPr>
          <w:rFonts w:cs="Times New Roman"/>
          <w:color w:val="000000"/>
          <w:szCs w:val="24"/>
        </w:rPr>
        <w:t>itu dapat di</w:t>
      </w:r>
      <w:r w:rsidRPr="00AE460C">
        <w:rPr>
          <w:rFonts w:cs="Times New Roman"/>
          <w:color w:val="000000"/>
          <w:szCs w:val="24"/>
        </w:rPr>
        <w:t>ikuti oleh para mahasiswa.</w:t>
      </w:r>
    </w:p>
    <w:p w:rsidR="00AE460C" w:rsidRPr="00AE460C" w:rsidRDefault="00AE460C" w:rsidP="00AE460C">
      <w:pPr>
        <w:spacing w:line="240" w:lineRule="auto"/>
        <w:ind w:firstLine="426"/>
        <w:jc w:val="both"/>
        <w:rPr>
          <w:rFonts w:cs="Times New Roman"/>
          <w:color w:val="000000"/>
          <w:szCs w:val="24"/>
          <w:vertAlign w:val="superscript"/>
        </w:rPr>
      </w:pPr>
      <w:r w:rsidRPr="00AE460C">
        <w:rPr>
          <w:rFonts w:cs="Times New Roman"/>
          <w:color w:val="000000"/>
          <w:szCs w:val="24"/>
        </w:rPr>
        <w:t>Proses Peran  dapat terbentuk dari beberapa komponen antara lain :</w:t>
      </w:r>
      <w:r w:rsidRPr="00AE460C">
        <w:rPr>
          <w:rFonts w:cs="Times New Roman"/>
          <w:color w:val="000000"/>
          <w:szCs w:val="24"/>
          <w:vertAlign w:val="superscript"/>
        </w:rPr>
        <w:t>6</w:t>
      </w:r>
    </w:p>
    <w:p w:rsidR="00AE460C" w:rsidRPr="00AE460C" w:rsidRDefault="00AE460C" w:rsidP="00C83844">
      <w:pPr>
        <w:pStyle w:val="ListParagraph"/>
        <w:numPr>
          <w:ilvl w:val="0"/>
          <w:numId w:val="19"/>
        </w:numPr>
        <w:spacing w:line="240" w:lineRule="auto"/>
        <w:ind w:left="284" w:hanging="284"/>
        <w:jc w:val="both"/>
        <w:rPr>
          <w:rFonts w:cs="Times New Roman"/>
          <w:color w:val="000000"/>
          <w:szCs w:val="24"/>
        </w:rPr>
      </w:pPr>
      <w:r w:rsidRPr="00AE460C">
        <w:rPr>
          <w:rFonts w:cs="Times New Roman"/>
          <w:color w:val="000000"/>
          <w:szCs w:val="24"/>
        </w:rPr>
        <w:t>Komponen Afektif, komponen ini berkaitan dengan perasaan dan emosi tentang sesuatu. Contoh kita bias saja tidak takut suntik atau takut.</w:t>
      </w:r>
    </w:p>
    <w:p w:rsidR="00AE460C" w:rsidRPr="00AE460C" w:rsidRDefault="00A00C15" w:rsidP="00C83844">
      <w:pPr>
        <w:pStyle w:val="ListParagraph"/>
        <w:numPr>
          <w:ilvl w:val="0"/>
          <w:numId w:val="19"/>
        </w:numPr>
        <w:spacing w:line="240" w:lineRule="auto"/>
        <w:ind w:left="284" w:hanging="284"/>
        <w:jc w:val="both"/>
        <w:rPr>
          <w:rFonts w:cs="Times New Roman"/>
          <w:color w:val="000000"/>
          <w:szCs w:val="24"/>
        </w:rPr>
      </w:pPr>
      <w:r>
        <w:rPr>
          <w:rFonts w:cs="Times New Roman"/>
          <w:color w:val="000000"/>
          <w:szCs w:val="24"/>
        </w:rPr>
        <w:t>Komponen Kognitif, p</w:t>
      </w:r>
      <w:r w:rsidR="00AE460C" w:rsidRPr="00AE460C">
        <w:rPr>
          <w:rFonts w:cs="Times New Roman"/>
          <w:color w:val="000000"/>
          <w:szCs w:val="24"/>
        </w:rPr>
        <w:t xml:space="preserve">eran  mengandung pemikiran atau kepercayaan tentang </w:t>
      </w:r>
      <w:r>
        <w:rPr>
          <w:rFonts w:cs="Times New Roman"/>
          <w:color w:val="000000"/>
          <w:szCs w:val="24"/>
        </w:rPr>
        <w:t>sesuatu. Contoh kita kadang berf</w:t>
      </w:r>
      <w:r w:rsidR="00AE460C" w:rsidRPr="00AE460C">
        <w:rPr>
          <w:rFonts w:cs="Times New Roman"/>
          <w:color w:val="000000"/>
          <w:szCs w:val="24"/>
        </w:rPr>
        <w:t>ikir suntik itu sakit tapi kalau tidak maka tidak sehat-sehat.</w:t>
      </w:r>
    </w:p>
    <w:p w:rsidR="00AE460C" w:rsidRPr="00AE460C" w:rsidRDefault="00AE460C" w:rsidP="00C83844">
      <w:pPr>
        <w:pStyle w:val="ListParagraph"/>
        <w:numPr>
          <w:ilvl w:val="0"/>
          <w:numId w:val="19"/>
        </w:numPr>
        <w:spacing w:line="240" w:lineRule="auto"/>
        <w:ind w:left="284" w:hanging="284"/>
        <w:jc w:val="both"/>
        <w:rPr>
          <w:rFonts w:cs="Times New Roman"/>
          <w:color w:val="000000"/>
          <w:szCs w:val="24"/>
        </w:rPr>
      </w:pPr>
      <w:r w:rsidRPr="00AE460C">
        <w:rPr>
          <w:rFonts w:cs="Times New Roman"/>
          <w:color w:val="000000"/>
          <w:szCs w:val="24"/>
        </w:rPr>
        <w:t>Komponen Perilaku, Peran  terbentuk dari tingkah laku seseorang dan perila</w:t>
      </w:r>
      <w:r w:rsidR="00C026B4">
        <w:rPr>
          <w:rFonts w:cs="Times New Roman"/>
          <w:color w:val="000000"/>
          <w:szCs w:val="24"/>
        </w:rPr>
        <w:t>kunya, sehingga kita bias</w:t>
      </w:r>
      <w:r w:rsidR="00A00C15">
        <w:rPr>
          <w:rFonts w:cs="Times New Roman"/>
          <w:color w:val="000000"/>
          <w:szCs w:val="24"/>
        </w:rPr>
        <w:t>a</w:t>
      </w:r>
      <w:r w:rsidR="00C026B4">
        <w:rPr>
          <w:rFonts w:cs="Times New Roman"/>
          <w:color w:val="000000"/>
          <w:szCs w:val="24"/>
        </w:rPr>
        <w:t xml:space="preserve"> menola</w:t>
      </w:r>
      <w:r w:rsidRPr="00AE460C">
        <w:rPr>
          <w:rFonts w:cs="Times New Roman"/>
          <w:color w:val="000000"/>
          <w:szCs w:val="24"/>
        </w:rPr>
        <w:t>k dan menerima suntikan dari dokter untuk kesehatan.</w:t>
      </w:r>
    </w:p>
    <w:p w:rsidR="00AE460C" w:rsidRPr="00AE460C" w:rsidRDefault="00AE460C" w:rsidP="00AE460C">
      <w:pPr>
        <w:spacing w:line="240" w:lineRule="auto"/>
        <w:ind w:left="851" w:hanging="425"/>
        <w:jc w:val="both"/>
        <w:rPr>
          <w:rFonts w:cs="Times New Roman"/>
          <w:color w:val="000000"/>
          <w:szCs w:val="24"/>
        </w:rPr>
      </w:pPr>
    </w:p>
    <w:p w:rsidR="00AE460C" w:rsidRPr="00AE460C" w:rsidRDefault="00AE460C" w:rsidP="00AE460C">
      <w:pPr>
        <w:spacing w:line="240" w:lineRule="auto"/>
        <w:jc w:val="both"/>
        <w:rPr>
          <w:rFonts w:cs="Times New Roman"/>
          <w:b/>
          <w:bCs/>
          <w:szCs w:val="24"/>
          <w:lang w:val="id-ID"/>
        </w:rPr>
      </w:pPr>
      <w:r w:rsidRPr="00AE460C">
        <w:rPr>
          <w:rFonts w:cs="Times New Roman"/>
          <w:b/>
          <w:bCs/>
          <w:szCs w:val="24"/>
          <w:lang w:val="id-ID"/>
        </w:rPr>
        <w:t>Motivasi Belajar mahasiswa</w:t>
      </w:r>
    </w:p>
    <w:p w:rsidR="00AE460C" w:rsidRPr="00AE460C" w:rsidRDefault="00AE460C" w:rsidP="00AE460C">
      <w:pPr>
        <w:tabs>
          <w:tab w:val="left" w:pos="284"/>
        </w:tabs>
        <w:spacing w:line="240" w:lineRule="auto"/>
        <w:ind w:firstLine="360"/>
        <w:jc w:val="both"/>
        <w:rPr>
          <w:rFonts w:cs="Times New Roman"/>
          <w:szCs w:val="24"/>
        </w:rPr>
      </w:pPr>
      <w:r w:rsidRPr="00AE460C">
        <w:rPr>
          <w:rFonts w:cs="Times New Roman"/>
          <w:szCs w:val="24"/>
          <w:lang w:val="id-ID"/>
        </w:rPr>
        <w:t xml:space="preserve"> Dilihat dari hasil penelitian menunjukan bahwa sebagian besar mo</w:t>
      </w:r>
      <w:r w:rsidR="0047459E">
        <w:rPr>
          <w:rFonts w:cs="Times New Roman"/>
          <w:szCs w:val="24"/>
          <w:lang w:val="id-ID"/>
        </w:rPr>
        <w:t>tivasi belajar mahasiswa</w:t>
      </w:r>
      <w:r w:rsidR="0047459E">
        <w:rPr>
          <w:rFonts w:cs="Times New Roman"/>
          <w:szCs w:val="24"/>
        </w:rPr>
        <w:t xml:space="preserve"> </w:t>
      </w:r>
      <w:r w:rsidRPr="00AE460C">
        <w:rPr>
          <w:rFonts w:cs="Times New Roman"/>
          <w:szCs w:val="24"/>
          <w:lang w:val="id-ID"/>
        </w:rPr>
        <w:t>Akper Dharma Bhakti Subang dengan kategori tinggi sebesar 63,5% dan 36,5% menunjukan bahwa motivasi bela</w:t>
      </w:r>
      <w:r w:rsidR="0047459E">
        <w:rPr>
          <w:rFonts w:cs="Times New Roman"/>
          <w:szCs w:val="24"/>
          <w:lang w:val="id-ID"/>
        </w:rPr>
        <w:t>jar mahasiswa</w:t>
      </w:r>
      <w:r w:rsidR="0047459E">
        <w:rPr>
          <w:rFonts w:cs="Times New Roman"/>
          <w:szCs w:val="24"/>
        </w:rPr>
        <w:t xml:space="preserve"> </w:t>
      </w:r>
      <w:r w:rsidRPr="00AE460C">
        <w:rPr>
          <w:rFonts w:cs="Times New Roman"/>
          <w:szCs w:val="24"/>
          <w:lang w:val="id-ID"/>
        </w:rPr>
        <w:t>Akper Dharma Bhakti Subang dengan kategori rendah.</w:t>
      </w:r>
      <w:r w:rsidRPr="00AE460C">
        <w:rPr>
          <w:rFonts w:cs="Times New Roman"/>
          <w:szCs w:val="24"/>
        </w:rPr>
        <w:t xml:space="preserve"> </w:t>
      </w:r>
      <w:r w:rsidRPr="00AE460C">
        <w:rPr>
          <w:rFonts w:cs="Times New Roman"/>
          <w:szCs w:val="24"/>
          <w:lang w:val="id-ID"/>
        </w:rPr>
        <w:t>Faktor-faktor yang berhubungan dengan Motivasi Belajar Mahasiswa</w:t>
      </w:r>
      <w:r w:rsidRPr="00AE460C">
        <w:rPr>
          <w:rFonts w:cs="Times New Roman"/>
          <w:szCs w:val="24"/>
        </w:rPr>
        <w:t xml:space="preserve"> adalah umur, pendidikan terakhir, sumber dana, program pendidikan, dan administrasi pendidikan</w:t>
      </w:r>
      <w:r w:rsidRPr="00AE460C">
        <w:rPr>
          <w:rFonts w:cs="Times New Roman"/>
          <w:szCs w:val="24"/>
          <w:vertAlign w:val="superscript"/>
        </w:rPr>
        <w:t>6</w:t>
      </w:r>
      <w:r w:rsidRPr="00AE460C">
        <w:rPr>
          <w:rFonts w:cs="Times New Roman"/>
          <w:szCs w:val="24"/>
        </w:rPr>
        <w:t>.</w:t>
      </w:r>
    </w:p>
    <w:p w:rsidR="00AE460C" w:rsidRPr="00AE460C" w:rsidRDefault="00AE460C" w:rsidP="00AE460C">
      <w:pPr>
        <w:spacing w:line="240" w:lineRule="auto"/>
        <w:ind w:firstLine="360"/>
        <w:jc w:val="both"/>
        <w:rPr>
          <w:rFonts w:cs="Times New Roman"/>
          <w:szCs w:val="24"/>
        </w:rPr>
      </w:pPr>
    </w:p>
    <w:p w:rsidR="00AE460C" w:rsidRPr="00AE460C" w:rsidRDefault="00AE460C" w:rsidP="00AE460C">
      <w:pPr>
        <w:spacing w:line="240" w:lineRule="auto"/>
        <w:jc w:val="both"/>
        <w:rPr>
          <w:rFonts w:cs="Times New Roman"/>
          <w:b/>
          <w:bCs/>
          <w:color w:val="000000"/>
          <w:szCs w:val="24"/>
        </w:rPr>
      </w:pPr>
      <w:r w:rsidRPr="00AE460C">
        <w:rPr>
          <w:rFonts w:cs="Times New Roman"/>
          <w:b/>
          <w:bCs/>
          <w:color w:val="000000"/>
          <w:szCs w:val="24"/>
        </w:rPr>
        <w:t>Hubungan Peran  Dosen dengan Motivasi Belajar Mahasiswa</w:t>
      </w:r>
    </w:p>
    <w:p w:rsidR="00AE460C" w:rsidRPr="00AE460C" w:rsidRDefault="00AE460C" w:rsidP="00AE460C">
      <w:pPr>
        <w:spacing w:line="240" w:lineRule="auto"/>
        <w:ind w:firstLine="426"/>
        <w:jc w:val="both"/>
        <w:rPr>
          <w:rFonts w:cs="Times New Roman"/>
          <w:szCs w:val="24"/>
        </w:rPr>
      </w:pPr>
      <w:r w:rsidRPr="00AE460C">
        <w:rPr>
          <w:rFonts w:cs="Times New Roman"/>
          <w:szCs w:val="24"/>
          <w:lang w:val="id-ID"/>
        </w:rPr>
        <w:t xml:space="preserve">Pada </w:t>
      </w:r>
      <w:r w:rsidRPr="00AE460C">
        <w:rPr>
          <w:rFonts w:cs="Times New Roman"/>
          <w:szCs w:val="24"/>
        </w:rPr>
        <w:t xml:space="preserve">uraian hasil penelitian tersebut di atas di dapat data bahwa </w:t>
      </w:r>
      <w:r w:rsidRPr="00AE460C">
        <w:rPr>
          <w:rFonts w:cs="Times New Roman"/>
          <w:szCs w:val="24"/>
          <w:lang w:val="id-ID"/>
        </w:rPr>
        <w:t xml:space="preserve"> Peran  dosen sangat baik</w:t>
      </w:r>
      <w:r w:rsidRPr="00AE460C">
        <w:rPr>
          <w:rFonts w:cs="Times New Roman"/>
          <w:szCs w:val="24"/>
        </w:rPr>
        <w:t xml:space="preserve"> 87,1% menimbulkan </w:t>
      </w:r>
      <w:r w:rsidR="00C026B4">
        <w:rPr>
          <w:rFonts w:cs="Times New Roman"/>
          <w:szCs w:val="24"/>
        </w:rPr>
        <w:t xml:space="preserve"> </w:t>
      </w:r>
      <w:r w:rsidRPr="00AE460C">
        <w:rPr>
          <w:rFonts w:cs="Times New Roman"/>
          <w:szCs w:val="24"/>
          <w:lang w:val="id-ID"/>
        </w:rPr>
        <w:t>motivasi belajar tinggi sebesar 61,2% dan 25,9% motivasi rendah serta  Peran  dosen kurang baik</w:t>
      </w:r>
      <w:r w:rsidRPr="00AE460C">
        <w:rPr>
          <w:rFonts w:cs="Times New Roman"/>
          <w:szCs w:val="24"/>
        </w:rPr>
        <w:t xml:space="preserve"> menimbulkan </w:t>
      </w:r>
      <w:r w:rsidRPr="00AE460C">
        <w:rPr>
          <w:rFonts w:cs="Times New Roman"/>
          <w:szCs w:val="24"/>
          <w:lang w:val="id-ID"/>
        </w:rPr>
        <w:t xml:space="preserve"> motivasi belajar tinggi sebesar 2,4% dan 10,6% motivasi rendah. Secara statistik hubungan</w:t>
      </w:r>
      <w:r w:rsidRPr="00AE460C">
        <w:rPr>
          <w:rFonts w:cs="Times New Roman"/>
          <w:szCs w:val="24"/>
        </w:rPr>
        <w:t xml:space="preserve"> </w:t>
      </w:r>
      <w:r w:rsidRPr="00AE460C">
        <w:rPr>
          <w:rFonts w:cs="Times New Roman"/>
          <w:szCs w:val="24"/>
          <w:lang w:val="id-ID"/>
        </w:rPr>
        <w:t>antara Peran  dosen dengan motivasi belajar menunjukan hubungan yang bermakna. (P &lt; 0,05).</w:t>
      </w:r>
    </w:p>
    <w:p w:rsidR="00AE460C" w:rsidRPr="00AE460C" w:rsidRDefault="00AE460C" w:rsidP="00AE460C">
      <w:pPr>
        <w:spacing w:line="240" w:lineRule="auto"/>
        <w:ind w:firstLine="426"/>
        <w:jc w:val="both"/>
        <w:rPr>
          <w:rFonts w:cs="Times New Roman"/>
          <w:szCs w:val="24"/>
        </w:rPr>
      </w:pPr>
      <w:r w:rsidRPr="00AE460C">
        <w:rPr>
          <w:rFonts w:cs="Times New Roman"/>
          <w:szCs w:val="24"/>
        </w:rPr>
        <w:t>Melihat data tersebut bahwa hal i</w:t>
      </w:r>
      <w:r w:rsidR="00A00C15">
        <w:rPr>
          <w:rFonts w:cs="Times New Roman"/>
          <w:szCs w:val="24"/>
        </w:rPr>
        <w:t>ni dapat di katakana bahwa p</w:t>
      </w:r>
      <w:r w:rsidRPr="00AE460C">
        <w:rPr>
          <w:rFonts w:cs="Times New Roman"/>
          <w:szCs w:val="24"/>
        </w:rPr>
        <w:t>eran  dosen dan motivasi belajar mahasiswa sangat berhubungan yang signifikan, artinya Peran  dosen dapat ikut serta berperan dalam rangka memberikan motivasi dalam keberhasilan mahasiswa dalam belajar, oleh karena itu Peran  dosen yang baik dan inovatif dalam dunia akademik itu sangat baik untuk perkembangan anak didiknya.</w:t>
      </w:r>
    </w:p>
    <w:p w:rsidR="00AE460C" w:rsidRPr="00AE460C" w:rsidRDefault="00AE460C" w:rsidP="00AE460C">
      <w:pPr>
        <w:spacing w:line="240" w:lineRule="auto"/>
        <w:ind w:firstLine="426"/>
        <w:jc w:val="both"/>
        <w:rPr>
          <w:rFonts w:cs="Times New Roman"/>
          <w:szCs w:val="24"/>
        </w:rPr>
      </w:pPr>
      <w:r w:rsidRPr="00AE460C">
        <w:rPr>
          <w:rFonts w:cs="Times New Roman"/>
          <w:szCs w:val="24"/>
        </w:rPr>
        <w:t>Jika mot</w:t>
      </w:r>
      <w:r w:rsidR="00A00C15">
        <w:rPr>
          <w:rFonts w:cs="Times New Roman"/>
          <w:szCs w:val="24"/>
        </w:rPr>
        <w:t>ivasi dan p</w:t>
      </w:r>
      <w:r w:rsidR="00C026B4">
        <w:rPr>
          <w:rFonts w:cs="Times New Roman"/>
          <w:szCs w:val="24"/>
        </w:rPr>
        <w:t>eran  dosen dapat di</w:t>
      </w:r>
      <w:r w:rsidRPr="00AE460C">
        <w:rPr>
          <w:rFonts w:cs="Times New Roman"/>
          <w:szCs w:val="24"/>
        </w:rPr>
        <w:t xml:space="preserve">terapkan dalam waktu pengajaran, maka keberhasilan seorang dosen dalam </w:t>
      </w:r>
      <w:r w:rsidR="00427828">
        <w:rPr>
          <w:rFonts w:cs="Times New Roman"/>
          <w:szCs w:val="24"/>
        </w:rPr>
        <w:t xml:space="preserve"> </w:t>
      </w:r>
      <w:r w:rsidRPr="00AE460C">
        <w:rPr>
          <w:rFonts w:cs="Times New Roman"/>
          <w:szCs w:val="24"/>
        </w:rPr>
        <w:t>menghantar</w:t>
      </w:r>
      <w:r w:rsidR="00C026B4">
        <w:rPr>
          <w:rFonts w:cs="Times New Roman"/>
          <w:szCs w:val="24"/>
        </w:rPr>
        <w:t xml:space="preserve">kan anak didiknya akan </w:t>
      </w:r>
      <w:r w:rsidR="00427828">
        <w:rPr>
          <w:rFonts w:cs="Times New Roman"/>
          <w:szCs w:val="24"/>
        </w:rPr>
        <w:t xml:space="preserve"> </w:t>
      </w:r>
      <w:r w:rsidR="00C026B4">
        <w:rPr>
          <w:rFonts w:cs="Times New Roman"/>
          <w:szCs w:val="24"/>
        </w:rPr>
        <w:t>mudah di</w:t>
      </w:r>
      <w:r w:rsidRPr="00AE460C">
        <w:rPr>
          <w:rFonts w:cs="Times New Roman"/>
          <w:szCs w:val="24"/>
        </w:rPr>
        <w:t>dapa</w:t>
      </w:r>
      <w:r w:rsidR="00A00C15">
        <w:rPr>
          <w:rFonts w:cs="Times New Roman"/>
          <w:szCs w:val="24"/>
        </w:rPr>
        <w:t>t, secara langsung p</w:t>
      </w:r>
      <w:r w:rsidRPr="00AE460C">
        <w:rPr>
          <w:rFonts w:cs="Times New Roman"/>
          <w:szCs w:val="24"/>
        </w:rPr>
        <w:t>eran  itu tertransfer ke otak mahasiswa, seh</w:t>
      </w:r>
      <w:r w:rsidR="00A00C15">
        <w:rPr>
          <w:rFonts w:cs="Times New Roman"/>
          <w:szCs w:val="24"/>
        </w:rPr>
        <w:t>ingga dengan transformasi p</w:t>
      </w:r>
      <w:r w:rsidR="00C026B4">
        <w:rPr>
          <w:rFonts w:cs="Times New Roman"/>
          <w:szCs w:val="24"/>
        </w:rPr>
        <w:t>eran</w:t>
      </w:r>
      <w:r w:rsidRPr="00AE460C">
        <w:rPr>
          <w:rFonts w:cs="Times New Roman"/>
          <w:szCs w:val="24"/>
        </w:rPr>
        <w:t>,</w:t>
      </w:r>
      <w:r w:rsidR="00427828">
        <w:rPr>
          <w:rFonts w:cs="Times New Roman"/>
          <w:szCs w:val="24"/>
        </w:rPr>
        <w:t xml:space="preserve"> </w:t>
      </w:r>
      <w:r w:rsidRPr="00AE460C">
        <w:rPr>
          <w:rFonts w:cs="Times New Roman"/>
          <w:szCs w:val="24"/>
        </w:rPr>
        <w:t>tingkah</w:t>
      </w:r>
      <w:r w:rsidR="00A00C15">
        <w:rPr>
          <w:rFonts w:cs="Times New Roman"/>
          <w:szCs w:val="24"/>
        </w:rPr>
        <w:t xml:space="preserve"> </w:t>
      </w:r>
      <w:r w:rsidRPr="00AE460C">
        <w:rPr>
          <w:rFonts w:cs="Times New Roman"/>
          <w:szCs w:val="24"/>
        </w:rPr>
        <w:t xml:space="preserve">laku dari dosen maka </w:t>
      </w:r>
      <w:r w:rsidR="00A00C15" w:rsidRPr="00AE460C">
        <w:rPr>
          <w:rFonts w:cs="Times New Roman"/>
          <w:szCs w:val="24"/>
        </w:rPr>
        <w:t xml:space="preserve">dengan sendirinya </w:t>
      </w:r>
      <w:r w:rsidRPr="00AE460C">
        <w:rPr>
          <w:rFonts w:cs="Times New Roman"/>
          <w:szCs w:val="24"/>
        </w:rPr>
        <w:t>belajar mahasiswa itu</w:t>
      </w:r>
      <w:r w:rsidR="00A00C15" w:rsidRPr="00A00C15">
        <w:rPr>
          <w:rFonts w:cs="Times New Roman"/>
          <w:szCs w:val="24"/>
        </w:rPr>
        <w:t xml:space="preserve"> </w:t>
      </w:r>
      <w:r w:rsidR="00A00C15" w:rsidRPr="00AE460C">
        <w:rPr>
          <w:rFonts w:cs="Times New Roman"/>
          <w:szCs w:val="24"/>
        </w:rPr>
        <w:t>termotivasi</w:t>
      </w:r>
      <w:r w:rsidRPr="00AE460C">
        <w:rPr>
          <w:rFonts w:cs="Times New Roman"/>
          <w:szCs w:val="24"/>
        </w:rPr>
        <w:t>.</w:t>
      </w:r>
    </w:p>
    <w:p w:rsidR="00AE460C" w:rsidRPr="00AE460C" w:rsidRDefault="00AE460C" w:rsidP="00AE460C">
      <w:pPr>
        <w:spacing w:line="240" w:lineRule="auto"/>
        <w:ind w:firstLine="426"/>
        <w:jc w:val="both"/>
        <w:rPr>
          <w:rFonts w:cs="Times New Roman"/>
          <w:szCs w:val="24"/>
          <w:vertAlign w:val="superscript"/>
        </w:rPr>
      </w:pPr>
      <w:r w:rsidRPr="00AE460C">
        <w:rPr>
          <w:rFonts w:cs="Times New Roman"/>
          <w:szCs w:val="24"/>
          <w:lang w:val="id-ID"/>
        </w:rPr>
        <w:t>Sedangkan Maslow</w:t>
      </w:r>
      <w:r w:rsidRPr="00AE460C">
        <w:rPr>
          <w:rFonts w:cs="Times New Roman"/>
          <w:szCs w:val="24"/>
        </w:rPr>
        <w:t xml:space="preserve">, </w:t>
      </w:r>
      <w:r w:rsidRPr="00AE460C">
        <w:rPr>
          <w:rFonts w:cs="Times New Roman"/>
          <w:szCs w:val="24"/>
          <w:lang w:val="id-ID"/>
        </w:rPr>
        <w:t xml:space="preserve">menjelaskan bahwa manusia yang dikuasai oleh kebutuhan yang tidak terpuaskan akan termotivasi untuk melakukan kegiatan guna memuaskan kebutuhan </w:t>
      </w:r>
      <w:r w:rsidRPr="00AE460C">
        <w:rPr>
          <w:rFonts w:cs="Times New Roman"/>
          <w:szCs w:val="24"/>
          <w:lang w:val="id-ID"/>
        </w:rPr>
        <w:lastRenderedPageBreak/>
        <w:t>tersebut. Teori tersebut menggambarkan hubungan hierarkis dari berbagai kebutuhan, di mana kebutuhan pertama merupakan dasar untuk munculnya kebutuhan lain. Jika kebutuhan pertama telah terpuaskan, maka manusia mulai dari keinginan untuk memenuhi kebutuhan berikutnya. Namun apabila suatu kebutuhan telah terpuaskan maka tidak berarti kebutuhan tersebut tidak akan muncul lagi selamanya, dengan kata lain bahwa kepuasan terhadap suatu kebutuhan hanya bersifat sementara.</w:t>
      </w:r>
      <w:r w:rsidRPr="00AE460C">
        <w:rPr>
          <w:rFonts w:cs="Times New Roman"/>
          <w:szCs w:val="24"/>
          <w:vertAlign w:val="superscript"/>
        </w:rPr>
        <w:t>7</w:t>
      </w:r>
    </w:p>
    <w:p w:rsidR="00AE460C" w:rsidRPr="00AE460C" w:rsidRDefault="00AE460C" w:rsidP="00AE460C">
      <w:pPr>
        <w:spacing w:line="240" w:lineRule="auto"/>
        <w:ind w:firstLine="426"/>
        <w:jc w:val="both"/>
        <w:rPr>
          <w:rFonts w:cs="Times New Roman"/>
          <w:szCs w:val="24"/>
          <w:vertAlign w:val="superscript"/>
          <w:lang w:val="id-ID"/>
        </w:rPr>
      </w:pPr>
      <w:r w:rsidRPr="00AE460C">
        <w:rPr>
          <w:rFonts w:cs="Times New Roman"/>
          <w:szCs w:val="24"/>
          <w:lang w:val="id-ID"/>
        </w:rPr>
        <w:t>Mc. Donald</w:t>
      </w:r>
      <w:r w:rsidRPr="00AE460C">
        <w:rPr>
          <w:rFonts w:cs="Times New Roman"/>
          <w:szCs w:val="24"/>
        </w:rPr>
        <w:t>,</w:t>
      </w:r>
      <w:r w:rsidRPr="00AE460C">
        <w:rPr>
          <w:rFonts w:cs="Times New Roman"/>
          <w:szCs w:val="24"/>
          <w:lang w:val="id-ID"/>
        </w:rPr>
        <w:t xml:space="preserve"> memandang motivasi sebagai suatu proses dalam diri individu, di mana pengetahuan tentang proses tersebut dapat membantu kita untuk menjelaskan tentang  tingkah laku seseorang yang kita amati. Mc. Donald menentukan karakter proses (motivasi) tersebut dengan beberapa tingkah laku yang dapat diamati, yaitu (1) motivasi diawali dengan adanya perubahan energi dalam pribadi/diri seseorang berupa perubahan-perubahan neurologis dalam organisme manusia, misalnya terjadi perubahan dalam sistem pencernaan maka timbul motif lapar. (2) Motivasi ditandai dengan timbulnya suatu perasaan </w:t>
      </w:r>
      <w:r w:rsidRPr="00A00C15">
        <w:rPr>
          <w:rFonts w:cs="Times New Roman"/>
          <w:i/>
          <w:szCs w:val="24"/>
          <w:lang w:val="id-ID"/>
        </w:rPr>
        <w:t>affective arousal</w:t>
      </w:r>
      <w:r w:rsidRPr="00AE460C">
        <w:rPr>
          <w:rFonts w:cs="Times New Roman"/>
          <w:szCs w:val="24"/>
          <w:lang w:val="id-ID"/>
        </w:rPr>
        <w:t xml:space="preserve">. Yang awalnya berupa ketegangan psikologis, lalu merupakan suasana emosi, menimbulkan perilaku yang bermotif. Misalnya seseorang terlibat dalam suatu diskusi, karena dia merasa tertarik pada masalah yang dibicarakan, maka suaranya akan lantang dan kata-katanya akan keluar dengan lancar dan cepat, (3) motivasi ditandai dengan reaksi-reaksi untuk mencapai tujuan pribadi </w:t>
      </w:r>
      <w:r w:rsidR="00A00C15">
        <w:rPr>
          <w:rFonts w:cs="Times New Roman"/>
          <w:szCs w:val="24"/>
          <w:lang w:val="id-ID"/>
        </w:rPr>
        <w:t>dengan mengadakan respon</w:t>
      </w:r>
      <w:r w:rsidR="00A00C15">
        <w:rPr>
          <w:rFonts w:cs="Times New Roman"/>
          <w:szCs w:val="24"/>
        </w:rPr>
        <w:t>-</w:t>
      </w:r>
      <w:r w:rsidRPr="00AE460C">
        <w:rPr>
          <w:rFonts w:cs="Times New Roman"/>
          <w:szCs w:val="24"/>
          <w:lang w:val="id-ID"/>
        </w:rPr>
        <w:t>respon yang tertuju ke arah tujuan mengurangi ketegangan yang disebabkan oleh perubahan energi dalam dirinya, misalnya seseorang ingin mendapat hadiah maka ia akan belajar, mengikuti ceramah, bertanya, membaca buku dan mengikuti les.</w:t>
      </w:r>
      <w:r w:rsidRPr="00AE460C">
        <w:rPr>
          <w:rFonts w:cs="Times New Roman"/>
          <w:szCs w:val="24"/>
          <w:vertAlign w:val="superscript"/>
          <w:lang w:val="id-ID"/>
        </w:rPr>
        <w:t>8</w:t>
      </w:r>
    </w:p>
    <w:p w:rsidR="00AE460C" w:rsidRPr="00AE460C" w:rsidRDefault="00AE460C" w:rsidP="00AE460C">
      <w:pPr>
        <w:spacing w:line="240" w:lineRule="auto"/>
        <w:ind w:firstLine="426"/>
        <w:jc w:val="both"/>
        <w:rPr>
          <w:rFonts w:cs="Times New Roman"/>
          <w:szCs w:val="24"/>
          <w:lang w:val="id-ID"/>
        </w:rPr>
      </w:pPr>
      <w:r w:rsidRPr="00AE460C">
        <w:rPr>
          <w:rFonts w:cs="Times New Roman"/>
          <w:szCs w:val="24"/>
          <w:lang w:val="id-ID"/>
        </w:rPr>
        <w:t>Oleh karena itu hemat peneliti Peran  dosen yang baik terus perlu di kembangkan baik secara akademik maupun secara individu agar kegiatan semacan itu dapat memberikan motivasi belajar dan keberhasilan bagi siapa saja yang dapat melihat dan menirunya.</w:t>
      </w:r>
    </w:p>
    <w:p w:rsidR="00AE460C" w:rsidRPr="00AE460C" w:rsidRDefault="00AE460C" w:rsidP="00AE460C">
      <w:pPr>
        <w:spacing w:line="240" w:lineRule="auto"/>
        <w:rPr>
          <w:rFonts w:cs="Times New Roman"/>
          <w:b/>
          <w:szCs w:val="24"/>
        </w:rPr>
      </w:pPr>
    </w:p>
    <w:p w:rsidR="00AE460C" w:rsidRPr="00AE460C" w:rsidRDefault="00AE460C" w:rsidP="00AE460C">
      <w:pPr>
        <w:spacing w:line="240" w:lineRule="auto"/>
        <w:rPr>
          <w:rFonts w:cs="Times New Roman"/>
          <w:b/>
          <w:szCs w:val="24"/>
        </w:rPr>
      </w:pPr>
      <w:r w:rsidRPr="00AE460C">
        <w:rPr>
          <w:rFonts w:cs="Times New Roman"/>
          <w:b/>
          <w:szCs w:val="24"/>
          <w:lang w:val="id-ID"/>
        </w:rPr>
        <w:t>SIMPU</w:t>
      </w:r>
      <w:r w:rsidRPr="00AE460C">
        <w:rPr>
          <w:rFonts w:cs="Times New Roman"/>
          <w:b/>
          <w:szCs w:val="24"/>
        </w:rPr>
        <w:t>LAN</w:t>
      </w:r>
    </w:p>
    <w:p w:rsidR="00AE460C" w:rsidRPr="00AE460C" w:rsidRDefault="00AE460C" w:rsidP="00AE460C">
      <w:pPr>
        <w:spacing w:line="240" w:lineRule="auto"/>
        <w:jc w:val="both"/>
        <w:rPr>
          <w:rFonts w:cs="Times New Roman"/>
          <w:szCs w:val="24"/>
          <w:lang w:val="id-ID"/>
        </w:rPr>
      </w:pPr>
      <w:r w:rsidRPr="00AE460C">
        <w:rPr>
          <w:rFonts w:cs="Times New Roman"/>
          <w:szCs w:val="24"/>
        </w:rPr>
        <w:t xml:space="preserve">       </w:t>
      </w:r>
      <w:r w:rsidRPr="00AE460C">
        <w:rPr>
          <w:rFonts w:cs="Times New Roman"/>
          <w:szCs w:val="24"/>
          <w:lang w:val="id-ID"/>
        </w:rPr>
        <w:t>Berdasarkan hasil peneliti</w:t>
      </w:r>
      <w:r w:rsidR="00427828">
        <w:rPr>
          <w:rFonts w:cs="Times New Roman"/>
          <w:szCs w:val="24"/>
          <w:lang w:val="id-ID"/>
        </w:rPr>
        <w:t>an dan pembahasan yang telah di</w:t>
      </w:r>
      <w:r w:rsidRPr="00AE460C">
        <w:rPr>
          <w:rFonts w:cs="Times New Roman"/>
          <w:szCs w:val="24"/>
          <w:lang w:val="id-ID"/>
        </w:rPr>
        <w:t>uraikan diatas, maka</w:t>
      </w:r>
      <w:r w:rsidRPr="00AE460C">
        <w:rPr>
          <w:rFonts w:cs="Times New Roman"/>
          <w:szCs w:val="24"/>
        </w:rPr>
        <w:t xml:space="preserve"> </w:t>
      </w:r>
      <w:r w:rsidR="00427828">
        <w:rPr>
          <w:rFonts w:cs="Times New Roman"/>
          <w:szCs w:val="24"/>
          <w:lang w:val="id-ID"/>
        </w:rPr>
        <w:t>dapat di</w:t>
      </w:r>
      <w:r w:rsidRPr="00AE460C">
        <w:rPr>
          <w:rFonts w:cs="Times New Roman"/>
          <w:szCs w:val="24"/>
          <w:lang w:val="id-ID"/>
        </w:rPr>
        <w:t>ambil kesimpulan sebagai berikut :</w:t>
      </w:r>
    </w:p>
    <w:p w:rsidR="00AE460C" w:rsidRPr="00AE460C" w:rsidRDefault="0047459E" w:rsidP="00C83844">
      <w:pPr>
        <w:numPr>
          <w:ilvl w:val="1"/>
          <w:numId w:val="21"/>
        </w:numPr>
        <w:spacing w:line="240" w:lineRule="auto"/>
        <w:ind w:left="284" w:hanging="284"/>
        <w:jc w:val="both"/>
        <w:rPr>
          <w:rFonts w:cs="Times New Roman"/>
          <w:szCs w:val="24"/>
          <w:lang w:val="id-ID"/>
        </w:rPr>
      </w:pPr>
      <w:r>
        <w:rPr>
          <w:rFonts w:cs="Times New Roman"/>
          <w:szCs w:val="24"/>
          <w:lang w:val="id-ID"/>
        </w:rPr>
        <w:t xml:space="preserve">Peran  dosen </w:t>
      </w:r>
      <w:r>
        <w:rPr>
          <w:rFonts w:cs="Times New Roman"/>
          <w:szCs w:val="24"/>
        </w:rPr>
        <w:t xml:space="preserve"> </w:t>
      </w:r>
      <w:r w:rsidR="00AE460C" w:rsidRPr="00AE460C">
        <w:rPr>
          <w:rFonts w:cs="Times New Roman"/>
          <w:szCs w:val="24"/>
          <w:lang w:val="id-ID"/>
        </w:rPr>
        <w:t xml:space="preserve">Akper Dharma Bhakti Subang menunjukkan  kategori </w:t>
      </w:r>
      <w:r w:rsidR="00AE460C" w:rsidRPr="00AE460C">
        <w:rPr>
          <w:rFonts w:cs="Times New Roman"/>
          <w:szCs w:val="24"/>
        </w:rPr>
        <w:t>sangat baik</w:t>
      </w:r>
      <w:r w:rsidR="00AE460C" w:rsidRPr="00AE460C">
        <w:rPr>
          <w:rFonts w:cs="Times New Roman"/>
          <w:szCs w:val="24"/>
          <w:lang w:val="id-ID"/>
        </w:rPr>
        <w:t xml:space="preserve"> (</w:t>
      </w:r>
      <w:r w:rsidR="00AE460C" w:rsidRPr="00AE460C">
        <w:rPr>
          <w:rFonts w:cs="Times New Roman"/>
          <w:szCs w:val="24"/>
        </w:rPr>
        <w:t>87,1</w:t>
      </w:r>
      <w:r w:rsidR="00AE460C" w:rsidRPr="00AE460C">
        <w:rPr>
          <w:rFonts w:cs="Times New Roman"/>
          <w:szCs w:val="24"/>
          <w:lang w:val="id-ID"/>
        </w:rPr>
        <w:t>%).</w:t>
      </w:r>
    </w:p>
    <w:p w:rsidR="00AE460C" w:rsidRPr="00AE460C" w:rsidRDefault="00AE460C" w:rsidP="00C83844">
      <w:pPr>
        <w:numPr>
          <w:ilvl w:val="1"/>
          <w:numId w:val="21"/>
        </w:numPr>
        <w:spacing w:line="240" w:lineRule="auto"/>
        <w:ind w:left="284" w:hanging="284"/>
        <w:jc w:val="both"/>
        <w:rPr>
          <w:rFonts w:cs="Times New Roman"/>
          <w:szCs w:val="24"/>
          <w:lang w:val="id-ID"/>
        </w:rPr>
      </w:pPr>
      <w:r w:rsidRPr="00AE460C">
        <w:rPr>
          <w:rFonts w:cs="Times New Roman"/>
          <w:szCs w:val="24"/>
        </w:rPr>
        <w:t>M</w:t>
      </w:r>
      <w:r w:rsidR="0047459E">
        <w:rPr>
          <w:rFonts w:cs="Times New Roman"/>
          <w:szCs w:val="24"/>
          <w:lang w:val="id-ID"/>
        </w:rPr>
        <w:t>otivasi belajar mahasiswa</w:t>
      </w:r>
      <w:r w:rsidR="0047459E">
        <w:rPr>
          <w:rFonts w:cs="Times New Roman"/>
          <w:szCs w:val="24"/>
        </w:rPr>
        <w:t xml:space="preserve"> </w:t>
      </w:r>
      <w:r w:rsidRPr="00AE460C">
        <w:rPr>
          <w:rFonts w:cs="Times New Roman"/>
          <w:szCs w:val="24"/>
          <w:lang w:val="id-ID"/>
        </w:rPr>
        <w:t>Akper Dharma Bhakti Subang menunjukkan bahwa motivasi belajar kategori tinggi (63,5%).</w:t>
      </w:r>
    </w:p>
    <w:p w:rsidR="00AE460C" w:rsidRPr="00AE460C" w:rsidRDefault="00AE460C" w:rsidP="00C83844">
      <w:pPr>
        <w:numPr>
          <w:ilvl w:val="1"/>
          <w:numId w:val="21"/>
        </w:numPr>
        <w:spacing w:line="240" w:lineRule="auto"/>
        <w:ind w:left="284" w:hanging="284"/>
        <w:jc w:val="both"/>
        <w:rPr>
          <w:rFonts w:cs="Times New Roman"/>
          <w:szCs w:val="24"/>
          <w:lang w:val="id-ID"/>
        </w:rPr>
      </w:pPr>
      <w:r w:rsidRPr="00AE460C">
        <w:rPr>
          <w:rFonts w:cs="Times New Roman"/>
          <w:szCs w:val="24"/>
          <w:lang w:val="id-ID"/>
        </w:rPr>
        <w:t xml:space="preserve">Peran  dosen dan motivasi belajar mahasiswa </w:t>
      </w:r>
      <w:r w:rsidRPr="00AE460C">
        <w:rPr>
          <w:rFonts w:cs="Times New Roman"/>
          <w:szCs w:val="24"/>
        </w:rPr>
        <w:t xml:space="preserve">  </w:t>
      </w:r>
      <w:r w:rsidRPr="00AE460C">
        <w:rPr>
          <w:rFonts w:cs="Times New Roman"/>
          <w:szCs w:val="24"/>
          <w:lang w:val="id-ID"/>
        </w:rPr>
        <w:t xml:space="preserve">menunjukkan hubungan yang bermakna dengan nilai </w:t>
      </w:r>
      <w:r w:rsidR="00A156B4">
        <w:rPr>
          <w:rFonts w:cs="Times New Roman"/>
          <w:i/>
          <w:iCs/>
          <w:szCs w:val="24"/>
        </w:rPr>
        <w:t>Pvalue</w:t>
      </w:r>
      <w:r w:rsidR="00A00C15">
        <w:rPr>
          <w:rFonts w:cs="Times New Roman"/>
          <w:szCs w:val="24"/>
          <w:lang w:val="id-ID"/>
        </w:rPr>
        <w:t xml:space="preserve"> </w:t>
      </w:r>
      <w:r w:rsidRPr="00AE460C">
        <w:rPr>
          <w:rFonts w:cs="Times New Roman"/>
          <w:szCs w:val="24"/>
          <w:lang w:val="id-ID"/>
        </w:rPr>
        <w:t>(P &lt; 0,05).</w:t>
      </w:r>
    </w:p>
    <w:p w:rsidR="00AE460C" w:rsidRPr="00AE460C" w:rsidRDefault="00AE460C" w:rsidP="00AE460C">
      <w:pPr>
        <w:spacing w:line="240" w:lineRule="auto"/>
        <w:jc w:val="both"/>
        <w:rPr>
          <w:rFonts w:cs="Times New Roman"/>
          <w:szCs w:val="24"/>
        </w:rPr>
      </w:pPr>
    </w:p>
    <w:p w:rsidR="00AE460C" w:rsidRPr="00AE460C" w:rsidRDefault="00AE460C" w:rsidP="00AE460C">
      <w:pPr>
        <w:spacing w:line="240" w:lineRule="auto"/>
        <w:rPr>
          <w:rFonts w:cs="Times New Roman"/>
          <w:b/>
          <w:szCs w:val="24"/>
        </w:rPr>
      </w:pPr>
      <w:r w:rsidRPr="00AE460C">
        <w:rPr>
          <w:rFonts w:cs="Times New Roman"/>
          <w:b/>
          <w:szCs w:val="24"/>
        </w:rPr>
        <w:t>SARAN</w:t>
      </w:r>
    </w:p>
    <w:p w:rsidR="00AE460C" w:rsidRPr="00AE460C" w:rsidRDefault="00AE460C" w:rsidP="00C83844">
      <w:pPr>
        <w:pStyle w:val="ListParagraph"/>
        <w:numPr>
          <w:ilvl w:val="1"/>
          <w:numId w:val="20"/>
        </w:numPr>
        <w:spacing w:line="240" w:lineRule="auto"/>
        <w:ind w:left="284" w:hanging="284"/>
        <w:jc w:val="both"/>
        <w:rPr>
          <w:rFonts w:cs="Times New Roman"/>
          <w:szCs w:val="24"/>
          <w:lang w:val="id-ID"/>
        </w:rPr>
      </w:pPr>
      <w:r w:rsidRPr="00AE460C">
        <w:rPr>
          <w:rFonts w:cs="Times New Roman"/>
          <w:szCs w:val="24"/>
          <w:lang w:val="id-ID"/>
        </w:rPr>
        <w:t xml:space="preserve">Bagi Akper Dharma Bhakti Subang </w:t>
      </w:r>
    </w:p>
    <w:p w:rsidR="00AE460C" w:rsidRPr="00AE460C" w:rsidRDefault="0047459E" w:rsidP="00AE460C">
      <w:pPr>
        <w:tabs>
          <w:tab w:val="num" w:pos="284"/>
        </w:tabs>
        <w:spacing w:line="240" w:lineRule="auto"/>
        <w:ind w:left="284"/>
        <w:jc w:val="both"/>
        <w:rPr>
          <w:rFonts w:cs="Times New Roman"/>
          <w:szCs w:val="24"/>
        </w:rPr>
      </w:pPr>
      <w:r>
        <w:rPr>
          <w:rFonts w:cs="Times New Roman"/>
          <w:szCs w:val="24"/>
          <w:lang w:val="id-ID"/>
        </w:rPr>
        <w:t>Pengelolaan progra</w:t>
      </w:r>
      <w:r>
        <w:rPr>
          <w:rFonts w:cs="Times New Roman"/>
          <w:szCs w:val="24"/>
        </w:rPr>
        <w:t>m</w:t>
      </w:r>
      <w:r>
        <w:rPr>
          <w:rFonts w:cs="Times New Roman"/>
          <w:szCs w:val="24"/>
          <w:lang w:val="id-ID"/>
        </w:rPr>
        <w:t xml:space="preserve"> studi</w:t>
      </w:r>
      <w:r>
        <w:rPr>
          <w:rFonts w:cs="Times New Roman"/>
          <w:szCs w:val="24"/>
        </w:rPr>
        <w:t xml:space="preserve"> </w:t>
      </w:r>
      <w:r w:rsidR="00AE460C" w:rsidRPr="00AE460C">
        <w:rPr>
          <w:rFonts w:cs="Times New Roman"/>
          <w:szCs w:val="24"/>
          <w:lang w:val="id-ID"/>
        </w:rPr>
        <w:t>Akper Dharma Bhakti Subang agar lebih meningkatkan kembali dalam memberikan motivasi  dan bimbingan  belajar pada mahasiswa agar prestasinya lebih baik.</w:t>
      </w:r>
    </w:p>
    <w:p w:rsidR="00AE460C" w:rsidRPr="00AE460C" w:rsidRDefault="00AE460C" w:rsidP="00C83844">
      <w:pPr>
        <w:pStyle w:val="ListParagraph"/>
        <w:numPr>
          <w:ilvl w:val="1"/>
          <w:numId w:val="20"/>
        </w:numPr>
        <w:spacing w:line="240" w:lineRule="auto"/>
        <w:ind w:left="284" w:hanging="284"/>
        <w:jc w:val="both"/>
        <w:rPr>
          <w:rFonts w:cs="Times New Roman"/>
          <w:szCs w:val="24"/>
          <w:lang w:val="id-ID"/>
        </w:rPr>
      </w:pPr>
      <w:r w:rsidRPr="00AE460C">
        <w:rPr>
          <w:rFonts w:cs="Times New Roman"/>
          <w:szCs w:val="24"/>
          <w:lang w:val="id-ID"/>
        </w:rPr>
        <w:t xml:space="preserve">Bagi Dosen  </w:t>
      </w:r>
    </w:p>
    <w:p w:rsidR="00AE460C" w:rsidRPr="00AE460C" w:rsidRDefault="0047459E" w:rsidP="00AE460C">
      <w:pPr>
        <w:spacing w:line="240" w:lineRule="auto"/>
        <w:ind w:left="284"/>
        <w:jc w:val="both"/>
        <w:rPr>
          <w:rFonts w:cs="Times New Roman"/>
          <w:szCs w:val="24"/>
          <w:lang w:val="id-ID"/>
        </w:rPr>
      </w:pPr>
      <w:r>
        <w:rPr>
          <w:rFonts w:cs="Times New Roman"/>
          <w:szCs w:val="24"/>
        </w:rPr>
        <w:t xml:space="preserve">Bagi para dosen </w:t>
      </w:r>
      <w:r w:rsidR="00AE460C" w:rsidRPr="00AE460C">
        <w:rPr>
          <w:rFonts w:cs="Times New Roman"/>
          <w:szCs w:val="24"/>
          <w:lang w:val="id-ID"/>
        </w:rPr>
        <w:t xml:space="preserve">Akper Dharma Bhakti Subang agar datang tepat pada waktunya dan apabila berhalangan </w:t>
      </w:r>
      <w:r w:rsidR="00C27BA8">
        <w:rPr>
          <w:rFonts w:cs="Times New Roman"/>
          <w:szCs w:val="24"/>
        </w:rPr>
        <w:t xml:space="preserve"> </w:t>
      </w:r>
      <w:r w:rsidR="00C27BA8">
        <w:rPr>
          <w:rFonts w:cs="Times New Roman"/>
          <w:szCs w:val="24"/>
          <w:lang w:val="id-ID"/>
        </w:rPr>
        <w:t>mengajar hendaklah</w:t>
      </w:r>
      <w:r w:rsidR="00C27BA8">
        <w:rPr>
          <w:rFonts w:cs="Times New Roman"/>
          <w:szCs w:val="24"/>
        </w:rPr>
        <w:t xml:space="preserve"> </w:t>
      </w:r>
      <w:r w:rsidR="00AE460C" w:rsidRPr="00AE460C">
        <w:rPr>
          <w:rFonts w:cs="Times New Roman"/>
          <w:szCs w:val="24"/>
          <w:lang w:val="id-ID"/>
        </w:rPr>
        <w:t>memberikan informasi sebelumnya ke program studi.</w:t>
      </w:r>
    </w:p>
    <w:p w:rsidR="00AE460C" w:rsidRPr="00AE460C" w:rsidRDefault="0047459E" w:rsidP="00C83844">
      <w:pPr>
        <w:pStyle w:val="ListParagraph"/>
        <w:numPr>
          <w:ilvl w:val="1"/>
          <w:numId w:val="20"/>
        </w:numPr>
        <w:spacing w:line="240" w:lineRule="auto"/>
        <w:ind w:left="284" w:hanging="284"/>
        <w:jc w:val="both"/>
        <w:rPr>
          <w:rFonts w:cs="Times New Roman"/>
          <w:szCs w:val="24"/>
          <w:lang w:val="id-ID"/>
        </w:rPr>
      </w:pPr>
      <w:r>
        <w:rPr>
          <w:rFonts w:cs="Times New Roman"/>
          <w:szCs w:val="24"/>
          <w:lang w:val="id-ID"/>
        </w:rPr>
        <w:t>Bagi Mahasiswa</w:t>
      </w:r>
      <w:r>
        <w:rPr>
          <w:rFonts w:cs="Times New Roman"/>
          <w:szCs w:val="24"/>
        </w:rPr>
        <w:t xml:space="preserve"> </w:t>
      </w:r>
      <w:r w:rsidR="00AE460C" w:rsidRPr="00AE460C">
        <w:rPr>
          <w:rFonts w:cs="Times New Roman"/>
          <w:szCs w:val="24"/>
          <w:lang w:val="id-ID"/>
        </w:rPr>
        <w:t xml:space="preserve">Akper Dharma Bhakti Subang </w:t>
      </w:r>
    </w:p>
    <w:p w:rsidR="00C27BA8" w:rsidRPr="00C27BA8" w:rsidRDefault="00AE460C" w:rsidP="0047459E">
      <w:pPr>
        <w:tabs>
          <w:tab w:val="num" w:pos="284"/>
        </w:tabs>
        <w:spacing w:line="240" w:lineRule="auto"/>
        <w:ind w:left="284"/>
        <w:jc w:val="both"/>
        <w:rPr>
          <w:rFonts w:cs="Times New Roman"/>
          <w:szCs w:val="24"/>
        </w:rPr>
      </w:pPr>
      <w:r w:rsidRPr="00AE460C">
        <w:rPr>
          <w:rFonts w:cs="Times New Roman"/>
          <w:szCs w:val="24"/>
          <w:lang w:val="id-ID"/>
        </w:rPr>
        <w:t>Mahasiswa diharapk</w:t>
      </w:r>
      <w:r w:rsidR="00A00C15">
        <w:rPr>
          <w:rFonts w:cs="Times New Roman"/>
          <w:szCs w:val="24"/>
          <w:lang w:val="id-ID"/>
        </w:rPr>
        <w:t>an agar belajar yang rajin, dat</w:t>
      </w:r>
      <w:r w:rsidRPr="00AE460C">
        <w:rPr>
          <w:rFonts w:cs="Times New Roman"/>
          <w:szCs w:val="24"/>
          <w:lang w:val="id-ID"/>
        </w:rPr>
        <w:t>ang tepat waktu, mengerjakan tugas dan terus berusaha bermotivasi dalam belajar.</w:t>
      </w:r>
    </w:p>
    <w:p w:rsidR="00AE460C" w:rsidRPr="00AE460C" w:rsidRDefault="00AE460C" w:rsidP="00C83844">
      <w:pPr>
        <w:pStyle w:val="ListParagraph"/>
        <w:numPr>
          <w:ilvl w:val="1"/>
          <w:numId w:val="20"/>
        </w:numPr>
        <w:spacing w:line="240" w:lineRule="auto"/>
        <w:ind w:left="284" w:hanging="284"/>
        <w:jc w:val="both"/>
        <w:rPr>
          <w:rFonts w:cs="Times New Roman"/>
          <w:szCs w:val="24"/>
        </w:rPr>
      </w:pPr>
      <w:r w:rsidRPr="00AE460C">
        <w:rPr>
          <w:rFonts w:cs="Times New Roman"/>
          <w:szCs w:val="24"/>
        </w:rPr>
        <w:t>Bagi Perawat</w:t>
      </w:r>
    </w:p>
    <w:p w:rsidR="00AE460C" w:rsidRPr="00AE460C" w:rsidRDefault="00AE460C" w:rsidP="00AE460C">
      <w:pPr>
        <w:tabs>
          <w:tab w:val="num" w:pos="284"/>
        </w:tabs>
        <w:spacing w:line="240" w:lineRule="auto"/>
        <w:ind w:left="284"/>
        <w:jc w:val="both"/>
        <w:rPr>
          <w:rFonts w:cs="Times New Roman"/>
          <w:szCs w:val="24"/>
        </w:rPr>
      </w:pPr>
      <w:r w:rsidRPr="00AE460C">
        <w:rPr>
          <w:rFonts w:cs="Times New Roman"/>
          <w:szCs w:val="24"/>
        </w:rPr>
        <w:t>Has</w:t>
      </w:r>
      <w:r w:rsidR="00427828">
        <w:rPr>
          <w:rFonts w:cs="Times New Roman"/>
          <w:szCs w:val="24"/>
        </w:rPr>
        <w:t>il penelitian ini agar dapat di</w:t>
      </w:r>
      <w:r w:rsidRPr="00AE460C">
        <w:rPr>
          <w:rFonts w:cs="Times New Roman"/>
          <w:szCs w:val="24"/>
        </w:rPr>
        <w:t>jadikan masukan bagi perawat agar kelak jika ingin menjadi seorang dosen di perguruan tinggi agar mempunyai Peran  yang b</w:t>
      </w:r>
      <w:r w:rsidR="00A00C15">
        <w:rPr>
          <w:rFonts w:cs="Times New Roman"/>
          <w:szCs w:val="24"/>
        </w:rPr>
        <w:t>aik sehingga menjadi inspirator</w:t>
      </w:r>
      <w:r w:rsidRPr="00AE460C">
        <w:rPr>
          <w:rFonts w:cs="Times New Roman"/>
          <w:szCs w:val="24"/>
        </w:rPr>
        <w:t xml:space="preserve"> dan motivator bagi mahasiswa.</w:t>
      </w:r>
    </w:p>
    <w:p w:rsidR="00AE460C" w:rsidRPr="00AE460C" w:rsidRDefault="00AE460C" w:rsidP="00C83844">
      <w:pPr>
        <w:pStyle w:val="ListParagraph"/>
        <w:numPr>
          <w:ilvl w:val="1"/>
          <w:numId w:val="20"/>
        </w:numPr>
        <w:spacing w:line="240" w:lineRule="auto"/>
        <w:ind w:left="284" w:hanging="284"/>
        <w:jc w:val="both"/>
        <w:rPr>
          <w:rFonts w:cs="Times New Roman"/>
          <w:szCs w:val="24"/>
        </w:rPr>
      </w:pPr>
      <w:r w:rsidRPr="00AE460C">
        <w:rPr>
          <w:rFonts w:cs="Times New Roman"/>
          <w:szCs w:val="24"/>
        </w:rPr>
        <w:lastRenderedPageBreak/>
        <w:t>Bagi Istitusi Pendidikan</w:t>
      </w:r>
    </w:p>
    <w:p w:rsidR="00AE460C" w:rsidRPr="00AE460C" w:rsidRDefault="00AE460C" w:rsidP="00AE460C">
      <w:pPr>
        <w:tabs>
          <w:tab w:val="num" w:pos="284"/>
        </w:tabs>
        <w:spacing w:line="240" w:lineRule="auto"/>
        <w:ind w:left="284"/>
        <w:jc w:val="both"/>
        <w:rPr>
          <w:rFonts w:cs="Times New Roman"/>
          <w:szCs w:val="24"/>
        </w:rPr>
      </w:pPr>
      <w:r w:rsidRPr="00AE460C">
        <w:rPr>
          <w:rFonts w:cs="Times New Roman"/>
          <w:szCs w:val="24"/>
        </w:rPr>
        <w:t>Hasil penelitian ini sebagai bahan bagi Akper Dharma Bhakti Subang untuk menyampaikan kepada semua dosen agar mempunyai Peran  dan perilaku yang dapat memberikan motivasi bagi mahasiswa.</w:t>
      </w:r>
    </w:p>
    <w:p w:rsidR="00AE460C" w:rsidRPr="00AE460C" w:rsidRDefault="00AE460C" w:rsidP="00C83844">
      <w:pPr>
        <w:pStyle w:val="ListParagraph"/>
        <w:numPr>
          <w:ilvl w:val="1"/>
          <w:numId w:val="20"/>
        </w:numPr>
        <w:spacing w:line="240" w:lineRule="auto"/>
        <w:ind w:left="284" w:hanging="284"/>
        <w:jc w:val="both"/>
        <w:rPr>
          <w:rFonts w:cs="Times New Roman"/>
          <w:szCs w:val="24"/>
        </w:rPr>
      </w:pPr>
      <w:r w:rsidRPr="00AE460C">
        <w:rPr>
          <w:rFonts w:cs="Times New Roman"/>
          <w:szCs w:val="24"/>
        </w:rPr>
        <w:t>Bagi Peneliti Lain</w:t>
      </w:r>
    </w:p>
    <w:p w:rsidR="00AE460C" w:rsidRPr="00AE460C" w:rsidRDefault="00427828" w:rsidP="00AE460C">
      <w:pPr>
        <w:tabs>
          <w:tab w:val="num" w:pos="284"/>
        </w:tabs>
        <w:spacing w:line="240" w:lineRule="auto"/>
        <w:ind w:left="284"/>
        <w:jc w:val="both"/>
        <w:rPr>
          <w:rFonts w:cs="Times New Roman"/>
          <w:szCs w:val="24"/>
        </w:rPr>
      </w:pPr>
      <w:r>
        <w:rPr>
          <w:rFonts w:cs="Times New Roman"/>
          <w:szCs w:val="24"/>
        </w:rPr>
        <w:t>Hasil penelitian ini dapat dija</w:t>
      </w:r>
      <w:r w:rsidR="00AE460C" w:rsidRPr="00AE460C">
        <w:rPr>
          <w:rFonts w:cs="Times New Roman"/>
          <w:szCs w:val="24"/>
        </w:rPr>
        <w:t>dikan dasar dan bahan untuk penelitian selanjutnya pada bidang yang sama, sehingga akan menghasilkan penelitian yang lebih baik lagi.</w:t>
      </w:r>
    </w:p>
    <w:p w:rsidR="00AE460C" w:rsidRPr="00AE460C" w:rsidRDefault="00AE460C" w:rsidP="00AE460C">
      <w:pPr>
        <w:spacing w:line="240" w:lineRule="auto"/>
        <w:rPr>
          <w:rFonts w:cs="Times New Roman"/>
          <w:szCs w:val="24"/>
        </w:rPr>
      </w:pPr>
    </w:p>
    <w:p w:rsidR="00AE460C" w:rsidRPr="00AE460C" w:rsidRDefault="00AE460C" w:rsidP="00AE460C">
      <w:pPr>
        <w:spacing w:line="240" w:lineRule="auto"/>
        <w:rPr>
          <w:rFonts w:cs="Times New Roman"/>
          <w:b/>
          <w:szCs w:val="24"/>
        </w:rPr>
      </w:pPr>
      <w:r w:rsidRPr="00AE460C">
        <w:rPr>
          <w:rFonts w:cs="Times New Roman"/>
          <w:b/>
          <w:szCs w:val="24"/>
        </w:rPr>
        <w:t>DAFTAR PUSTAKA</w:t>
      </w:r>
    </w:p>
    <w:p w:rsidR="00AE460C" w:rsidRPr="00AE460C" w:rsidRDefault="00AD4A11" w:rsidP="00C83844">
      <w:pPr>
        <w:pStyle w:val="ListParagraph"/>
        <w:numPr>
          <w:ilvl w:val="0"/>
          <w:numId w:val="22"/>
        </w:numPr>
        <w:spacing w:line="240" w:lineRule="auto"/>
        <w:ind w:left="284" w:hanging="284"/>
        <w:rPr>
          <w:rFonts w:cs="Times New Roman"/>
          <w:bCs/>
          <w:szCs w:val="24"/>
        </w:rPr>
      </w:pPr>
      <w:r>
        <w:rPr>
          <w:rFonts w:cs="Times New Roman"/>
          <w:bCs/>
          <w:szCs w:val="24"/>
        </w:rPr>
        <w:t>Depkes RI. Program Indonesia s</w:t>
      </w:r>
      <w:r w:rsidR="00AE460C" w:rsidRPr="00AE460C">
        <w:rPr>
          <w:rFonts w:cs="Times New Roman"/>
          <w:bCs/>
          <w:szCs w:val="24"/>
        </w:rPr>
        <w:t>ehat. Jakarta :</w:t>
      </w:r>
      <w:r>
        <w:rPr>
          <w:rFonts w:cs="Times New Roman"/>
          <w:bCs/>
          <w:szCs w:val="24"/>
        </w:rPr>
        <w:t xml:space="preserve"> </w:t>
      </w:r>
      <w:r w:rsidR="00AE460C" w:rsidRPr="00AE460C">
        <w:rPr>
          <w:rFonts w:cs="Times New Roman"/>
          <w:bCs/>
          <w:szCs w:val="24"/>
        </w:rPr>
        <w:t>Depkes;</w:t>
      </w:r>
      <w:r>
        <w:rPr>
          <w:rFonts w:cs="Times New Roman"/>
          <w:bCs/>
          <w:szCs w:val="24"/>
        </w:rPr>
        <w:t xml:space="preserve"> </w:t>
      </w:r>
      <w:r w:rsidR="00AE460C" w:rsidRPr="00AE460C">
        <w:rPr>
          <w:rFonts w:cs="Times New Roman"/>
          <w:bCs/>
          <w:szCs w:val="24"/>
        </w:rPr>
        <w:t>2004.</w:t>
      </w:r>
    </w:p>
    <w:p w:rsidR="00AE460C" w:rsidRPr="00AE460C" w:rsidRDefault="00AE460C" w:rsidP="00C83844">
      <w:pPr>
        <w:pStyle w:val="ListParagraph"/>
        <w:numPr>
          <w:ilvl w:val="0"/>
          <w:numId w:val="22"/>
        </w:numPr>
        <w:spacing w:line="240" w:lineRule="auto"/>
        <w:ind w:left="284" w:hanging="284"/>
        <w:jc w:val="both"/>
        <w:rPr>
          <w:rFonts w:cs="Times New Roman"/>
          <w:szCs w:val="24"/>
        </w:rPr>
      </w:pPr>
      <w:r w:rsidRPr="00AE460C">
        <w:rPr>
          <w:rFonts w:cs="Times New Roman"/>
          <w:szCs w:val="24"/>
        </w:rPr>
        <w:t>Depdikbud RI. Tap MPR RI No. IV/MPR/1999. Jakarta :</w:t>
      </w:r>
      <w:r w:rsidR="00AD4A11">
        <w:rPr>
          <w:rFonts w:cs="Times New Roman"/>
          <w:szCs w:val="24"/>
        </w:rPr>
        <w:t xml:space="preserve"> </w:t>
      </w:r>
      <w:r w:rsidRPr="00AE460C">
        <w:rPr>
          <w:rFonts w:cs="Times New Roman"/>
          <w:szCs w:val="24"/>
        </w:rPr>
        <w:t>Depdikbud RI;</w:t>
      </w:r>
      <w:r w:rsidR="00AD4A11">
        <w:rPr>
          <w:rFonts w:cs="Times New Roman"/>
          <w:szCs w:val="24"/>
        </w:rPr>
        <w:t xml:space="preserve"> </w:t>
      </w:r>
      <w:r w:rsidRPr="00AE460C">
        <w:rPr>
          <w:rFonts w:cs="Times New Roman"/>
          <w:szCs w:val="24"/>
        </w:rPr>
        <w:t>2005</w:t>
      </w:r>
    </w:p>
    <w:p w:rsidR="00AE460C" w:rsidRPr="00AE460C" w:rsidRDefault="00AD4A11" w:rsidP="00C83844">
      <w:pPr>
        <w:pStyle w:val="ListParagraph"/>
        <w:numPr>
          <w:ilvl w:val="0"/>
          <w:numId w:val="22"/>
        </w:numPr>
        <w:spacing w:line="240" w:lineRule="auto"/>
        <w:ind w:left="284" w:hanging="284"/>
        <w:jc w:val="both"/>
        <w:rPr>
          <w:rFonts w:cs="Times New Roman"/>
          <w:szCs w:val="24"/>
        </w:rPr>
      </w:pPr>
      <w:r>
        <w:rPr>
          <w:rFonts w:cs="Times New Roman"/>
          <w:szCs w:val="24"/>
        </w:rPr>
        <w:t>Hawalik, Oemar.  Kurikulum dan p</w:t>
      </w:r>
      <w:r w:rsidR="00AE460C" w:rsidRPr="00AE460C">
        <w:rPr>
          <w:rFonts w:cs="Times New Roman"/>
          <w:szCs w:val="24"/>
        </w:rPr>
        <w:t>embelajaran. Jakarta:</w:t>
      </w:r>
      <w:r>
        <w:rPr>
          <w:rFonts w:cs="Times New Roman"/>
          <w:szCs w:val="24"/>
        </w:rPr>
        <w:t xml:space="preserve"> </w:t>
      </w:r>
      <w:r w:rsidR="00AE460C" w:rsidRPr="00AE460C">
        <w:rPr>
          <w:rFonts w:cs="Times New Roman"/>
          <w:szCs w:val="24"/>
        </w:rPr>
        <w:t>Bumi Aksara;</w:t>
      </w:r>
      <w:r>
        <w:rPr>
          <w:rFonts w:cs="Times New Roman"/>
          <w:szCs w:val="24"/>
        </w:rPr>
        <w:t xml:space="preserve"> </w:t>
      </w:r>
      <w:r w:rsidR="00AE460C" w:rsidRPr="00AE460C">
        <w:rPr>
          <w:rFonts w:cs="Times New Roman"/>
          <w:szCs w:val="24"/>
        </w:rPr>
        <w:t>2006</w:t>
      </w:r>
    </w:p>
    <w:p w:rsidR="00AE460C" w:rsidRPr="00AE460C" w:rsidRDefault="00AD4A11" w:rsidP="00C83844">
      <w:pPr>
        <w:pStyle w:val="ListParagraph"/>
        <w:numPr>
          <w:ilvl w:val="0"/>
          <w:numId w:val="22"/>
        </w:numPr>
        <w:spacing w:line="240" w:lineRule="auto"/>
        <w:ind w:left="284" w:hanging="284"/>
        <w:jc w:val="both"/>
        <w:rPr>
          <w:rFonts w:cs="Times New Roman"/>
          <w:szCs w:val="24"/>
        </w:rPr>
      </w:pPr>
      <w:r>
        <w:rPr>
          <w:rFonts w:cs="Times New Roman"/>
          <w:szCs w:val="24"/>
        </w:rPr>
        <w:t>M.Sugiri. Faktor-faktor yang berhubungan dengan motivasi siswa masuk perguruan t</w:t>
      </w:r>
      <w:r w:rsidR="00AE460C" w:rsidRPr="00AE460C">
        <w:rPr>
          <w:rFonts w:cs="Times New Roman"/>
          <w:szCs w:val="24"/>
        </w:rPr>
        <w:t>inggi Negeri di SMAN 1 Subang. Subang:</w:t>
      </w:r>
      <w:r>
        <w:rPr>
          <w:rFonts w:cs="Times New Roman"/>
          <w:szCs w:val="24"/>
        </w:rPr>
        <w:t xml:space="preserve"> </w:t>
      </w:r>
      <w:r w:rsidR="00AE460C" w:rsidRPr="00AE460C">
        <w:rPr>
          <w:rFonts w:cs="Times New Roman"/>
          <w:szCs w:val="24"/>
        </w:rPr>
        <w:t>IKIP Bandung Program Ilmu Pendidikan;</w:t>
      </w:r>
      <w:r>
        <w:rPr>
          <w:rFonts w:cs="Times New Roman"/>
          <w:szCs w:val="24"/>
        </w:rPr>
        <w:t xml:space="preserve"> </w:t>
      </w:r>
      <w:r w:rsidR="00AE460C" w:rsidRPr="00AE460C">
        <w:rPr>
          <w:rFonts w:cs="Times New Roman"/>
          <w:szCs w:val="24"/>
        </w:rPr>
        <w:t>2005.</w:t>
      </w:r>
    </w:p>
    <w:p w:rsidR="00AE460C" w:rsidRPr="00AE460C" w:rsidRDefault="00AE460C" w:rsidP="00C83844">
      <w:pPr>
        <w:pStyle w:val="ListParagraph"/>
        <w:numPr>
          <w:ilvl w:val="0"/>
          <w:numId w:val="22"/>
        </w:numPr>
        <w:spacing w:line="240" w:lineRule="auto"/>
        <w:ind w:left="284" w:hanging="284"/>
        <w:jc w:val="both"/>
        <w:rPr>
          <w:rFonts w:cs="Times New Roman"/>
          <w:szCs w:val="24"/>
        </w:rPr>
      </w:pPr>
      <w:r w:rsidRPr="00AE460C">
        <w:rPr>
          <w:rFonts w:cs="Times New Roman"/>
          <w:szCs w:val="24"/>
        </w:rPr>
        <w:t>Susilow</w:t>
      </w:r>
      <w:r w:rsidR="00AD4A11">
        <w:rPr>
          <w:rFonts w:cs="Times New Roman"/>
          <w:szCs w:val="24"/>
        </w:rPr>
        <w:t>ati, Tuti,  Faktor-faktor yang berhubungan dengan motivasi siswa m</w:t>
      </w:r>
      <w:r w:rsidRPr="00AE460C">
        <w:rPr>
          <w:rFonts w:cs="Times New Roman"/>
          <w:szCs w:val="24"/>
        </w:rPr>
        <w:t>asuk Perguruan Tinggi Negeri di SMUN 5 Bandung: IKIP Bandung Program Pendidikan;</w:t>
      </w:r>
      <w:r w:rsidR="00AD4A11">
        <w:rPr>
          <w:rFonts w:cs="Times New Roman"/>
          <w:szCs w:val="24"/>
        </w:rPr>
        <w:t xml:space="preserve"> </w:t>
      </w:r>
      <w:r w:rsidRPr="00AE460C">
        <w:rPr>
          <w:rFonts w:cs="Times New Roman"/>
          <w:szCs w:val="24"/>
        </w:rPr>
        <w:t>2005.</w:t>
      </w:r>
    </w:p>
    <w:p w:rsidR="00AE460C" w:rsidRPr="00AE460C" w:rsidRDefault="00AE460C" w:rsidP="00C83844">
      <w:pPr>
        <w:pStyle w:val="ListParagraph"/>
        <w:numPr>
          <w:ilvl w:val="0"/>
          <w:numId w:val="22"/>
        </w:numPr>
        <w:spacing w:line="240" w:lineRule="auto"/>
        <w:ind w:left="284" w:hanging="284"/>
        <w:jc w:val="both"/>
        <w:rPr>
          <w:rFonts w:cs="Times New Roman"/>
          <w:szCs w:val="24"/>
        </w:rPr>
      </w:pPr>
      <w:r w:rsidRPr="00AE460C">
        <w:rPr>
          <w:rFonts w:cs="Times New Roman"/>
          <w:szCs w:val="24"/>
        </w:rPr>
        <w:t>Raymond J. Wlodkows</w:t>
      </w:r>
      <w:r w:rsidR="00AD4A11">
        <w:rPr>
          <w:rFonts w:cs="Times New Roman"/>
          <w:szCs w:val="24"/>
        </w:rPr>
        <w:t>ki, Judith H. Jaynes. Motivasi b</w:t>
      </w:r>
      <w:r w:rsidRPr="00AE460C">
        <w:rPr>
          <w:rFonts w:cs="Times New Roman"/>
          <w:szCs w:val="24"/>
        </w:rPr>
        <w:t>elajar. Jakarta:</w:t>
      </w:r>
      <w:r w:rsidR="00AD4A11">
        <w:rPr>
          <w:rFonts w:cs="Times New Roman"/>
          <w:szCs w:val="24"/>
        </w:rPr>
        <w:t xml:space="preserve"> </w:t>
      </w:r>
      <w:r w:rsidRPr="00AE460C">
        <w:rPr>
          <w:rFonts w:cs="Times New Roman"/>
          <w:szCs w:val="24"/>
        </w:rPr>
        <w:t>Cerdas Pustaka;</w:t>
      </w:r>
      <w:r w:rsidR="00AD4A11">
        <w:rPr>
          <w:rFonts w:cs="Times New Roman"/>
          <w:szCs w:val="24"/>
        </w:rPr>
        <w:t xml:space="preserve"> </w:t>
      </w:r>
      <w:r w:rsidRPr="00AE460C">
        <w:rPr>
          <w:rFonts w:cs="Times New Roman"/>
          <w:szCs w:val="24"/>
        </w:rPr>
        <w:t>2004.</w:t>
      </w:r>
    </w:p>
    <w:p w:rsidR="00AE460C" w:rsidRPr="00AE460C" w:rsidRDefault="00AE460C" w:rsidP="00C83844">
      <w:pPr>
        <w:pStyle w:val="ListParagraph"/>
        <w:numPr>
          <w:ilvl w:val="0"/>
          <w:numId w:val="22"/>
        </w:numPr>
        <w:spacing w:line="240" w:lineRule="auto"/>
        <w:ind w:left="284" w:hanging="284"/>
        <w:jc w:val="both"/>
        <w:rPr>
          <w:rFonts w:cs="Times New Roman"/>
          <w:szCs w:val="24"/>
        </w:rPr>
      </w:pPr>
      <w:r w:rsidRPr="00AE460C">
        <w:rPr>
          <w:rFonts w:cs="Times New Roman"/>
          <w:szCs w:val="24"/>
        </w:rPr>
        <w:t>Mosl</w:t>
      </w:r>
      <w:r w:rsidR="00AD4A11">
        <w:rPr>
          <w:rFonts w:cs="Times New Roman"/>
          <w:szCs w:val="24"/>
        </w:rPr>
        <w:t xml:space="preserve">ow H., Abraham. </w:t>
      </w:r>
      <w:r w:rsidR="00AD4A11" w:rsidRPr="00AD4A11">
        <w:rPr>
          <w:rFonts w:cs="Times New Roman"/>
          <w:i/>
          <w:szCs w:val="24"/>
        </w:rPr>
        <w:t>Motivation and p</w:t>
      </w:r>
      <w:r w:rsidRPr="00AD4A11">
        <w:rPr>
          <w:rFonts w:cs="Times New Roman"/>
          <w:i/>
          <w:szCs w:val="24"/>
        </w:rPr>
        <w:t>ersonal</w:t>
      </w:r>
      <w:r w:rsidRPr="00AE460C">
        <w:rPr>
          <w:rFonts w:cs="Times New Roman"/>
          <w:szCs w:val="24"/>
        </w:rPr>
        <w:t>. New York:</w:t>
      </w:r>
      <w:r w:rsidR="00AD4A11">
        <w:rPr>
          <w:rFonts w:cs="Times New Roman"/>
          <w:szCs w:val="24"/>
        </w:rPr>
        <w:t xml:space="preserve"> </w:t>
      </w:r>
      <w:r w:rsidRPr="00AE460C">
        <w:rPr>
          <w:rFonts w:cs="Times New Roman"/>
          <w:szCs w:val="24"/>
        </w:rPr>
        <w:t>Paper and Row Publisher;</w:t>
      </w:r>
      <w:r w:rsidR="00AD4A11">
        <w:rPr>
          <w:rFonts w:cs="Times New Roman"/>
          <w:szCs w:val="24"/>
        </w:rPr>
        <w:t xml:space="preserve"> </w:t>
      </w:r>
      <w:r w:rsidRPr="00AE460C">
        <w:rPr>
          <w:rFonts w:cs="Times New Roman"/>
          <w:szCs w:val="24"/>
        </w:rPr>
        <w:t>2005.</w:t>
      </w:r>
    </w:p>
    <w:p w:rsidR="00AE460C" w:rsidRDefault="00AE460C" w:rsidP="00C83844">
      <w:pPr>
        <w:pStyle w:val="ListParagraph"/>
        <w:numPr>
          <w:ilvl w:val="0"/>
          <w:numId w:val="22"/>
        </w:numPr>
        <w:spacing w:line="240" w:lineRule="auto"/>
        <w:ind w:left="284" w:hanging="284"/>
        <w:jc w:val="both"/>
        <w:rPr>
          <w:rFonts w:cs="Times New Roman"/>
          <w:szCs w:val="24"/>
        </w:rPr>
      </w:pPr>
      <w:r w:rsidRPr="00AE460C">
        <w:rPr>
          <w:rFonts w:cs="Times New Roman"/>
          <w:szCs w:val="24"/>
        </w:rPr>
        <w:t xml:space="preserve">Ary, Donald.  </w:t>
      </w:r>
      <w:r w:rsidRPr="00AD4A11">
        <w:rPr>
          <w:rFonts w:cs="Times New Roman"/>
          <w:i/>
          <w:szCs w:val="24"/>
        </w:rPr>
        <w:t>Introduction In Research In Education</w:t>
      </w:r>
      <w:r w:rsidRPr="00AE460C">
        <w:rPr>
          <w:rFonts w:cs="Times New Roman"/>
          <w:szCs w:val="24"/>
        </w:rPr>
        <w:t>. Sydney:</w:t>
      </w:r>
      <w:r w:rsidR="00AD4A11">
        <w:rPr>
          <w:rFonts w:cs="Times New Roman"/>
          <w:szCs w:val="24"/>
        </w:rPr>
        <w:t xml:space="preserve"> </w:t>
      </w:r>
      <w:r w:rsidRPr="00AE460C">
        <w:rPr>
          <w:rFonts w:cs="Times New Roman"/>
          <w:szCs w:val="24"/>
        </w:rPr>
        <w:t>Hott Rinehart and Winsto;</w:t>
      </w:r>
      <w:r w:rsidR="00AD4A11">
        <w:rPr>
          <w:rFonts w:cs="Times New Roman"/>
          <w:szCs w:val="24"/>
        </w:rPr>
        <w:t xml:space="preserve"> </w:t>
      </w:r>
      <w:r w:rsidRPr="00AE460C">
        <w:rPr>
          <w:rFonts w:cs="Times New Roman"/>
          <w:szCs w:val="24"/>
        </w:rPr>
        <w:t>2005</w:t>
      </w: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957173" w:rsidRDefault="00957173" w:rsidP="00957173">
      <w:pPr>
        <w:spacing w:line="240" w:lineRule="auto"/>
        <w:jc w:val="both"/>
        <w:rPr>
          <w:rFonts w:cs="Times New Roman"/>
          <w:szCs w:val="24"/>
        </w:rPr>
      </w:pPr>
    </w:p>
    <w:p w:rsidR="0047459E" w:rsidRDefault="0047459E" w:rsidP="00957173">
      <w:pPr>
        <w:spacing w:line="240" w:lineRule="auto"/>
        <w:jc w:val="both"/>
        <w:rPr>
          <w:rFonts w:cs="Times New Roman"/>
          <w:szCs w:val="24"/>
        </w:rPr>
      </w:pPr>
    </w:p>
    <w:p w:rsidR="0047459E" w:rsidRDefault="0047459E" w:rsidP="00957173">
      <w:pPr>
        <w:spacing w:line="240" w:lineRule="auto"/>
        <w:jc w:val="both"/>
        <w:rPr>
          <w:rFonts w:cs="Times New Roman"/>
          <w:szCs w:val="24"/>
        </w:rPr>
      </w:pPr>
    </w:p>
    <w:p w:rsidR="0047459E" w:rsidRDefault="0047459E" w:rsidP="00957173">
      <w:pPr>
        <w:spacing w:line="240" w:lineRule="auto"/>
        <w:jc w:val="both"/>
        <w:rPr>
          <w:rFonts w:cs="Times New Roman"/>
          <w:szCs w:val="24"/>
        </w:rPr>
      </w:pPr>
    </w:p>
    <w:p w:rsidR="007414FE" w:rsidRDefault="007414FE" w:rsidP="00957173">
      <w:pPr>
        <w:spacing w:line="240" w:lineRule="auto"/>
        <w:jc w:val="both"/>
        <w:rPr>
          <w:rFonts w:cs="Times New Roman"/>
          <w:szCs w:val="24"/>
        </w:rPr>
      </w:pPr>
    </w:p>
    <w:p w:rsidR="0072095D" w:rsidRDefault="0072095D" w:rsidP="00957173">
      <w:pPr>
        <w:spacing w:line="240" w:lineRule="auto"/>
        <w:jc w:val="both"/>
        <w:rPr>
          <w:rFonts w:cs="Times New Roman"/>
          <w:szCs w:val="24"/>
        </w:rPr>
      </w:pPr>
    </w:p>
    <w:p w:rsidR="00957173" w:rsidRPr="003A7F7B" w:rsidRDefault="00957173" w:rsidP="00957173">
      <w:pPr>
        <w:spacing w:line="240" w:lineRule="auto"/>
        <w:jc w:val="both"/>
        <w:rPr>
          <w:rFonts w:cs="Times New Roman"/>
          <w:b/>
          <w:sz w:val="28"/>
          <w:szCs w:val="28"/>
        </w:rPr>
      </w:pPr>
      <w:r w:rsidRPr="003A7F7B">
        <w:rPr>
          <w:rFonts w:cs="Times New Roman"/>
          <w:b/>
          <w:sz w:val="28"/>
          <w:szCs w:val="28"/>
        </w:rPr>
        <w:lastRenderedPageBreak/>
        <w:t>EVALUASI PENGGUNAAN KOMBINASI OBAT DIGOKSIN DAN FUROSEMID</w:t>
      </w:r>
    </w:p>
    <w:p w:rsidR="00957173" w:rsidRDefault="00957173" w:rsidP="00957173">
      <w:pPr>
        <w:spacing w:line="240" w:lineRule="auto"/>
        <w:jc w:val="both"/>
        <w:rPr>
          <w:rFonts w:cs="Times New Roman"/>
          <w:b/>
          <w:szCs w:val="24"/>
        </w:rPr>
      </w:pPr>
    </w:p>
    <w:p w:rsidR="00957173" w:rsidRDefault="00957173" w:rsidP="00957173">
      <w:pPr>
        <w:spacing w:line="240" w:lineRule="auto"/>
        <w:jc w:val="both"/>
        <w:rPr>
          <w:rFonts w:cs="Times New Roman"/>
          <w:b/>
          <w:szCs w:val="24"/>
        </w:rPr>
      </w:pPr>
    </w:p>
    <w:p w:rsidR="00957173" w:rsidRPr="00403210" w:rsidRDefault="00957173" w:rsidP="00957173">
      <w:pPr>
        <w:spacing w:line="240" w:lineRule="auto"/>
        <w:jc w:val="both"/>
        <w:rPr>
          <w:rFonts w:cs="Times New Roman"/>
          <w:b/>
          <w:szCs w:val="24"/>
        </w:rPr>
      </w:pPr>
    </w:p>
    <w:tbl>
      <w:tblPr>
        <w:tblStyle w:val="LightShading1"/>
        <w:tblW w:w="9104" w:type="dxa"/>
        <w:tblInd w:w="285" w:type="dxa"/>
        <w:tblLook w:val="04A0"/>
      </w:tblPr>
      <w:tblGrid>
        <w:gridCol w:w="9104"/>
      </w:tblGrid>
      <w:tr w:rsidR="00957173" w:rsidTr="00E56C0E">
        <w:trPr>
          <w:cnfStyle w:val="100000000000"/>
          <w:trHeight w:val="520"/>
        </w:trPr>
        <w:tc>
          <w:tcPr>
            <w:cnfStyle w:val="001000000000"/>
            <w:tcW w:w="9104" w:type="dxa"/>
          </w:tcPr>
          <w:p w:rsidR="00957173" w:rsidRPr="001010B9" w:rsidRDefault="00957173" w:rsidP="0072095D">
            <w:pPr>
              <w:jc w:val="center"/>
              <w:rPr>
                <w:rFonts w:ascii="Times New Roman" w:hAnsi="Times New Roman"/>
                <w:b w:val="0"/>
                <w:sz w:val="28"/>
                <w:szCs w:val="28"/>
              </w:rPr>
            </w:pPr>
            <w:r w:rsidRPr="00D6155E">
              <w:rPr>
                <w:rFonts w:ascii="Times New Roman" w:hAnsi="Times New Roman"/>
                <w:b w:val="0"/>
                <w:sz w:val="24"/>
                <w:szCs w:val="24"/>
              </w:rPr>
              <w:t>Ine Suharyani</w:t>
            </w:r>
            <w:r>
              <w:rPr>
                <w:rFonts w:ascii="Times New Roman" w:hAnsi="Times New Roman"/>
                <w:sz w:val="28"/>
                <w:szCs w:val="28"/>
              </w:rPr>
              <w:t>*</w:t>
            </w:r>
          </w:p>
        </w:tc>
      </w:tr>
    </w:tbl>
    <w:p w:rsidR="00957173" w:rsidRDefault="00957173" w:rsidP="00957173">
      <w:pPr>
        <w:spacing w:line="240" w:lineRule="auto"/>
        <w:rPr>
          <w:rFonts w:cs="Times New Roman"/>
        </w:rPr>
      </w:pPr>
    </w:p>
    <w:p w:rsidR="00957173" w:rsidRDefault="00957173" w:rsidP="00957173">
      <w:pPr>
        <w:spacing w:line="240" w:lineRule="auto"/>
        <w:rPr>
          <w:rFonts w:cs="Times New Roman"/>
          <w:b/>
        </w:rPr>
      </w:pPr>
    </w:p>
    <w:p w:rsidR="00957173" w:rsidRDefault="00957173" w:rsidP="00957173">
      <w:pPr>
        <w:spacing w:line="240" w:lineRule="auto"/>
        <w:rPr>
          <w:rFonts w:cs="Times New Roman"/>
          <w:b/>
        </w:rPr>
      </w:pPr>
    </w:p>
    <w:p w:rsidR="00957173" w:rsidRDefault="00957173" w:rsidP="00957173">
      <w:pPr>
        <w:spacing w:line="240" w:lineRule="auto"/>
        <w:ind w:left="288"/>
        <w:rPr>
          <w:rFonts w:cs="Times New Roman"/>
          <w:b/>
        </w:rPr>
      </w:pPr>
    </w:p>
    <w:p w:rsidR="00957173" w:rsidRPr="005F69D3" w:rsidRDefault="00957173" w:rsidP="00957173">
      <w:pPr>
        <w:spacing w:line="240" w:lineRule="auto"/>
        <w:rPr>
          <w:rFonts w:cs="Times New Roman"/>
          <w:b/>
          <w:sz w:val="20"/>
          <w:szCs w:val="20"/>
        </w:rPr>
      </w:pPr>
      <w:r w:rsidRPr="005F69D3">
        <w:rPr>
          <w:rFonts w:cs="Times New Roman"/>
          <w:b/>
          <w:sz w:val="20"/>
          <w:szCs w:val="20"/>
        </w:rPr>
        <w:t>ABSTRAK</w:t>
      </w:r>
    </w:p>
    <w:p w:rsidR="00957173" w:rsidRPr="005F69D3" w:rsidRDefault="00957173" w:rsidP="00957173">
      <w:pPr>
        <w:spacing w:line="240" w:lineRule="auto"/>
        <w:jc w:val="both"/>
        <w:rPr>
          <w:rFonts w:cs="Times New Roman"/>
          <w:sz w:val="20"/>
          <w:szCs w:val="20"/>
        </w:rPr>
      </w:pPr>
      <w:r w:rsidRPr="005F69D3">
        <w:rPr>
          <w:rFonts w:cs="Times New Roman"/>
          <w:sz w:val="20"/>
          <w:szCs w:val="20"/>
        </w:rPr>
        <w:t>Gagal jantung merupakan kondisi ketika otot jantung sangat lemah sehingga tidak bisa memompa cukup darah keseluruh tubuh dengan te</w:t>
      </w:r>
      <w:r w:rsidR="00484557">
        <w:rPr>
          <w:rFonts w:cs="Times New Roman"/>
          <w:sz w:val="20"/>
          <w:szCs w:val="20"/>
        </w:rPr>
        <w:t>kanan yang tepat.</w:t>
      </w:r>
      <w:r w:rsidR="00D632C3">
        <w:rPr>
          <w:rFonts w:cs="Times New Roman"/>
          <w:sz w:val="20"/>
          <w:szCs w:val="20"/>
        </w:rPr>
        <w:t xml:space="preserve"> </w:t>
      </w:r>
      <w:r w:rsidR="00484557">
        <w:rPr>
          <w:rFonts w:cs="Times New Roman"/>
          <w:sz w:val="20"/>
          <w:szCs w:val="20"/>
        </w:rPr>
        <w:t xml:space="preserve">Penelitian ini </w:t>
      </w:r>
      <w:r w:rsidRPr="005F69D3">
        <w:rPr>
          <w:rFonts w:cs="Times New Roman"/>
          <w:sz w:val="20"/>
          <w:szCs w:val="20"/>
        </w:rPr>
        <w:t xml:space="preserve">bertujuan untuk mengetahui ketepatan penggunaan kombinasi digoksin dan furosemid berdasarkan aspek klinis serta pengeluaran kalium dalam tubuh. Penelitian ini </w:t>
      </w:r>
      <w:r w:rsidRPr="005F69D3">
        <w:rPr>
          <w:rFonts w:eastAsia="Times New Roman" w:cs="Times New Roman"/>
          <w:sz w:val="20"/>
          <w:szCs w:val="20"/>
        </w:rPr>
        <w:t>dilakukan dengan metode retrospektif  yaitu menggunakan data yang telah lalu yang diperoleh dari bagian rekam medik. Data yang diambil adalah  resep penggunaan obat kombinasi digoksin dan furosemid yang ada di poli klinik jantung pada periode Oktober – Desember 2014. Hasil penelitian memperlihatkan bahwa  39 resep kombinasi di</w:t>
      </w:r>
      <w:r w:rsidR="00C27BA8">
        <w:rPr>
          <w:rFonts w:eastAsia="Times New Roman" w:cs="Times New Roman"/>
          <w:sz w:val="20"/>
          <w:szCs w:val="20"/>
        </w:rPr>
        <w:t>goksin dan furosemid yang menun</w:t>
      </w:r>
      <w:r w:rsidRPr="005F69D3">
        <w:rPr>
          <w:rFonts w:eastAsia="Times New Roman" w:cs="Times New Roman"/>
          <w:sz w:val="20"/>
          <w:szCs w:val="20"/>
        </w:rPr>
        <w:t xml:space="preserve">jukkan bahwa terdapat 100 % obat berinteraksi, 100 % durasi pemberian obat sesuai dengan literatur, serta 100% penggunaan dosis sesuai dengan literatur. Hasil pemeriksaan laboratorium kadar elektrolit natrium </w:t>
      </w:r>
      <w:r w:rsidRPr="005F69D3">
        <w:rPr>
          <w:rFonts w:cs="Times New Roman"/>
          <w:sz w:val="20"/>
          <w:szCs w:val="20"/>
        </w:rPr>
        <w:t>dalam serum adalah 136 – 145 mEq/l, kadar kalium dalam serum adalah 4,4 – 4,5 mEq/l, serta kadar klorida dalam serum adalah 100 – 110 mEq/l yang menunjukkan hasil pemeriksaan laboratorium kadar elektrolit dalam tubuh keadaan normal.</w:t>
      </w:r>
    </w:p>
    <w:p w:rsidR="00957173" w:rsidRPr="005F69D3" w:rsidRDefault="00957173" w:rsidP="00957173">
      <w:pPr>
        <w:spacing w:line="240" w:lineRule="auto"/>
        <w:rPr>
          <w:rFonts w:eastAsia="Times New Roman" w:cs="Times New Roman"/>
          <w:sz w:val="20"/>
          <w:szCs w:val="20"/>
        </w:rPr>
      </w:pPr>
      <w:r w:rsidRPr="00D6155E">
        <w:rPr>
          <w:rFonts w:eastAsia="Times New Roman" w:cs="Times New Roman"/>
          <w:b/>
          <w:sz w:val="20"/>
          <w:szCs w:val="20"/>
        </w:rPr>
        <w:t>Kata kunci</w:t>
      </w:r>
      <w:r w:rsidRPr="005F69D3">
        <w:rPr>
          <w:rFonts w:eastAsia="Times New Roman" w:cs="Times New Roman"/>
          <w:sz w:val="20"/>
          <w:szCs w:val="20"/>
        </w:rPr>
        <w:t xml:space="preserve"> :</w:t>
      </w:r>
      <w:r w:rsidR="00427828">
        <w:rPr>
          <w:rFonts w:eastAsia="Times New Roman" w:cs="Times New Roman"/>
          <w:sz w:val="20"/>
          <w:szCs w:val="20"/>
        </w:rPr>
        <w:t xml:space="preserve"> </w:t>
      </w:r>
      <w:r w:rsidRPr="005F69D3">
        <w:rPr>
          <w:rFonts w:eastAsia="Times New Roman" w:cs="Times New Roman"/>
          <w:sz w:val="20"/>
          <w:szCs w:val="20"/>
        </w:rPr>
        <w:t xml:space="preserve">gagal jantung, </w:t>
      </w:r>
      <w:r w:rsidRPr="005F69D3">
        <w:rPr>
          <w:rFonts w:eastAsia="Times New Roman" w:cs="Times New Roman"/>
          <w:sz w:val="20"/>
          <w:szCs w:val="20"/>
          <w:lang w:val="id-ID"/>
        </w:rPr>
        <w:t xml:space="preserve">skrining, </w:t>
      </w:r>
      <w:r w:rsidRPr="005F69D3">
        <w:rPr>
          <w:rFonts w:eastAsia="Times New Roman" w:cs="Times New Roman"/>
          <w:sz w:val="20"/>
          <w:szCs w:val="20"/>
        </w:rPr>
        <w:t>digoksin, furosemid</w:t>
      </w:r>
    </w:p>
    <w:p w:rsidR="00957173" w:rsidRPr="005F69D3" w:rsidRDefault="00957173" w:rsidP="00957173">
      <w:pPr>
        <w:spacing w:line="240" w:lineRule="auto"/>
        <w:rPr>
          <w:rFonts w:eastAsia="Times New Roman" w:cs="Times New Roman"/>
          <w:sz w:val="20"/>
          <w:szCs w:val="20"/>
        </w:rPr>
      </w:pPr>
    </w:p>
    <w:p w:rsidR="00957173" w:rsidRDefault="00957173" w:rsidP="00957173">
      <w:pPr>
        <w:tabs>
          <w:tab w:val="left" w:pos="2220"/>
        </w:tabs>
        <w:spacing w:line="240" w:lineRule="auto"/>
        <w:jc w:val="both"/>
        <w:rPr>
          <w:rFonts w:cs="Times New Roman"/>
          <w:b/>
          <w:sz w:val="20"/>
          <w:szCs w:val="20"/>
        </w:rPr>
      </w:pPr>
    </w:p>
    <w:p w:rsidR="00957173" w:rsidRPr="00D6155E" w:rsidRDefault="00957173" w:rsidP="00957173">
      <w:pPr>
        <w:tabs>
          <w:tab w:val="left" w:pos="2220"/>
        </w:tabs>
        <w:spacing w:line="240" w:lineRule="auto"/>
        <w:jc w:val="both"/>
        <w:rPr>
          <w:rFonts w:cs="Times New Roman"/>
          <w:b/>
          <w:sz w:val="20"/>
          <w:szCs w:val="20"/>
        </w:rPr>
      </w:pPr>
      <w:r w:rsidRPr="00D6155E">
        <w:rPr>
          <w:rFonts w:cs="Times New Roman"/>
          <w:b/>
          <w:sz w:val="20"/>
          <w:szCs w:val="20"/>
        </w:rPr>
        <w:t>ABSTRACT</w:t>
      </w:r>
    </w:p>
    <w:p w:rsidR="00957173" w:rsidRPr="00D6155E" w:rsidRDefault="00957173" w:rsidP="00957173">
      <w:pPr>
        <w:tabs>
          <w:tab w:val="left" w:pos="2220"/>
        </w:tabs>
        <w:spacing w:line="240" w:lineRule="auto"/>
        <w:jc w:val="both"/>
        <w:rPr>
          <w:rFonts w:cs="Times New Roman"/>
          <w:sz w:val="20"/>
          <w:szCs w:val="20"/>
        </w:rPr>
      </w:pPr>
      <w:r w:rsidRPr="00D6155E">
        <w:rPr>
          <w:rFonts w:cs="Times New Roman"/>
          <w:sz w:val="20"/>
          <w:szCs w:val="20"/>
        </w:rPr>
        <w:t>Heart failure is a condition when the heart muscle becomes so weak that it can’t pump enough blood throughout the body at the right pressure. The aim of this research to determine the right of combination of digoksin and furosemide seen from clinical aspects as well as the expenditure of potassium in the body. This research is descriptive method. Data  collected used retrospective method used the data in the medical record. Prescription drug use a combination of digoxin and furosemide from October to December 2014. The results are 39 recipes combination of digoxin and furosemide which indicate that the drug interacts are 100%, 100% of the right duration of drug delivery, and 100%  are the right dose. Results of electrolyte</w:t>
      </w:r>
      <w:r w:rsidRPr="00D6155E">
        <w:rPr>
          <w:rFonts w:cs="Times New Roman"/>
          <w:sz w:val="20"/>
          <w:szCs w:val="20"/>
          <w:lang w:val="id-ID"/>
        </w:rPr>
        <w:t xml:space="preserve"> level </w:t>
      </w:r>
      <w:r w:rsidRPr="00D6155E">
        <w:rPr>
          <w:rFonts w:cs="Times New Roman"/>
          <w:sz w:val="20"/>
          <w:szCs w:val="20"/>
        </w:rPr>
        <w:t>in serum sodium is 136-145 mEq / L, potassium is 4.4 to 4.5 mEq / l and chloride is 100-110 mEq / l which shows the electrolytes level</w:t>
      </w:r>
      <w:r w:rsidR="00161B63">
        <w:rPr>
          <w:rFonts w:cs="Times New Roman"/>
          <w:sz w:val="20"/>
          <w:szCs w:val="20"/>
        </w:rPr>
        <w:t xml:space="preserve"> </w:t>
      </w:r>
      <w:r w:rsidRPr="00D6155E">
        <w:rPr>
          <w:rFonts w:cs="Times New Roman"/>
          <w:sz w:val="20"/>
          <w:szCs w:val="20"/>
        </w:rPr>
        <w:t xml:space="preserve">in the body </w:t>
      </w:r>
      <w:r w:rsidRPr="00D6155E">
        <w:rPr>
          <w:rFonts w:cs="Times New Roman"/>
          <w:sz w:val="20"/>
          <w:szCs w:val="20"/>
          <w:lang w:val="id-ID"/>
        </w:rPr>
        <w:t>at</w:t>
      </w:r>
      <w:r w:rsidR="00C27BA8">
        <w:rPr>
          <w:rFonts w:cs="Times New Roman"/>
          <w:sz w:val="20"/>
          <w:szCs w:val="20"/>
        </w:rPr>
        <w:t xml:space="preserve"> </w:t>
      </w:r>
      <w:r w:rsidRPr="00D6155E">
        <w:rPr>
          <w:rFonts w:cs="Times New Roman"/>
          <w:sz w:val="20"/>
          <w:szCs w:val="20"/>
          <w:lang w:val="id-ID"/>
        </w:rPr>
        <w:t xml:space="preserve">the </w:t>
      </w:r>
      <w:r w:rsidRPr="00D6155E">
        <w:rPr>
          <w:rFonts w:cs="Times New Roman"/>
          <w:sz w:val="20"/>
          <w:szCs w:val="20"/>
        </w:rPr>
        <w:t>normal state.</w:t>
      </w:r>
    </w:p>
    <w:p w:rsidR="00957173" w:rsidRPr="008A6D80" w:rsidRDefault="00957173" w:rsidP="00957173">
      <w:pPr>
        <w:tabs>
          <w:tab w:val="left" w:pos="2220"/>
        </w:tabs>
        <w:spacing w:line="240" w:lineRule="auto"/>
        <w:jc w:val="both"/>
        <w:rPr>
          <w:rFonts w:cs="Times New Roman"/>
          <w:b/>
        </w:rPr>
      </w:pPr>
      <w:r w:rsidRPr="00D6155E">
        <w:rPr>
          <w:rFonts w:cs="Times New Roman"/>
          <w:b/>
          <w:sz w:val="20"/>
          <w:szCs w:val="20"/>
        </w:rPr>
        <w:t>Keywords</w:t>
      </w:r>
      <w:r w:rsidRPr="00D6155E">
        <w:rPr>
          <w:rFonts w:cs="Times New Roman"/>
          <w:sz w:val="20"/>
          <w:szCs w:val="20"/>
        </w:rPr>
        <w:t>: Heart failure,</w:t>
      </w:r>
      <w:r w:rsidR="00C27BA8">
        <w:rPr>
          <w:rFonts w:cs="Times New Roman"/>
          <w:sz w:val="20"/>
          <w:szCs w:val="20"/>
        </w:rPr>
        <w:t xml:space="preserve"> </w:t>
      </w:r>
      <w:r w:rsidRPr="00D6155E">
        <w:rPr>
          <w:rFonts w:cs="Times New Roman"/>
          <w:sz w:val="20"/>
          <w:szCs w:val="20"/>
          <w:lang w:val="id-ID"/>
        </w:rPr>
        <w:t xml:space="preserve">screening, </w:t>
      </w:r>
      <w:r w:rsidRPr="00D6155E">
        <w:rPr>
          <w:rFonts w:cs="Times New Roman"/>
          <w:sz w:val="20"/>
          <w:szCs w:val="20"/>
        </w:rPr>
        <w:t>digoxin, furosemide</w:t>
      </w:r>
      <w:r w:rsidRPr="005F69D3">
        <w:rPr>
          <w:rFonts w:cs="Times New Roman"/>
          <w:b/>
          <w:sz w:val="20"/>
          <w:szCs w:val="20"/>
        </w:rPr>
        <w:tab/>
      </w:r>
    </w:p>
    <w:p w:rsidR="00957173" w:rsidRDefault="00957173" w:rsidP="00957173">
      <w:pPr>
        <w:tabs>
          <w:tab w:val="left" w:pos="2220"/>
        </w:tabs>
        <w:jc w:val="both"/>
        <w:rPr>
          <w:rFonts w:cs="Times New Roman"/>
          <w:b/>
        </w:rPr>
      </w:pPr>
    </w:p>
    <w:p w:rsidR="00957173" w:rsidRDefault="00957173" w:rsidP="00957173">
      <w:pPr>
        <w:tabs>
          <w:tab w:val="left" w:pos="2220"/>
        </w:tabs>
        <w:jc w:val="both"/>
        <w:rPr>
          <w:rFonts w:cs="Times New Roman"/>
          <w:b/>
        </w:rPr>
      </w:pPr>
    </w:p>
    <w:p w:rsidR="00957173" w:rsidRDefault="00957173" w:rsidP="00957173">
      <w:pPr>
        <w:tabs>
          <w:tab w:val="left" w:pos="2220"/>
        </w:tabs>
        <w:jc w:val="both"/>
        <w:rPr>
          <w:rFonts w:cs="Times New Roman"/>
          <w:b/>
        </w:rPr>
      </w:pPr>
    </w:p>
    <w:p w:rsidR="00957173" w:rsidRDefault="00957173" w:rsidP="00957173">
      <w:pPr>
        <w:tabs>
          <w:tab w:val="left" w:pos="2220"/>
        </w:tabs>
        <w:jc w:val="both"/>
        <w:rPr>
          <w:rFonts w:cs="Times New Roman"/>
          <w:b/>
        </w:rPr>
      </w:pPr>
    </w:p>
    <w:p w:rsidR="00957173" w:rsidRDefault="00957173" w:rsidP="00957173">
      <w:pPr>
        <w:tabs>
          <w:tab w:val="left" w:pos="2220"/>
        </w:tabs>
        <w:jc w:val="both"/>
        <w:rPr>
          <w:rFonts w:cs="Times New Roman"/>
          <w:b/>
        </w:rPr>
      </w:pPr>
    </w:p>
    <w:p w:rsidR="00957173" w:rsidRDefault="00957173" w:rsidP="00957173">
      <w:pPr>
        <w:tabs>
          <w:tab w:val="left" w:pos="2220"/>
        </w:tabs>
        <w:jc w:val="both"/>
        <w:rPr>
          <w:rFonts w:cs="Times New Roman"/>
          <w:b/>
        </w:rPr>
      </w:pPr>
    </w:p>
    <w:p w:rsidR="00957173" w:rsidRDefault="00957173" w:rsidP="00957173">
      <w:pPr>
        <w:tabs>
          <w:tab w:val="left" w:pos="2220"/>
        </w:tabs>
        <w:jc w:val="both"/>
        <w:rPr>
          <w:rFonts w:cs="Times New Roman"/>
          <w:b/>
        </w:rPr>
      </w:pPr>
    </w:p>
    <w:p w:rsidR="00957173" w:rsidRDefault="00957173" w:rsidP="00957173">
      <w:pPr>
        <w:tabs>
          <w:tab w:val="left" w:pos="2220"/>
        </w:tabs>
        <w:jc w:val="both"/>
        <w:rPr>
          <w:rFonts w:cs="Times New Roman"/>
          <w:b/>
        </w:rPr>
      </w:pPr>
    </w:p>
    <w:p w:rsidR="00957173" w:rsidRDefault="00957173" w:rsidP="00957173">
      <w:pPr>
        <w:tabs>
          <w:tab w:val="left" w:pos="2220"/>
        </w:tabs>
        <w:jc w:val="both"/>
        <w:rPr>
          <w:rFonts w:cs="Times New Roman"/>
          <w:b/>
        </w:rPr>
      </w:pPr>
    </w:p>
    <w:p w:rsidR="00957173" w:rsidRDefault="00957173" w:rsidP="00957173">
      <w:pPr>
        <w:tabs>
          <w:tab w:val="left" w:pos="2220"/>
        </w:tabs>
        <w:jc w:val="both"/>
        <w:rPr>
          <w:rFonts w:cs="Times New Roman"/>
          <w:b/>
        </w:rPr>
      </w:pPr>
    </w:p>
    <w:p w:rsidR="00957173" w:rsidRDefault="00957173" w:rsidP="00957173">
      <w:pPr>
        <w:tabs>
          <w:tab w:val="left" w:pos="2220"/>
        </w:tabs>
        <w:jc w:val="both"/>
        <w:rPr>
          <w:rFonts w:cs="Times New Roman"/>
          <w:b/>
        </w:rPr>
      </w:pPr>
      <w:r>
        <w:rPr>
          <w:rFonts w:cs="Times New Roman"/>
          <w:b/>
        </w:rPr>
        <w:t>*</w:t>
      </w:r>
      <w:r w:rsidRPr="009D08D3">
        <w:rPr>
          <w:rFonts w:cs="Times New Roman"/>
          <w:sz w:val="16"/>
          <w:szCs w:val="16"/>
        </w:rPr>
        <w:t xml:space="preserve">Staf </w:t>
      </w:r>
      <w:r>
        <w:rPr>
          <w:rFonts w:cs="Times New Roman"/>
          <w:sz w:val="16"/>
          <w:szCs w:val="16"/>
        </w:rPr>
        <w:t>Pengajar Akademi Farmasi</w:t>
      </w:r>
      <w:r w:rsidRPr="009D08D3">
        <w:rPr>
          <w:rFonts w:cs="Times New Roman"/>
          <w:sz w:val="16"/>
          <w:szCs w:val="16"/>
        </w:rPr>
        <w:t xml:space="preserve"> Muhammadiyah Kuningan</w:t>
      </w:r>
    </w:p>
    <w:p w:rsidR="00957173" w:rsidRPr="005F69D3" w:rsidRDefault="00957173" w:rsidP="00957173">
      <w:pPr>
        <w:tabs>
          <w:tab w:val="left" w:pos="2220"/>
        </w:tabs>
        <w:jc w:val="both"/>
        <w:rPr>
          <w:rFonts w:cs="Times New Roman"/>
          <w:b/>
          <w:szCs w:val="24"/>
        </w:rPr>
      </w:pPr>
      <w:r w:rsidRPr="005F69D3">
        <w:rPr>
          <w:rFonts w:cs="Times New Roman"/>
          <w:b/>
          <w:szCs w:val="24"/>
        </w:rPr>
        <w:lastRenderedPageBreak/>
        <w:t>PENDAHULUAN</w:t>
      </w:r>
    </w:p>
    <w:p w:rsidR="00957173" w:rsidRPr="00920EA4" w:rsidRDefault="00957173" w:rsidP="00957173">
      <w:pPr>
        <w:tabs>
          <w:tab w:val="left" w:pos="426"/>
        </w:tabs>
        <w:spacing w:line="240" w:lineRule="auto"/>
        <w:jc w:val="both"/>
        <w:rPr>
          <w:rFonts w:cs="Times New Roman"/>
          <w:szCs w:val="24"/>
        </w:rPr>
      </w:pPr>
      <w:r w:rsidRPr="005F69D3">
        <w:rPr>
          <w:rFonts w:cs="Times New Roman"/>
          <w:szCs w:val="24"/>
          <w:lang w:val="id-ID"/>
        </w:rPr>
        <w:tab/>
      </w:r>
      <w:r w:rsidRPr="005F69D3">
        <w:rPr>
          <w:rFonts w:cs="Times New Roman"/>
          <w:szCs w:val="24"/>
        </w:rPr>
        <w:t>Gagal jantung adalah kondisi saat otot jantung menjadi sangat lemah sehingga tidak bisa memompa cukup darah keseluruh tubuh dengan tekanan yang tepat. Di Amerika Serikat lebih dari 4,6 juta pasien yang menderita penyakit ini, dan menjadi penyebab kematian beberapa ratus ribu pasien setiap tahunnya (</w:t>
      </w:r>
      <w:r w:rsidRPr="005F69D3">
        <w:rPr>
          <w:rFonts w:cs="Times New Roman"/>
          <w:i/>
          <w:szCs w:val="24"/>
        </w:rPr>
        <w:t>American Heart Association</w:t>
      </w:r>
      <w:r w:rsidRPr="005F69D3">
        <w:rPr>
          <w:rFonts w:cs="Times New Roman"/>
          <w:szCs w:val="24"/>
        </w:rPr>
        <w:t>).</w:t>
      </w:r>
      <w:r>
        <w:rPr>
          <w:rFonts w:cs="Times New Roman"/>
          <w:szCs w:val="24"/>
          <w:vertAlign w:val="superscript"/>
        </w:rPr>
        <w:t>1</w:t>
      </w:r>
    </w:p>
    <w:p w:rsidR="00957173" w:rsidRPr="00920EA4" w:rsidRDefault="00957173" w:rsidP="00957173">
      <w:pPr>
        <w:pStyle w:val="ListParagraph"/>
        <w:spacing w:line="240" w:lineRule="auto"/>
        <w:ind w:left="0" w:firstLine="426"/>
        <w:jc w:val="both"/>
        <w:rPr>
          <w:rFonts w:eastAsia="Times New Roman" w:cs="Times New Roman"/>
          <w:szCs w:val="24"/>
          <w:vertAlign w:val="superscript"/>
        </w:rPr>
      </w:pPr>
      <w:r w:rsidRPr="005F69D3">
        <w:rPr>
          <w:rFonts w:cs="Times New Roman"/>
          <w:szCs w:val="24"/>
        </w:rPr>
        <w:t xml:space="preserve">Pasien gagal jantung pada umumnya harus diberikan </w:t>
      </w:r>
      <w:r w:rsidR="00427828">
        <w:rPr>
          <w:rFonts w:cs="Times New Roman"/>
          <w:szCs w:val="24"/>
        </w:rPr>
        <w:t xml:space="preserve"> </w:t>
      </w:r>
      <w:r w:rsidRPr="005F69D3">
        <w:rPr>
          <w:rFonts w:cs="Times New Roman"/>
          <w:szCs w:val="24"/>
        </w:rPr>
        <w:t>setidaknya empat jenis obat yaitu, inhibitor ACE (</w:t>
      </w:r>
      <w:r w:rsidR="00161B63">
        <w:rPr>
          <w:rFonts w:cs="Times New Roman"/>
          <w:i/>
          <w:szCs w:val="24"/>
        </w:rPr>
        <w:t>Angio</w:t>
      </w:r>
      <w:r w:rsidRPr="005F69D3">
        <w:rPr>
          <w:rFonts w:cs="Times New Roman"/>
          <w:i/>
          <w:szCs w:val="24"/>
        </w:rPr>
        <w:t>tensin Converting Enzim</w:t>
      </w:r>
      <w:r w:rsidRPr="005F69D3">
        <w:rPr>
          <w:rFonts w:cs="Times New Roman"/>
          <w:szCs w:val="24"/>
        </w:rPr>
        <w:t>), diuretik, β bloker dan</w:t>
      </w:r>
      <w:r w:rsidR="00427828">
        <w:rPr>
          <w:rFonts w:cs="Times New Roman"/>
          <w:szCs w:val="24"/>
        </w:rPr>
        <w:t xml:space="preserve"> </w:t>
      </w:r>
      <w:r w:rsidRPr="005F69D3">
        <w:rPr>
          <w:rFonts w:cs="Times New Roman"/>
          <w:szCs w:val="24"/>
        </w:rPr>
        <w:t>digoksin. Pasien gagal jantung biasanya juga menderita penyakit penyerta lainnya sehingga membutuhkan berba</w:t>
      </w:r>
      <w:r w:rsidR="00D632C3">
        <w:rPr>
          <w:rFonts w:cs="Times New Roman"/>
          <w:szCs w:val="24"/>
        </w:rPr>
        <w:t>gai macam obat dalam terapinya,</w:t>
      </w:r>
      <w:r w:rsidRPr="005F69D3">
        <w:rPr>
          <w:rFonts w:cs="Times New Roman"/>
          <w:szCs w:val="24"/>
          <w:vertAlign w:val="superscript"/>
          <w:lang w:val="id-ID"/>
        </w:rPr>
        <w:t>2</w:t>
      </w:r>
      <w:r w:rsidRPr="005F69D3">
        <w:rPr>
          <w:rFonts w:cs="Times New Roman"/>
          <w:szCs w:val="24"/>
        </w:rPr>
        <w:t>dan t</w:t>
      </w:r>
      <w:r w:rsidRPr="005F69D3">
        <w:rPr>
          <w:rFonts w:eastAsia="Times New Roman" w:cs="Times New Roman"/>
          <w:szCs w:val="24"/>
        </w:rPr>
        <w:t>anpa disadari bahwa Interaksi  obat yang pal</w:t>
      </w:r>
      <w:r w:rsidR="00427828">
        <w:rPr>
          <w:rFonts w:eastAsia="Times New Roman" w:cs="Times New Roman"/>
          <w:szCs w:val="24"/>
        </w:rPr>
        <w:t>ing sering terjadi dan harus di</w:t>
      </w:r>
      <w:r w:rsidRPr="005F69D3">
        <w:rPr>
          <w:rFonts w:eastAsia="Times New Roman" w:cs="Times New Roman"/>
          <w:szCs w:val="24"/>
        </w:rPr>
        <w:t>waspadai adalah interaksi antara  digoksin dan furosemid yang termasuk golongan diuretik kuat. Furosemid dapat menurunkan volume darah yang bersirkulasi karena dapat menyebabkan pengurangan pada cairan tubuh.</w:t>
      </w:r>
      <w:r w:rsidR="00427828">
        <w:rPr>
          <w:rFonts w:eastAsia="Times New Roman" w:cs="Times New Roman"/>
          <w:szCs w:val="24"/>
        </w:rPr>
        <w:t xml:space="preserve"> </w:t>
      </w:r>
      <w:r w:rsidRPr="005F69D3">
        <w:rPr>
          <w:rFonts w:eastAsia="Times New Roman" w:cs="Times New Roman"/>
          <w:szCs w:val="24"/>
        </w:rPr>
        <w:t>Selain itu juga terjadi interaksi</w:t>
      </w:r>
      <w:r w:rsidR="00427828">
        <w:rPr>
          <w:rFonts w:eastAsia="Times New Roman" w:cs="Times New Roman"/>
          <w:szCs w:val="24"/>
        </w:rPr>
        <w:t xml:space="preserve"> </w:t>
      </w:r>
      <w:r w:rsidRPr="005F69D3">
        <w:rPr>
          <w:rFonts w:eastAsia="Times New Roman" w:cs="Times New Roman"/>
          <w:szCs w:val="24"/>
        </w:rPr>
        <w:t>yang menyebabkan hipokalemia pada pasien, sehingga keseimbangan air dan elektrolit haru</w:t>
      </w:r>
      <w:r w:rsidR="00427828">
        <w:rPr>
          <w:rFonts w:eastAsia="Times New Roman" w:cs="Times New Roman"/>
          <w:szCs w:val="24"/>
        </w:rPr>
        <w:t>s stabil sebelum vasodilator di</w:t>
      </w:r>
      <w:r w:rsidRPr="005F69D3">
        <w:rPr>
          <w:rFonts w:eastAsia="Times New Roman" w:cs="Times New Roman"/>
          <w:szCs w:val="24"/>
        </w:rPr>
        <w:t>tambahkan.</w:t>
      </w:r>
      <w:r>
        <w:rPr>
          <w:rFonts w:eastAsia="Times New Roman" w:cs="Times New Roman"/>
          <w:szCs w:val="24"/>
          <w:vertAlign w:val="superscript"/>
        </w:rPr>
        <w:t>2</w:t>
      </w:r>
    </w:p>
    <w:p w:rsidR="00957173" w:rsidRPr="005F69D3" w:rsidRDefault="00957173" w:rsidP="00957173">
      <w:pPr>
        <w:tabs>
          <w:tab w:val="left" w:pos="426"/>
          <w:tab w:val="left" w:pos="2220"/>
        </w:tabs>
        <w:spacing w:line="240" w:lineRule="auto"/>
        <w:jc w:val="both"/>
        <w:rPr>
          <w:rFonts w:cs="Times New Roman"/>
          <w:b/>
          <w:szCs w:val="24"/>
        </w:rPr>
      </w:pPr>
      <w:r w:rsidRPr="005F69D3">
        <w:rPr>
          <w:rFonts w:cs="Times New Roman"/>
          <w:szCs w:val="24"/>
          <w:lang w:val="id-ID"/>
        </w:rPr>
        <w:tab/>
      </w:r>
      <w:r w:rsidRPr="005F69D3">
        <w:rPr>
          <w:rFonts w:cs="Times New Roman"/>
          <w:szCs w:val="24"/>
        </w:rPr>
        <w:t xml:space="preserve">Hingga saat ini dokter masih meresepkan obat kombinasi digoksin dan furosemid untuk menangani terapi penyakit gagal jantung, yang sudah jelas akan terjadi interaksi obat di dalam tubuh. </w:t>
      </w:r>
      <w:r w:rsidRPr="005F69D3">
        <w:rPr>
          <w:rFonts w:cs="Times New Roman"/>
          <w:szCs w:val="24"/>
          <w:lang w:val="id-ID"/>
        </w:rPr>
        <w:t>Oleh karena itu, p</w:t>
      </w:r>
      <w:r w:rsidRPr="005F69D3">
        <w:rPr>
          <w:rFonts w:cs="Times New Roman"/>
          <w:szCs w:val="24"/>
        </w:rPr>
        <w:t>enelitian ini dilakukan untuk mengetahui mengapa sampai saat ini dokter masih menggunakan obat kombinasi digoksin dan furosemid</w:t>
      </w:r>
      <w:r w:rsidRPr="005F69D3">
        <w:rPr>
          <w:rFonts w:cs="Times New Roman"/>
          <w:b/>
          <w:szCs w:val="24"/>
        </w:rPr>
        <w:t>.</w:t>
      </w:r>
    </w:p>
    <w:p w:rsidR="00957173" w:rsidRPr="005F69D3" w:rsidRDefault="00957173" w:rsidP="00957173">
      <w:pPr>
        <w:tabs>
          <w:tab w:val="left" w:pos="2220"/>
        </w:tabs>
        <w:spacing w:line="240" w:lineRule="auto"/>
        <w:jc w:val="both"/>
        <w:rPr>
          <w:rFonts w:cs="Times New Roman"/>
          <w:b/>
          <w:szCs w:val="24"/>
        </w:rPr>
      </w:pPr>
    </w:p>
    <w:p w:rsidR="00957173" w:rsidRPr="005F69D3" w:rsidRDefault="00957173" w:rsidP="00957173">
      <w:pPr>
        <w:tabs>
          <w:tab w:val="left" w:pos="2220"/>
        </w:tabs>
        <w:spacing w:line="240" w:lineRule="auto"/>
        <w:jc w:val="both"/>
        <w:rPr>
          <w:rFonts w:cs="Times New Roman"/>
          <w:b/>
          <w:szCs w:val="24"/>
        </w:rPr>
      </w:pPr>
      <w:r w:rsidRPr="005F69D3">
        <w:rPr>
          <w:rFonts w:cs="Times New Roman"/>
          <w:b/>
          <w:szCs w:val="24"/>
        </w:rPr>
        <w:t>METODE</w:t>
      </w:r>
      <w:r>
        <w:rPr>
          <w:rFonts w:cs="Times New Roman"/>
          <w:b/>
          <w:szCs w:val="24"/>
        </w:rPr>
        <w:t xml:space="preserve"> PENELITIAN</w:t>
      </w:r>
    </w:p>
    <w:p w:rsidR="00957173" w:rsidRPr="005F69D3" w:rsidRDefault="00957173" w:rsidP="00957173">
      <w:pPr>
        <w:pStyle w:val="ListParagraph"/>
        <w:shd w:val="clear" w:color="auto" w:fill="FFFFFF"/>
        <w:spacing w:line="240" w:lineRule="auto"/>
        <w:ind w:left="0" w:firstLine="426"/>
        <w:jc w:val="both"/>
        <w:rPr>
          <w:rFonts w:eastAsia="Times New Roman" w:cs="Times New Roman"/>
          <w:szCs w:val="24"/>
        </w:rPr>
      </w:pPr>
      <w:r w:rsidRPr="005F69D3">
        <w:rPr>
          <w:rFonts w:eastAsia="Times New Roman" w:cs="Times New Roman"/>
          <w:szCs w:val="24"/>
        </w:rPr>
        <w:t>Pengumpulan data dilakukan menggunakan metode retrospektif dengan menggunakan penelusuran terhadap data di bagian rekam medik, yaitu resep penggunaan obat kombinasi digoksin dan furosemid yang ada di poli klinik jantung di salah satu Rumah Sakit di Kabupaten</w:t>
      </w:r>
      <w:r w:rsidR="00427828">
        <w:rPr>
          <w:rFonts w:eastAsia="Times New Roman" w:cs="Times New Roman"/>
          <w:szCs w:val="24"/>
        </w:rPr>
        <w:t xml:space="preserve"> </w:t>
      </w:r>
      <w:r w:rsidRPr="005F69D3">
        <w:rPr>
          <w:rFonts w:eastAsia="Times New Roman" w:cs="Times New Roman"/>
          <w:szCs w:val="24"/>
        </w:rPr>
        <w:t xml:space="preserve">Kuningan pada Oktober – Desember 2014, kemudian data dianalisis metode deskriptif non analitik. </w:t>
      </w:r>
    </w:p>
    <w:p w:rsidR="00957173" w:rsidRPr="005F69D3" w:rsidRDefault="00957173" w:rsidP="00957173">
      <w:pPr>
        <w:pStyle w:val="ListParagraph"/>
        <w:shd w:val="clear" w:color="auto" w:fill="FFFFFF"/>
        <w:spacing w:line="240" w:lineRule="auto"/>
        <w:ind w:left="0" w:firstLine="426"/>
        <w:jc w:val="both"/>
        <w:rPr>
          <w:rFonts w:eastAsia="Times New Roman" w:cs="Times New Roman"/>
          <w:szCs w:val="24"/>
        </w:rPr>
      </w:pPr>
      <w:r w:rsidRPr="005F69D3">
        <w:rPr>
          <w:rFonts w:eastAsia="Times New Roman" w:cs="Times New Roman"/>
          <w:szCs w:val="24"/>
        </w:rPr>
        <w:t>Populasi pada penelitian ini meliputi resep pasien rawat jalan penderita gagal</w:t>
      </w:r>
      <w:r w:rsidR="00427828">
        <w:rPr>
          <w:rFonts w:eastAsia="Times New Roman" w:cs="Times New Roman"/>
          <w:szCs w:val="24"/>
        </w:rPr>
        <w:t xml:space="preserve"> jantung poli klinik jantung di</w:t>
      </w:r>
      <w:r w:rsidRPr="005F69D3">
        <w:rPr>
          <w:rFonts w:eastAsia="Times New Roman" w:cs="Times New Roman"/>
          <w:szCs w:val="24"/>
        </w:rPr>
        <w:t xml:space="preserve">salah satu Rumah Sakit di Kabupaten </w:t>
      </w:r>
      <w:r w:rsidR="00427828">
        <w:rPr>
          <w:rFonts w:eastAsia="Times New Roman" w:cs="Times New Roman"/>
          <w:szCs w:val="24"/>
        </w:rPr>
        <w:t xml:space="preserve"> </w:t>
      </w:r>
      <w:r w:rsidRPr="005F69D3">
        <w:rPr>
          <w:rFonts w:eastAsia="Times New Roman" w:cs="Times New Roman"/>
          <w:szCs w:val="24"/>
        </w:rPr>
        <w:t>Kuningan. Krite</w:t>
      </w:r>
      <w:r w:rsidR="00427828">
        <w:rPr>
          <w:rFonts w:eastAsia="Times New Roman" w:cs="Times New Roman"/>
          <w:szCs w:val="24"/>
        </w:rPr>
        <w:t>ria inklusi sampel yang akan di</w:t>
      </w:r>
      <w:r w:rsidRPr="005F69D3">
        <w:rPr>
          <w:rFonts w:eastAsia="Times New Roman" w:cs="Times New Roman"/>
          <w:szCs w:val="24"/>
        </w:rPr>
        <w:t>ambil adalah sebagai berikut :</w:t>
      </w:r>
    </w:p>
    <w:p w:rsidR="00957173" w:rsidRPr="005F69D3" w:rsidRDefault="00957173" w:rsidP="00C83844">
      <w:pPr>
        <w:pStyle w:val="ListParagraph"/>
        <w:numPr>
          <w:ilvl w:val="0"/>
          <w:numId w:val="23"/>
        </w:numPr>
        <w:shd w:val="clear" w:color="auto" w:fill="FFFFFF"/>
        <w:tabs>
          <w:tab w:val="left" w:pos="284"/>
        </w:tabs>
        <w:spacing w:line="240" w:lineRule="auto"/>
        <w:ind w:left="284" w:hanging="284"/>
        <w:jc w:val="both"/>
        <w:rPr>
          <w:rFonts w:eastAsia="Times New Roman" w:cs="Times New Roman"/>
          <w:szCs w:val="24"/>
        </w:rPr>
      </w:pPr>
      <w:r w:rsidRPr="005F69D3">
        <w:rPr>
          <w:rFonts w:eastAsia="Times New Roman" w:cs="Times New Roman"/>
          <w:szCs w:val="24"/>
        </w:rPr>
        <w:t>Resep dengan penggunaan obat kombinasi digoksin dan furosemid</w:t>
      </w:r>
    </w:p>
    <w:p w:rsidR="00957173" w:rsidRPr="005F69D3" w:rsidRDefault="00957173" w:rsidP="00C83844">
      <w:pPr>
        <w:pStyle w:val="ListParagraph"/>
        <w:numPr>
          <w:ilvl w:val="0"/>
          <w:numId w:val="23"/>
        </w:numPr>
        <w:shd w:val="clear" w:color="auto" w:fill="FFFFFF"/>
        <w:tabs>
          <w:tab w:val="left" w:pos="284"/>
        </w:tabs>
        <w:spacing w:line="240" w:lineRule="auto"/>
        <w:ind w:left="284" w:hanging="284"/>
        <w:jc w:val="both"/>
        <w:rPr>
          <w:rFonts w:eastAsia="Times New Roman" w:cs="Times New Roman"/>
          <w:szCs w:val="24"/>
        </w:rPr>
      </w:pPr>
      <w:r w:rsidRPr="005F69D3">
        <w:rPr>
          <w:rFonts w:eastAsia="Times New Roman" w:cs="Times New Roman"/>
          <w:szCs w:val="24"/>
        </w:rPr>
        <w:t>Pasien rawat jalan poli klinik jantung disalah satu Rumah Sakit di Kabupaten Kuningan</w:t>
      </w:r>
    </w:p>
    <w:p w:rsidR="00957173" w:rsidRPr="005F69D3" w:rsidRDefault="00957173" w:rsidP="00C83844">
      <w:pPr>
        <w:pStyle w:val="ListParagraph"/>
        <w:numPr>
          <w:ilvl w:val="0"/>
          <w:numId w:val="23"/>
        </w:numPr>
        <w:shd w:val="clear" w:color="auto" w:fill="FFFFFF"/>
        <w:tabs>
          <w:tab w:val="left" w:pos="284"/>
        </w:tabs>
        <w:spacing w:line="240" w:lineRule="auto"/>
        <w:ind w:left="284" w:hanging="284"/>
        <w:jc w:val="both"/>
        <w:rPr>
          <w:rFonts w:eastAsia="Times New Roman" w:cs="Times New Roman"/>
          <w:szCs w:val="24"/>
        </w:rPr>
      </w:pPr>
      <w:r w:rsidRPr="005F69D3">
        <w:rPr>
          <w:rFonts w:eastAsia="Times New Roman" w:cs="Times New Roman"/>
          <w:szCs w:val="24"/>
        </w:rPr>
        <w:t>Data pasien rawat jalan pada periode Oktober – Desember 2014</w:t>
      </w:r>
    </w:p>
    <w:p w:rsidR="00957173" w:rsidRPr="005F69D3" w:rsidRDefault="00957173" w:rsidP="00C83844">
      <w:pPr>
        <w:pStyle w:val="ListParagraph"/>
        <w:numPr>
          <w:ilvl w:val="0"/>
          <w:numId w:val="23"/>
        </w:numPr>
        <w:shd w:val="clear" w:color="auto" w:fill="FFFFFF"/>
        <w:tabs>
          <w:tab w:val="left" w:pos="284"/>
        </w:tabs>
        <w:spacing w:line="240" w:lineRule="auto"/>
        <w:ind w:left="284" w:hanging="284"/>
        <w:jc w:val="both"/>
        <w:rPr>
          <w:rFonts w:eastAsia="Times New Roman" w:cs="Times New Roman"/>
          <w:szCs w:val="24"/>
        </w:rPr>
      </w:pPr>
      <w:r w:rsidRPr="005F69D3">
        <w:rPr>
          <w:rFonts w:eastAsia="Times New Roman" w:cs="Times New Roman"/>
          <w:szCs w:val="24"/>
        </w:rPr>
        <w:t>Dosis</w:t>
      </w:r>
    </w:p>
    <w:p w:rsidR="00957173" w:rsidRPr="005F69D3" w:rsidRDefault="00957173" w:rsidP="00C83844">
      <w:pPr>
        <w:pStyle w:val="ListParagraph"/>
        <w:numPr>
          <w:ilvl w:val="0"/>
          <w:numId w:val="23"/>
        </w:numPr>
        <w:shd w:val="clear" w:color="auto" w:fill="FFFFFF"/>
        <w:tabs>
          <w:tab w:val="left" w:pos="284"/>
        </w:tabs>
        <w:spacing w:line="240" w:lineRule="auto"/>
        <w:ind w:left="284" w:hanging="284"/>
        <w:jc w:val="both"/>
        <w:rPr>
          <w:rFonts w:eastAsia="Times New Roman" w:cs="Times New Roman"/>
          <w:szCs w:val="24"/>
        </w:rPr>
      </w:pPr>
      <w:r w:rsidRPr="005F69D3">
        <w:rPr>
          <w:rFonts w:eastAsia="Times New Roman" w:cs="Times New Roman"/>
          <w:szCs w:val="24"/>
        </w:rPr>
        <w:t>Diagnosa</w:t>
      </w:r>
    </w:p>
    <w:p w:rsidR="00957173" w:rsidRPr="005F69D3" w:rsidRDefault="00957173" w:rsidP="00C83844">
      <w:pPr>
        <w:pStyle w:val="ListParagraph"/>
        <w:numPr>
          <w:ilvl w:val="0"/>
          <w:numId w:val="23"/>
        </w:numPr>
        <w:shd w:val="clear" w:color="auto" w:fill="FFFFFF"/>
        <w:tabs>
          <w:tab w:val="left" w:pos="284"/>
        </w:tabs>
        <w:spacing w:line="240" w:lineRule="auto"/>
        <w:ind w:left="284" w:hanging="284"/>
        <w:jc w:val="both"/>
        <w:rPr>
          <w:rFonts w:eastAsia="Times New Roman" w:cs="Times New Roman"/>
          <w:szCs w:val="24"/>
        </w:rPr>
      </w:pPr>
      <w:r w:rsidRPr="005F69D3">
        <w:rPr>
          <w:rFonts w:eastAsia="Times New Roman" w:cs="Times New Roman"/>
          <w:szCs w:val="24"/>
        </w:rPr>
        <w:t>Hasil pemeriksaan jumlah elektrolit pasien</w:t>
      </w:r>
    </w:p>
    <w:p w:rsidR="00957173" w:rsidRPr="005F69D3" w:rsidRDefault="00957173" w:rsidP="00957173">
      <w:pPr>
        <w:pStyle w:val="ListParagraph"/>
        <w:shd w:val="clear" w:color="auto" w:fill="FFFFFF"/>
        <w:tabs>
          <w:tab w:val="left" w:pos="1080"/>
        </w:tabs>
        <w:spacing w:line="240" w:lineRule="auto"/>
        <w:ind w:left="0"/>
        <w:jc w:val="both"/>
        <w:rPr>
          <w:rFonts w:eastAsia="Times New Roman" w:cs="Times New Roman"/>
          <w:szCs w:val="24"/>
        </w:rPr>
      </w:pPr>
      <w:r>
        <w:rPr>
          <w:rFonts w:eastAsia="Times New Roman" w:cs="Times New Roman"/>
          <w:szCs w:val="24"/>
        </w:rPr>
        <w:t xml:space="preserve">Analisa data dilakukan dengan cara </w:t>
      </w:r>
      <w:r w:rsidR="00D632C3">
        <w:rPr>
          <w:rFonts w:eastAsia="Times New Roman" w:cs="Times New Roman"/>
          <w:szCs w:val="24"/>
        </w:rPr>
        <w:t>d</w:t>
      </w:r>
      <w:r w:rsidRPr="005F69D3">
        <w:rPr>
          <w:rFonts w:eastAsia="Times New Roman" w:cs="Times New Roman"/>
          <w:szCs w:val="24"/>
        </w:rPr>
        <w:t>ata yang terkumpul akan diperiksa atau di validasi kemudiaan dilakukan analisis data yang meliputi :</w:t>
      </w:r>
    </w:p>
    <w:p w:rsidR="00957173" w:rsidRPr="005F69D3" w:rsidRDefault="00957173" w:rsidP="00C83844">
      <w:pPr>
        <w:pStyle w:val="ListParagraph"/>
        <w:numPr>
          <w:ilvl w:val="0"/>
          <w:numId w:val="28"/>
        </w:numPr>
        <w:tabs>
          <w:tab w:val="left" w:pos="284"/>
          <w:tab w:val="left" w:pos="990"/>
        </w:tabs>
        <w:spacing w:line="240" w:lineRule="auto"/>
        <w:ind w:left="284" w:hanging="284"/>
        <w:jc w:val="both"/>
        <w:rPr>
          <w:rFonts w:cs="Times New Roman"/>
          <w:szCs w:val="24"/>
        </w:rPr>
      </w:pPr>
      <w:r w:rsidRPr="005F69D3">
        <w:rPr>
          <w:rFonts w:cs="Times New Roman"/>
          <w:szCs w:val="24"/>
        </w:rPr>
        <w:t>Bagaimana skrining resep dilihat dari aspek klinis penggunaan obat kombinasi digoksin dan furosemid?</w:t>
      </w:r>
    </w:p>
    <w:p w:rsidR="00957173" w:rsidRPr="005F69D3" w:rsidRDefault="00957173" w:rsidP="00C83844">
      <w:pPr>
        <w:pStyle w:val="ListParagraph"/>
        <w:numPr>
          <w:ilvl w:val="0"/>
          <w:numId w:val="28"/>
        </w:numPr>
        <w:tabs>
          <w:tab w:val="left" w:pos="284"/>
          <w:tab w:val="left" w:pos="990"/>
        </w:tabs>
        <w:spacing w:line="240" w:lineRule="auto"/>
        <w:ind w:left="284" w:hanging="284"/>
        <w:jc w:val="both"/>
        <w:rPr>
          <w:rFonts w:cs="Times New Roman"/>
          <w:color w:val="000000" w:themeColor="text1"/>
          <w:szCs w:val="24"/>
        </w:rPr>
      </w:pPr>
      <w:r w:rsidRPr="005F69D3">
        <w:rPr>
          <w:rFonts w:cs="Times New Roman"/>
          <w:color w:val="000000" w:themeColor="text1"/>
          <w:szCs w:val="24"/>
        </w:rPr>
        <w:t>Bagaimana</w:t>
      </w:r>
      <w:r w:rsidR="00161B63">
        <w:rPr>
          <w:rFonts w:cs="Times New Roman"/>
          <w:color w:val="000000" w:themeColor="text1"/>
          <w:szCs w:val="24"/>
        </w:rPr>
        <w:t xml:space="preserve"> </w:t>
      </w:r>
      <w:r w:rsidRPr="005F69D3">
        <w:rPr>
          <w:rFonts w:cs="Times New Roman"/>
          <w:color w:val="000000" w:themeColor="text1"/>
          <w:szCs w:val="24"/>
        </w:rPr>
        <w:t>ketepatan penggunaan obat kombinasi digoksin dan furosemid secara klinis ?</w:t>
      </w:r>
    </w:p>
    <w:p w:rsidR="00957173" w:rsidRPr="005F69D3" w:rsidRDefault="00957173" w:rsidP="00C83844">
      <w:pPr>
        <w:pStyle w:val="ListParagraph"/>
        <w:numPr>
          <w:ilvl w:val="0"/>
          <w:numId w:val="28"/>
        </w:numPr>
        <w:tabs>
          <w:tab w:val="left" w:pos="284"/>
          <w:tab w:val="left" w:pos="450"/>
          <w:tab w:val="left" w:pos="990"/>
        </w:tabs>
        <w:spacing w:line="240" w:lineRule="auto"/>
        <w:ind w:left="284" w:hanging="284"/>
        <w:jc w:val="both"/>
        <w:rPr>
          <w:rFonts w:cs="Times New Roman"/>
          <w:color w:val="000000" w:themeColor="text1"/>
          <w:szCs w:val="24"/>
        </w:rPr>
      </w:pPr>
      <w:r w:rsidRPr="005F69D3">
        <w:rPr>
          <w:rFonts w:cs="Times New Roman"/>
          <w:color w:val="000000" w:themeColor="text1"/>
          <w:szCs w:val="24"/>
        </w:rPr>
        <w:t>Berapa jumlah penurunan kalium yang dikeluarkan dari tubuh selama pemberian kombinasi furosemid dan digoksin?</w:t>
      </w:r>
    </w:p>
    <w:p w:rsidR="00957173" w:rsidRPr="005F69D3" w:rsidRDefault="00957173" w:rsidP="00957173">
      <w:pPr>
        <w:shd w:val="clear" w:color="auto" w:fill="FFFFFF"/>
        <w:tabs>
          <w:tab w:val="left" w:pos="1080"/>
        </w:tabs>
        <w:spacing w:line="240" w:lineRule="auto"/>
        <w:jc w:val="both"/>
        <w:rPr>
          <w:rFonts w:eastAsia="Times New Roman" w:cs="Times New Roman"/>
          <w:b/>
          <w:szCs w:val="24"/>
        </w:rPr>
      </w:pPr>
    </w:p>
    <w:p w:rsidR="00957173" w:rsidRPr="005F69D3" w:rsidRDefault="00957173" w:rsidP="00957173">
      <w:pPr>
        <w:shd w:val="clear" w:color="auto" w:fill="FFFFFF"/>
        <w:tabs>
          <w:tab w:val="left" w:pos="1080"/>
        </w:tabs>
        <w:spacing w:line="240" w:lineRule="auto"/>
        <w:jc w:val="both"/>
        <w:rPr>
          <w:rFonts w:eastAsia="Times New Roman" w:cs="Times New Roman"/>
          <w:b/>
          <w:szCs w:val="24"/>
        </w:rPr>
      </w:pPr>
      <w:r>
        <w:rPr>
          <w:rFonts w:eastAsia="Times New Roman" w:cs="Times New Roman"/>
          <w:b/>
          <w:szCs w:val="24"/>
        </w:rPr>
        <w:t>HASIL PENELITIAN</w:t>
      </w:r>
    </w:p>
    <w:p w:rsidR="00957173" w:rsidRPr="005F69D3" w:rsidRDefault="00957173" w:rsidP="00957173">
      <w:pPr>
        <w:spacing w:line="240" w:lineRule="auto"/>
        <w:jc w:val="both"/>
        <w:rPr>
          <w:rFonts w:cs="Times New Roman"/>
          <w:b/>
          <w:szCs w:val="24"/>
        </w:rPr>
      </w:pPr>
      <w:r w:rsidRPr="005F69D3">
        <w:rPr>
          <w:rFonts w:cs="Times New Roman"/>
          <w:b/>
          <w:szCs w:val="24"/>
        </w:rPr>
        <w:t xml:space="preserve">Pola Peresepan Kombinasi Digoksin Dan </w:t>
      </w:r>
      <w:r>
        <w:rPr>
          <w:rFonts w:cs="Times New Roman"/>
          <w:b/>
          <w:szCs w:val="24"/>
        </w:rPr>
        <w:t xml:space="preserve">Furosemid </w:t>
      </w:r>
    </w:p>
    <w:p w:rsidR="00957173" w:rsidRDefault="00957173" w:rsidP="00161B63">
      <w:pPr>
        <w:spacing w:line="240" w:lineRule="auto"/>
        <w:ind w:firstLine="426"/>
        <w:jc w:val="both"/>
        <w:rPr>
          <w:rFonts w:cs="Times New Roman"/>
          <w:noProof/>
          <w:szCs w:val="24"/>
        </w:rPr>
      </w:pPr>
      <w:r w:rsidRPr="005F69D3">
        <w:rPr>
          <w:rFonts w:cs="Times New Roman"/>
          <w:szCs w:val="24"/>
        </w:rPr>
        <w:t xml:space="preserve">Setelah dilakukan penelitian dibagian rekam medik rawat jalan </w:t>
      </w:r>
      <w:r w:rsidRPr="005F69D3">
        <w:rPr>
          <w:rFonts w:eastAsia="Times New Roman" w:cs="Times New Roman"/>
          <w:szCs w:val="24"/>
        </w:rPr>
        <w:t xml:space="preserve">di salah satu </w:t>
      </w:r>
      <w:r w:rsidR="00427828">
        <w:rPr>
          <w:rFonts w:eastAsia="Times New Roman" w:cs="Times New Roman"/>
          <w:szCs w:val="24"/>
        </w:rPr>
        <w:t xml:space="preserve"> </w:t>
      </w:r>
      <w:r w:rsidRPr="005F69D3">
        <w:rPr>
          <w:rFonts w:eastAsia="Times New Roman" w:cs="Times New Roman"/>
          <w:szCs w:val="24"/>
        </w:rPr>
        <w:t>Rumah Sakit di Kabupaten Kuningan</w:t>
      </w:r>
      <w:r w:rsidRPr="005F69D3">
        <w:rPr>
          <w:rFonts w:cs="Times New Roman"/>
          <w:szCs w:val="24"/>
        </w:rPr>
        <w:t>, terhadap pasien yang terapi ke poli klinik jantung periode Oktober sampai dengan Desember 2014, didapat 45 sampel pasien yang terapi gagal jantung diberikan pengobatan digoksin dan furosemid, dengan</w:t>
      </w:r>
      <w:r w:rsidR="00427828">
        <w:rPr>
          <w:rFonts w:cs="Times New Roman"/>
          <w:szCs w:val="24"/>
        </w:rPr>
        <w:t xml:space="preserve"> </w:t>
      </w:r>
      <w:r w:rsidRPr="005F69D3">
        <w:rPr>
          <w:rFonts w:cs="Times New Roman"/>
          <w:szCs w:val="24"/>
        </w:rPr>
        <w:t xml:space="preserve"> metode pengambilan data secara aca</w:t>
      </w:r>
      <w:r w:rsidRPr="005F69D3">
        <w:rPr>
          <w:rFonts w:cs="Times New Roman"/>
          <w:noProof/>
          <w:szCs w:val="24"/>
        </w:rPr>
        <w:t>k.</w:t>
      </w:r>
    </w:p>
    <w:p w:rsidR="00161B63" w:rsidRDefault="00161B63" w:rsidP="00957173">
      <w:pPr>
        <w:spacing w:line="240" w:lineRule="auto"/>
        <w:jc w:val="center"/>
        <w:rPr>
          <w:rFonts w:cs="Times New Roman"/>
          <w:noProof/>
          <w:szCs w:val="24"/>
        </w:rPr>
      </w:pPr>
    </w:p>
    <w:p w:rsidR="00957173" w:rsidRDefault="00957173" w:rsidP="00957173">
      <w:pPr>
        <w:spacing w:line="240" w:lineRule="auto"/>
        <w:jc w:val="center"/>
        <w:rPr>
          <w:rFonts w:cs="Times New Roman"/>
          <w:sz w:val="20"/>
          <w:szCs w:val="20"/>
        </w:rPr>
      </w:pPr>
      <w:r w:rsidRPr="005A327C">
        <w:rPr>
          <w:rFonts w:cs="Times New Roman"/>
          <w:sz w:val="20"/>
          <w:szCs w:val="20"/>
        </w:rPr>
        <w:t xml:space="preserve">Tabel 1. Jumlah populasi dan sampel resep denganobat kombinasi digoksin dan furosemid </w:t>
      </w:r>
    </w:p>
    <w:p w:rsidR="00957173" w:rsidRPr="005A327C" w:rsidRDefault="00957173" w:rsidP="00957173">
      <w:pPr>
        <w:spacing w:line="240" w:lineRule="auto"/>
        <w:jc w:val="center"/>
        <w:rPr>
          <w:rFonts w:cs="Times New Roman"/>
          <w:sz w:val="20"/>
          <w:szCs w:val="20"/>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2121"/>
        <w:gridCol w:w="2776"/>
        <w:gridCol w:w="2941"/>
      </w:tblGrid>
      <w:tr w:rsidR="00957173" w:rsidRPr="005A327C" w:rsidTr="00E56C0E">
        <w:trPr>
          <w:jc w:val="center"/>
        </w:trPr>
        <w:tc>
          <w:tcPr>
            <w:tcW w:w="2121" w:type="dxa"/>
            <w:tcBorders>
              <w:top w:val="single" w:sz="4" w:space="0" w:color="auto"/>
              <w:bottom w:val="single" w:sz="4" w:space="0" w:color="auto"/>
            </w:tcBorders>
            <w:vAlign w:val="center"/>
          </w:tcPr>
          <w:p w:rsidR="00957173" w:rsidRPr="005A327C" w:rsidRDefault="00957173" w:rsidP="00E56C0E">
            <w:pPr>
              <w:jc w:val="center"/>
              <w:rPr>
                <w:rFonts w:cs="Times New Roman"/>
                <w:sz w:val="20"/>
                <w:szCs w:val="20"/>
              </w:rPr>
            </w:pPr>
            <w:r w:rsidRPr="005A327C">
              <w:rPr>
                <w:rFonts w:cs="Times New Roman"/>
                <w:sz w:val="20"/>
                <w:szCs w:val="20"/>
              </w:rPr>
              <w:t>Bulan</w:t>
            </w:r>
          </w:p>
        </w:tc>
        <w:tc>
          <w:tcPr>
            <w:tcW w:w="2776" w:type="dxa"/>
            <w:tcBorders>
              <w:top w:val="single" w:sz="4" w:space="0" w:color="auto"/>
              <w:bottom w:val="single" w:sz="4" w:space="0" w:color="auto"/>
            </w:tcBorders>
            <w:vAlign w:val="center"/>
          </w:tcPr>
          <w:p w:rsidR="00957173" w:rsidRPr="005A327C" w:rsidRDefault="00957173" w:rsidP="00E56C0E">
            <w:pPr>
              <w:jc w:val="center"/>
              <w:rPr>
                <w:rFonts w:cs="Times New Roman"/>
                <w:sz w:val="20"/>
                <w:szCs w:val="20"/>
              </w:rPr>
            </w:pPr>
            <w:r w:rsidRPr="005A327C">
              <w:rPr>
                <w:rFonts w:cs="Times New Roman"/>
                <w:sz w:val="20"/>
                <w:szCs w:val="20"/>
              </w:rPr>
              <w:t>Jumlah Populasi(lembar)</w:t>
            </w:r>
          </w:p>
        </w:tc>
        <w:tc>
          <w:tcPr>
            <w:tcW w:w="2941" w:type="dxa"/>
            <w:tcBorders>
              <w:top w:val="single" w:sz="4" w:space="0" w:color="auto"/>
              <w:bottom w:val="single" w:sz="4" w:space="0" w:color="auto"/>
            </w:tcBorders>
            <w:vAlign w:val="center"/>
          </w:tcPr>
          <w:p w:rsidR="00957173" w:rsidRPr="005A327C" w:rsidRDefault="00957173" w:rsidP="00E56C0E">
            <w:pPr>
              <w:jc w:val="center"/>
              <w:rPr>
                <w:rFonts w:cs="Times New Roman"/>
                <w:sz w:val="20"/>
                <w:szCs w:val="20"/>
              </w:rPr>
            </w:pPr>
            <w:r w:rsidRPr="005A327C">
              <w:rPr>
                <w:rFonts w:cs="Times New Roman"/>
                <w:sz w:val="20"/>
                <w:szCs w:val="20"/>
              </w:rPr>
              <w:t>Jumlah Sampel(lembar)</w:t>
            </w:r>
          </w:p>
        </w:tc>
      </w:tr>
      <w:tr w:rsidR="00957173" w:rsidRPr="005A327C" w:rsidTr="00E56C0E">
        <w:trPr>
          <w:jc w:val="center"/>
        </w:trPr>
        <w:tc>
          <w:tcPr>
            <w:tcW w:w="2121" w:type="dxa"/>
            <w:tcBorders>
              <w:top w:val="single" w:sz="4" w:space="0" w:color="auto"/>
            </w:tcBorders>
            <w:vAlign w:val="center"/>
          </w:tcPr>
          <w:p w:rsidR="00957173" w:rsidRPr="005A327C" w:rsidRDefault="00957173" w:rsidP="00E56C0E">
            <w:pPr>
              <w:jc w:val="center"/>
              <w:rPr>
                <w:rFonts w:cs="Times New Roman"/>
                <w:sz w:val="20"/>
                <w:szCs w:val="20"/>
              </w:rPr>
            </w:pPr>
            <w:r w:rsidRPr="005A327C">
              <w:rPr>
                <w:rFonts w:cs="Times New Roman"/>
                <w:sz w:val="20"/>
                <w:szCs w:val="20"/>
              </w:rPr>
              <w:t>Oktober</w:t>
            </w:r>
          </w:p>
        </w:tc>
        <w:tc>
          <w:tcPr>
            <w:tcW w:w="2776" w:type="dxa"/>
            <w:tcBorders>
              <w:top w:val="single" w:sz="4" w:space="0" w:color="auto"/>
            </w:tcBorders>
            <w:vAlign w:val="center"/>
          </w:tcPr>
          <w:p w:rsidR="00957173" w:rsidRPr="005A327C" w:rsidRDefault="00957173" w:rsidP="00E56C0E">
            <w:pPr>
              <w:jc w:val="center"/>
              <w:rPr>
                <w:rFonts w:cs="Times New Roman"/>
                <w:sz w:val="20"/>
                <w:szCs w:val="20"/>
              </w:rPr>
            </w:pPr>
            <w:r w:rsidRPr="005A327C">
              <w:rPr>
                <w:rFonts w:cs="Times New Roman"/>
                <w:sz w:val="20"/>
                <w:szCs w:val="20"/>
              </w:rPr>
              <w:t>18</w:t>
            </w:r>
          </w:p>
        </w:tc>
        <w:tc>
          <w:tcPr>
            <w:tcW w:w="2941" w:type="dxa"/>
            <w:tcBorders>
              <w:top w:val="single" w:sz="4" w:space="0" w:color="auto"/>
            </w:tcBorders>
            <w:vAlign w:val="center"/>
          </w:tcPr>
          <w:p w:rsidR="00957173" w:rsidRPr="005A327C" w:rsidRDefault="00957173" w:rsidP="00E56C0E">
            <w:pPr>
              <w:jc w:val="center"/>
              <w:rPr>
                <w:rFonts w:cs="Times New Roman"/>
                <w:sz w:val="20"/>
                <w:szCs w:val="20"/>
              </w:rPr>
            </w:pPr>
            <w:r w:rsidRPr="005A327C">
              <w:rPr>
                <w:rFonts w:cs="Times New Roman"/>
                <w:sz w:val="20"/>
                <w:szCs w:val="20"/>
              </w:rPr>
              <w:t>15</w:t>
            </w:r>
          </w:p>
        </w:tc>
      </w:tr>
      <w:tr w:rsidR="00957173" w:rsidRPr="005A327C" w:rsidTr="00E56C0E">
        <w:trPr>
          <w:jc w:val="center"/>
        </w:trPr>
        <w:tc>
          <w:tcPr>
            <w:tcW w:w="2121" w:type="dxa"/>
            <w:vAlign w:val="center"/>
          </w:tcPr>
          <w:p w:rsidR="00957173" w:rsidRPr="005A327C" w:rsidRDefault="00957173" w:rsidP="00E56C0E">
            <w:pPr>
              <w:jc w:val="center"/>
              <w:rPr>
                <w:rFonts w:cs="Times New Roman"/>
                <w:sz w:val="20"/>
                <w:szCs w:val="20"/>
              </w:rPr>
            </w:pPr>
            <w:r w:rsidRPr="005A327C">
              <w:rPr>
                <w:rFonts w:cs="Times New Roman"/>
                <w:sz w:val="20"/>
                <w:szCs w:val="20"/>
              </w:rPr>
              <w:t>November</w:t>
            </w:r>
          </w:p>
        </w:tc>
        <w:tc>
          <w:tcPr>
            <w:tcW w:w="2776" w:type="dxa"/>
            <w:vAlign w:val="center"/>
          </w:tcPr>
          <w:p w:rsidR="00957173" w:rsidRPr="005A327C" w:rsidRDefault="00957173" w:rsidP="00E56C0E">
            <w:pPr>
              <w:jc w:val="center"/>
              <w:rPr>
                <w:rFonts w:cs="Times New Roman"/>
                <w:sz w:val="20"/>
                <w:szCs w:val="20"/>
              </w:rPr>
            </w:pPr>
            <w:r w:rsidRPr="005A327C">
              <w:rPr>
                <w:rFonts w:cs="Times New Roman"/>
                <w:sz w:val="20"/>
                <w:szCs w:val="20"/>
              </w:rPr>
              <w:t>13</w:t>
            </w:r>
          </w:p>
        </w:tc>
        <w:tc>
          <w:tcPr>
            <w:tcW w:w="2941" w:type="dxa"/>
            <w:vAlign w:val="center"/>
          </w:tcPr>
          <w:p w:rsidR="00957173" w:rsidRPr="005A327C" w:rsidRDefault="00957173" w:rsidP="00E56C0E">
            <w:pPr>
              <w:jc w:val="center"/>
              <w:rPr>
                <w:rFonts w:cs="Times New Roman"/>
                <w:sz w:val="20"/>
                <w:szCs w:val="20"/>
              </w:rPr>
            </w:pPr>
            <w:r w:rsidRPr="005A327C">
              <w:rPr>
                <w:rFonts w:cs="Times New Roman"/>
                <w:sz w:val="20"/>
                <w:szCs w:val="20"/>
              </w:rPr>
              <w:t>12</w:t>
            </w:r>
          </w:p>
        </w:tc>
      </w:tr>
      <w:tr w:rsidR="00957173" w:rsidRPr="005A327C" w:rsidTr="00E56C0E">
        <w:trPr>
          <w:jc w:val="center"/>
        </w:trPr>
        <w:tc>
          <w:tcPr>
            <w:tcW w:w="2121" w:type="dxa"/>
            <w:tcBorders>
              <w:bottom w:val="single" w:sz="4" w:space="0" w:color="auto"/>
            </w:tcBorders>
            <w:vAlign w:val="center"/>
          </w:tcPr>
          <w:p w:rsidR="00957173" w:rsidRPr="005A327C" w:rsidRDefault="00957173" w:rsidP="00E56C0E">
            <w:pPr>
              <w:jc w:val="center"/>
              <w:rPr>
                <w:rFonts w:cs="Times New Roman"/>
                <w:sz w:val="20"/>
                <w:szCs w:val="20"/>
              </w:rPr>
            </w:pPr>
            <w:r w:rsidRPr="005A327C">
              <w:rPr>
                <w:rFonts w:cs="Times New Roman"/>
                <w:sz w:val="20"/>
                <w:szCs w:val="20"/>
              </w:rPr>
              <w:t>Desember</w:t>
            </w:r>
          </w:p>
        </w:tc>
        <w:tc>
          <w:tcPr>
            <w:tcW w:w="2776" w:type="dxa"/>
            <w:tcBorders>
              <w:bottom w:val="single" w:sz="4" w:space="0" w:color="auto"/>
            </w:tcBorders>
            <w:vAlign w:val="center"/>
          </w:tcPr>
          <w:p w:rsidR="00957173" w:rsidRPr="005A327C" w:rsidRDefault="00957173" w:rsidP="00E56C0E">
            <w:pPr>
              <w:jc w:val="center"/>
              <w:rPr>
                <w:rFonts w:cs="Times New Roman"/>
                <w:sz w:val="20"/>
                <w:szCs w:val="20"/>
              </w:rPr>
            </w:pPr>
            <w:r w:rsidRPr="005A327C">
              <w:rPr>
                <w:rFonts w:cs="Times New Roman"/>
                <w:sz w:val="20"/>
                <w:szCs w:val="20"/>
              </w:rPr>
              <w:t>14</w:t>
            </w:r>
          </w:p>
        </w:tc>
        <w:tc>
          <w:tcPr>
            <w:tcW w:w="2941" w:type="dxa"/>
            <w:tcBorders>
              <w:bottom w:val="single" w:sz="4" w:space="0" w:color="auto"/>
            </w:tcBorders>
            <w:vAlign w:val="center"/>
          </w:tcPr>
          <w:p w:rsidR="00957173" w:rsidRPr="005A327C" w:rsidRDefault="00957173" w:rsidP="00E56C0E">
            <w:pPr>
              <w:jc w:val="center"/>
              <w:rPr>
                <w:rFonts w:cs="Times New Roman"/>
                <w:sz w:val="20"/>
                <w:szCs w:val="20"/>
              </w:rPr>
            </w:pPr>
            <w:r w:rsidRPr="005A327C">
              <w:rPr>
                <w:rFonts w:cs="Times New Roman"/>
                <w:sz w:val="20"/>
                <w:szCs w:val="20"/>
              </w:rPr>
              <w:t>12</w:t>
            </w:r>
          </w:p>
        </w:tc>
      </w:tr>
      <w:tr w:rsidR="00957173" w:rsidRPr="005A327C" w:rsidTr="00E56C0E">
        <w:trPr>
          <w:jc w:val="center"/>
        </w:trPr>
        <w:tc>
          <w:tcPr>
            <w:tcW w:w="2121" w:type="dxa"/>
            <w:tcBorders>
              <w:top w:val="single" w:sz="4" w:space="0" w:color="auto"/>
              <w:bottom w:val="single" w:sz="4" w:space="0" w:color="auto"/>
            </w:tcBorders>
            <w:vAlign w:val="center"/>
          </w:tcPr>
          <w:p w:rsidR="00957173" w:rsidRPr="005A327C" w:rsidRDefault="00957173" w:rsidP="00E56C0E">
            <w:pPr>
              <w:jc w:val="center"/>
              <w:rPr>
                <w:rFonts w:cs="Times New Roman"/>
                <w:sz w:val="20"/>
                <w:szCs w:val="20"/>
              </w:rPr>
            </w:pPr>
            <w:r w:rsidRPr="005A327C">
              <w:rPr>
                <w:rFonts w:cs="Times New Roman"/>
                <w:sz w:val="20"/>
                <w:szCs w:val="20"/>
              </w:rPr>
              <w:t>Jumlah</w:t>
            </w:r>
          </w:p>
        </w:tc>
        <w:tc>
          <w:tcPr>
            <w:tcW w:w="2776" w:type="dxa"/>
            <w:tcBorders>
              <w:top w:val="single" w:sz="4" w:space="0" w:color="auto"/>
              <w:bottom w:val="single" w:sz="4" w:space="0" w:color="auto"/>
            </w:tcBorders>
            <w:vAlign w:val="center"/>
          </w:tcPr>
          <w:p w:rsidR="00957173" w:rsidRPr="005A327C" w:rsidRDefault="00957173" w:rsidP="00E56C0E">
            <w:pPr>
              <w:jc w:val="center"/>
              <w:rPr>
                <w:rFonts w:cs="Times New Roman"/>
                <w:sz w:val="20"/>
                <w:szCs w:val="20"/>
              </w:rPr>
            </w:pPr>
            <w:r w:rsidRPr="005A327C">
              <w:rPr>
                <w:rFonts w:cs="Times New Roman"/>
                <w:sz w:val="20"/>
                <w:szCs w:val="20"/>
              </w:rPr>
              <w:t>45</w:t>
            </w:r>
          </w:p>
        </w:tc>
        <w:tc>
          <w:tcPr>
            <w:tcW w:w="2941" w:type="dxa"/>
            <w:tcBorders>
              <w:top w:val="single" w:sz="4" w:space="0" w:color="auto"/>
              <w:bottom w:val="single" w:sz="4" w:space="0" w:color="auto"/>
            </w:tcBorders>
            <w:vAlign w:val="center"/>
          </w:tcPr>
          <w:p w:rsidR="00957173" w:rsidRPr="005A327C" w:rsidRDefault="00957173" w:rsidP="00E56C0E">
            <w:pPr>
              <w:jc w:val="center"/>
              <w:rPr>
                <w:rFonts w:cs="Times New Roman"/>
                <w:sz w:val="20"/>
                <w:szCs w:val="20"/>
              </w:rPr>
            </w:pPr>
            <w:r w:rsidRPr="005A327C">
              <w:rPr>
                <w:rFonts w:cs="Times New Roman"/>
                <w:sz w:val="20"/>
                <w:szCs w:val="20"/>
              </w:rPr>
              <w:t>39</w:t>
            </w:r>
          </w:p>
        </w:tc>
      </w:tr>
    </w:tbl>
    <w:p w:rsidR="00957173" w:rsidRPr="005F69D3" w:rsidRDefault="00957173" w:rsidP="00957173">
      <w:pPr>
        <w:spacing w:line="240" w:lineRule="auto"/>
        <w:jc w:val="both"/>
        <w:rPr>
          <w:rFonts w:cs="Times New Roman"/>
          <w:szCs w:val="24"/>
        </w:rPr>
      </w:pPr>
    </w:p>
    <w:p w:rsidR="00957173" w:rsidRPr="005F69D3" w:rsidRDefault="00957173" w:rsidP="00957173">
      <w:pPr>
        <w:spacing w:line="240" w:lineRule="auto"/>
        <w:ind w:firstLine="567"/>
        <w:jc w:val="both"/>
        <w:rPr>
          <w:rFonts w:cs="Times New Roman"/>
          <w:szCs w:val="24"/>
        </w:rPr>
      </w:pPr>
      <w:r w:rsidRPr="005F69D3">
        <w:rPr>
          <w:rFonts w:cs="Times New Roman"/>
          <w:szCs w:val="24"/>
        </w:rPr>
        <w:t>Berdasarkan tabel</w:t>
      </w:r>
      <w:r>
        <w:rPr>
          <w:rFonts w:cs="Times New Roman"/>
          <w:szCs w:val="24"/>
        </w:rPr>
        <w:t xml:space="preserve"> </w:t>
      </w:r>
      <w:r w:rsidRPr="005F69D3">
        <w:rPr>
          <w:rFonts w:cs="Times New Roman"/>
          <w:szCs w:val="24"/>
        </w:rPr>
        <w:t xml:space="preserve">di atas dapat diketahui jumlah resep yang mengandung obat kombinasi digoksin dan furosemid pada pasien rawat jalan poli klinik jantung </w:t>
      </w:r>
      <w:r w:rsidR="00427828">
        <w:rPr>
          <w:rFonts w:eastAsia="Times New Roman" w:cs="Times New Roman"/>
          <w:szCs w:val="24"/>
        </w:rPr>
        <w:t xml:space="preserve">di </w:t>
      </w:r>
      <w:r w:rsidRPr="005F69D3">
        <w:rPr>
          <w:rFonts w:eastAsia="Times New Roman" w:cs="Times New Roman"/>
          <w:szCs w:val="24"/>
        </w:rPr>
        <w:t xml:space="preserve">Kabupaten Kuningan </w:t>
      </w:r>
      <w:r w:rsidRPr="005F69D3">
        <w:rPr>
          <w:rFonts w:cs="Times New Roman"/>
          <w:szCs w:val="24"/>
        </w:rPr>
        <w:t xml:space="preserve">periode Oktober – Desember 2014 adalah 45 lembar resep, yaitu 18 resep pada bulan Oktober, 13 resep pada bulan  Nopember dan 14 resep pada bulan Desember. Pengambilan sampel resep berdasarkan rumus </w:t>
      </w:r>
      <w:r w:rsidRPr="005F69D3">
        <w:rPr>
          <w:rFonts w:cs="Times New Roman"/>
          <w:i/>
          <w:noProof/>
          <w:szCs w:val="24"/>
        </w:rPr>
        <w:t>slovin</w:t>
      </w:r>
      <w:r>
        <w:rPr>
          <w:rFonts w:cs="Times New Roman"/>
          <w:i/>
          <w:noProof/>
          <w:szCs w:val="24"/>
        </w:rPr>
        <w:t xml:space="preserve"> </w:t>
      </w:r>
      <w:r w:rsidRPr="005F69D3">
        <w:rPr>
          <w:rFonts w:cs="Times New Roman"/>
          <w:szCs w:val="24"/>
        </w:rPr>
        <w:t>adalah pada bulan Oktober 15 resep, Nopember 12 resep, dan Desember 12 resep, jadi jumlah sampel resep yang diambil adalah 39 lembar.</w:t>
      </w:r>
    </w:p>
    <w:p w:rsidR="00957173" w:rsidRPr="005F69D3" w:rsidRDefault="00957173" w:rsidP="00957173">
      <w:pPr>
        <w:spacing w:line="240" w:lineRule="auto"/>
        <w:jc w:val="both"/>
        <w:rPr>
          <w:rFonts w:cs="Times New Roman"/>
          <w:b/>
          <w:szCs w:val="24"/>
        </w:rPr>
      </w:pPr>
    </w:p>
    <w:p w:rsidR="00957173" w:rsidRPr="005F69D3" w:rsidRDefault="00957173" w:rsidP="00957173">
      <w:pPr>
        <w:spacing w:line="240" w:lineRule="auto"/>
        <w:jc w:val="both"/>
        <w:rPr>
          <w:rFonts w:cs="Times New Roman"/>
          <w:b/>
          <w:szCs w:val="24"/>
        </w:rPr>
      </w:pPr>
      <w:r w:rsidRPr="005F69D3">
        <w:rPr>
          <w:rFonts w:cs="Times New Roman"/>
          <w:b/>
          <w:szCs w:val="24"/>
        </w:rPr>
        <w:t xml:space="preserve">Persentasi </w:t>
      </w:r>
      <w:r w:rsidRPr="005F69D3">
        <w:rPr>
          <w:rFonts w:eastAsia="Times New Roman" w:cs="Times New Roman"/>
          <w:b/>
          <w:szCs w:val="24"/>
        </w:rPr>
        <w:t xml:space="preserve">Jumlah Resep Yang Mengandung Kombinasi </w:t>
      </w:r>
      <w:r w:rsidRPr="005F69D3">
        <w:rPr>
          <w:rFonts w:cs="Times New Roman"/>
          <w:b/>
          <w:szCs w:val="24"/>
        </w:rPr>
        <w:t>Digoksin</w:t>
      </w:r>
      <w:r>
        <w:rPr>
          <w:rFonts w:cs="Times New Roman"/>
          <w:b/>
          <w:szCs w:val="24"/>
        </w:rPr>
        <w:t xml:space="preserve"> </w:t>
      </w:r>
    </w:p>
    <w:p w:rsidR="00957173" w:rsidRPr="005F69D3" w:rsidRDefault="00957173" w:rsidP="00FC4CBF">
      <w:pPr>
        <w:spacing w:line="240" w:lineRule="auto"/>
        <w:ind w:firstLine="567"/>
        <w:jc w:val="both"/>
        <w:rPr>
          <w:rFonts w:cs="Times New Roman"/>
          <w:szCs w:val="24"/>
        </w:rPr>
      </w:pPr>
      <w:r w:rsidRPr="005F69D3">
        <w:rPr>
          <w:rFonts w:cs="Times New Roman"/>
          <w:szCs w:val="24"/>
        </w:rPr>
        <w:t>Hasil penelitian menunjukkan persentase penggunaan kombinasi resep digoksin dan furosemid periode Oktober  – Desember 2014, dapat dilihat dari grafik dibawah ini:</w:t>
      </w:r>
    </w:p>
    <w:p w:rsidR="00957173" w:rsidRPr="005F69D3" w:rsidRDefault="00957173" w:rsidP="00957173">
      <w:pPr>
        <w:spacing w:line="240" w:lineRule="auto"/>
        <w:ind w:firstLine="709"/>
        <w:jc w:val="both"/>
        <w:rPr>
          <w:rFonts w:cs="Times New Roman"/>
          <w:szCs w:val="24"/>
        </w:rPr>
      </w:pPr>
    </w:p>
    <w:p w:rsidR="00957173" w:rsidRPr="005F69D3" w:rsidRDefault="00957173" w:rsidP="00957173">
      <w:pPr>
        <w:tabs>
          <w:tab w:val="left" w:pos="7470"/>
        </w:tabs>
        <w:spacing w:line="240" w:lineRule="auto"/>
        <w:jc w:val="center"/>
        <w:rPr>
          <w:rFonts w:cs="Times New Roman"/>
          <w:szCs w:val="24"/>
        </w:rPr>
      </w:pPr>
      <w:r w:rsidRPr="005F69D3">
        <w:rPr>
          <w:rFonts w:cs="Times New Roman"/>
          <w:noProof/>
          <w:szCs w:val="24"/>
        </w:rPr>
        <w:drawing>
          <wp:inline distT="0" distB="0" distL="0" distR="0">
            <wp:extent cx="3298004" cy="162331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7173" w:rsidRPr="00D632C3" w:rsidRDefault="00161B63" w:rsidP="00957173">
      <w:pPr>
        <w:spacing w:line="240" w:lineRule="auto"/>
        <w:jc w:val="center"/>
        <w:rPr>
          <w:rFonts w:cs="Times New Roman"/>
          <w:sz w:val="20"/>
          <w:szCs w:val="20"/>
        </w:rPr>
      </w:pPr>
      <w:r>
        <w:rPr>
          <w:rFonts w:cs="Times New Roman"/>
          <w:sz w:val="20"/>
          <w:szCs w:val="20"/>
        </w:rPr>
        <w:t>Diagram</w:t>
      </w:r>
      <w:r w:rsidR="00957173" w:rsidRPr="00D632C3">
        <w:rPr>
          <w:rFonts w:cs="Times New Roman"/>
          <w:sz w:val="20"/>
          <w:szCs w:val="20"/>
        </w:rPr>
        <w:t xml:space="preserve"> 1.Grafik  Persentase penggunaan obat kombinasi digoksin dan furosemid</w:t>
      </w:r>
    </w:p>
    <w:p w:rsidR="00957173" w:rsidRPr="005F69D3" w:rsidRDefault="00957173" w:rsidP="00957173">
      <w:pPr>
        <w:spacing w:line="240" w:lineRule="auto"/>
        <w:jc w:val="center"/>
        <w:rPr>
          <w:rFonts w:cs="Times New Roman"/>
          <w:szCs w:val="24"/>
        </w:rPr>
      </w:pPr>
    </w:p>
    <w:p w:rsidR="00957173" w:rsidRPr="005F69D3" w:rsidRDefault="00957173" w:rsidP="0037160B">
      <w:pPr>
        <w:spacing w:line="240" w:lineRule="auto"/>
        <w:ind w:firstLine="567"/>
        <w:jc w:val="both"/>
        <w:rPr>
          <w:rFonts w:cs="Times New Roman"/>
          <w:szCs w:val="24"/>
          <w:lang w:val="id-ID"/>
        </w:rPr>
      </w:pPr>
      <w:r w:rsidRPr="005F69D3">
        <w:rPr>
          <w:rFonts w:cs="Times New Roman"/>
          <w:szCs w:val="24"/>
        </w:rPr>
        <w:t>Berdasarkan grafik p</w:t>
      </w:r>
      <w:r w:rsidR="00161B63">
        <w:rPr>
          <w:rFonts w:cs="Times New Roman"/>
          <w:szCs w:val="24"/>
        </w:rPr>
        <w:t>ada diagram</w:t>
      </w:r>
      <w:r w:rsidR="0037160B">
        <w:rPr>
          <w:rFonts w:cs="Times New Roman"/>
          <w:szCs w:val="24"/>
        </w:rPr>
        <w:t xml:space="preserve"> 1 terlihat bahwa per</w:t>
      </w:r>
      <w:r w:rsidRPr="005F69D3">
        <w:rPr>
          <w:rFonts w:cs="Times New Roman"/>
          <w:szCs w:val="24"/>
        </w:rPr>
        <w:t>sentase penggunaan kombinasi digoksin dan furosemid pada pasien rawat jalan poli klinik jantung RSUD 45 Kuningan periode Oktober  – Desember 2014, yaitu Oktober (38,46%), November (30,76%), Desember (30,76%)</w:t>
      </w:r>
      <w:r w:rsidRPr="005F69D3">
        <w:rPr>
          <w:rFonts w:cs="Times New Roman"/>
          <w:szCs w:val="24"/>
          <w:lang w:val="id-ID"/>
        </w:rPr>
        <w:t>.</w:t>
      </w:r>
    </w:p>
    <w:p w:rsidR="00957173" w:rsidRDefault="00957173" w:rsidP="00957173">
      <w:pPr>
        <w:spacing w:line="240" w:lineRule="auto"/>
        <w:jc w:val="both"/>
        <w:rPr>
          <w:rFonts w:cs="Times New Roman"/>
          <w:szCs w:val="24"/>
        </w:rPr>
      </w:pPr>
    </w:p>
    <w:p w:rsidR="00957173" w:rsidRPr="005F69D3" w:rsidRDefault="00957173" w:rsidP="00957173">
      <w:pPr>
        <w:spacing w:line="240" w:lineRule="auto"/>
        <w:jc w:val="both"/>
        <w:rPr>
          <w:rFonts w:cs="Times New Roman"/>
          <w:b/>
          <w:szCs w:val="24"/>
        </w:rPr>
      </w:pPr>
      <w:r w:rsidRPr="005F69D3">
        <w:rPr>
          <w:rFonts w:cs="Times New Roman"/>
          <w:b/>
          <w:szCs w:val="24"/>
        </w:rPr>
        <w:t>Dosis Obat</w:t>
      </w:r>
    </w:p>
    <w:p w:rsidR="00D632C3" w:rsidRPr="005F69D3" w:rsidRDefault="00957173" w:rsidP="00D632C3">
      <w:pPr>
        <w:spacing w:line="240" w:lineRule="auto"/>
        <w:ind w:firstLine="567"/>
        <w:jc w:val="both"/>
        <w:rPr>
          <w:rFonts w:cs="Times New Roman"/>
          <w:szCs w:val="24"/>
        </w:rPr>
      </w:pPr>
      <w:r w:rsidRPr="005F69D3">
        <w:rPr>
          <w:rFonts w:cs="Times New Roman"/>
          <w:szCs w:val="24"/>
        </w:rPr>
        <w:t>Dosis adalah jumlah atau takaran tertentu dari suatu obat yang memberikan efek tertentu terhadap suatu penyakit atau gejala sakit.</w:t>
      </w:r>
      <w:r w:rsidR="0037160B">
        <w:rPr>
          <w:rFonts w:cs="Times New Roman"/>
          <w:szCs w:val="24"/>
        </w:rPr>
        <w:t xml:space="preserve"> </w:t>
      </w:r>
      <w:r w:rsidRPr="005F69D3">
        <w:rPr>
          <w:rFonts w:cs="Times New Roman"/>
          <w:szCs w:val="24"/>
        </w:rPr>
        <w:t>Jika dosis terlalu rendah (</w:t>
      </w:r>
      <w:r w:rsidRPr="005F69D3">
        <w:rPr>
          <w:rFonts w:cs="Times New Roman"/>
          <w:i/>
          <w:szCs w:val="24"/>
        </w:rPr>
        <w:t>under dose</w:t>
      </w:r>
      <w:r w:rsidRPr="005F69D3">
        <w:rPr>
          <w:rFonts w:cs="Times New Roman"/>
          <w:szCs w:val="24"/>
        </w:rPr>
        <w:t>) maka efek terapi tidak tercapai.</w:t>
      </w:r>
      <w:r>
        <w:rPr>
          <w:rFonts w:cs="Times New Roman"/>
          <w:szCs w:val="24"/>
        </w:rPr>
        <w:t xml:space="preserve"> </w:t>
      </w:r>
      <w:r w:rsidRPr="005F69D3">
        <w:rPr>
          <w:rFonts w:cs="Times New Roman"/>
          <w:szCs w:val="24"/>
        </w:rPr>
        <w:t>Berikut ada</w:t>
      </w:r>
      <w:r w:rsidR="0037160B">
        <w:rPr>
          <w:rFonts w:cs="Times New Roman"/>
          <w:szCs w:val="24"/>
        </w:rPr>
        <w:t>lah tabel persentase hasil skri</w:t>
      </w:r>
      <w:r w:rsidRPr="005F69D3">
        <w:rPr>
          <w:rFonts w:cs="Times New Roman"/>
          <w:szCs w:val="24"/>
        </w:rPr>
        <w:t>n</w:t>
      </w:r>
      <w:r w:rsidR="00D632C3">
        <w:rPr>
          <w:rFonts w:cs="Times New Roman"/>
          <w:szCs w:val="24"/>
        </w:rPr>
        <w:t>ing klinis secara keseluruhan.</w:t>
      </w:r>
    </w:p>
    <w:p w:rsidR="00957173" w:rsidRPr="009B1213" w:rsidRDefault="00957173" w:rsidP="00957173">
      <w:pPr>
        <w:pStyle w:val="ListParagraph"/>
        <w:tabs>
          <w:tab w:val="center" w:pos="5346"/>
          <w:tab w:val="right" w:pos="9972"/>
        </w:tabs>
        <w:spacing w:line="240" w:lineRule="auto"/>
        <w:ind w:hanging="720"/>
        <w:rPr>
          <w:rFonts w:cs="Times New Roman"/>
          <w:sz w:val="20"/>
          <w:szCs w:val="20"/>
        </w:rPr>
      </w:pPr>
      <w:r>
        <w:rPr>
          <w:rFonts w:cs="Times New Roman"/>
          <w:b/>
          <w:szCs w:val="24"/>
        </w:rPr>
        <w:t xml:space="preserve">       </w:t>
      </w:r>
      <w:r w:rsidRPr="009B1213">
        <w:rPr>
          <w:rFonts w:cs="Times New Roman"/>
          <w:sz w:val="20"/>
          <w:szCs w:val="20"/>
        </w:rPr>
        <w:t>Tabel 4. Persentasi skrining klinis penggunaan kombinasi obat digoksin dan furosemid</w:t>
      </w:r>
    </w:p>
    <w:p w:rsidR="00957173" w:rsidRPr="009B1213" w:rsidRDefault="00957173" w:rsidP="00957173">
      <w:pPr>
        <w:pStyle w:val="ListParagraph"/>
        <w:tabs>
          <w:tab w:val="center" w:pos="5346"/>
          <w:tab w:val="right" w:pos="9972"/>
        </w:tabs>
        <w:spacing w:line="240" w:lineRule="auto"/>
        <w:ind w:hanging="720"/>
        <w:rPr>
          <w:rFonts w:cs="Times New Roman"/>
          <w:sz w:val="20"/>
          <w:szCs w:val="20"/>
        </w:rPr>
      </w:pPr>
      <w:r w:rsidRPr="009B1213">
        <w:rPr>
          <w:rFonts w:cs="Times New Roman"/>
          <w:sz w:val="20"/>
          <w:szCs w:val="20"/>
        </w:rPr>
        <w:tab/>
      </w:r>
    </w:p>
    <w:tbl>
      <w:tblPr>
        <w:tblStyle w:val="TableGrid"/>
        <w:tblW w:w="0" w:type="auto"/>
        <w:tblInd w:w="49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243"/>
        <w:gridCol w:w="990"/>
        <w:gridCol w:w="1377"/>
        <w:gridCol w:w="855"/>
        <w:gridCol w:w="844"/>
        <w:gridCol w:w="849"/>
        <w:gridCol w:w="837"/>
        <w:gridCol w:w="847"/>
        <w:gridCol w:w="841"/>
      </w:tblGrid>
      <w:tr w:rsidR="00957173" w:rsidRPr="009B1213" w:rsidTr="00E56C0E">
        <w:tc>
          <w:tcPr>
            <w:tcW w:w="1243" w:type="dxa"/>
            <w:vMerge w:val="restart"/>
          </w:tcPr>
          <w:p w:rsidR="00957173" w:rsidRPr="009B1213" w:rsidRDefault="00957173" w:rsidP="00E56C0E">
            <w:pPr>
              <w:jc w:val="center"/>
              <w:rPr>
                <w:rFonts w:cs="Times New Roman"/>
                <w:sz w:val="20"/>
                <w:szCs w:val="20"/>
              </w:rPr>
            </w:pPr>
            <w:r w:rsidRPr="009B1213">
              <w:rPr>
                <w:rFonts w:cs="Times New Roman"/>
                <w:sz w:val="20"/>
                <w:szCs w:val="20"/>
              </w:rPr>
              <w:t>Obat</w:t>
            </w:r>
          </w:p>
        </w:tc>
        <w:tc>
          <w:tcPr>
            <w:tcW w:w="990" w:type="dxa"/>
            <w:vMerge w:val="restart"/>
          </w:tcPr>
          <w:p w:rsidR="00957173" w:rsidRPr="009B1213" w:rsidRDefault="00957173" w:rsidP="00E56C0E">
            <w:pPr>
              <w:jc w:val="center"/>
              <w:rPr>
                <w:rFonts w:cs="Times New Roman"/>
                <w:sz w:val="20"/>
                <w:szCs w:val="20"/>
              </w:rPr>
            </w:pPr>
            <w:r w:rsidRPr="009B1213">
              <w:rPr>
                <w:rFonts w:cs="Times New Roman"/>
                <w:sz w:val="20"/>
                <w:szCs w:val="20"/>
              </w:rPr>
              <w:t>Jumlah</w:t>
            </w:r>
          </w:p>
        </w:tc>
        <w:tc>
          <w:tcPr>
            <w:tcW w:w="1377" w:type="dxa"/>
            <w:vMerge w:val="restart"/>
          </w:tcPr>
          <w:p w:rsidR="00957173" w:rsidRPr="009B1213" w:rsidRDefault="00957173" w:rsidP="00E56C0E">
            <w:pPr>
              <w:jc w:val="center"/>
              <w:rPr>
                <w:rFonts w:cs="Times New Roman"/>
                <w:sz w:val="20"/>
                <w:szCs w:val="20"/>
              </w:rPr>
            </w:pPr>
            <w:r w:rsidRPr="009B1213">
              <w:rPr>
                <w:rFonts w:cs="Times New Roman"/>
                <w:sz w:val="20"/>
                <w:szCs w:val="20"/>
              </w:rPr>
              <w:t>Kesesuaian dengan Literatur</w:t>
            </w:r>
          </w:p>
        </w:tc>
        <w:tc>
          <w:tcPr>
            <w:tcW w:w="5073" w:type="dxa"/>
            <w:gridSpan w:val="6"/>
          </w:tcPr>
          <w:p w:rsidR="00957173" w:rsidRPr="009B1213" w:rsidRDefault="00957173" w:rsidP="00E56C0E">
            <w:pPr>
              <w:jc w:val="center"/>
              <w:rPr>
                <w:rFonts w:cs="Times New Roman"/>
                <w:sz w:val="20"/>
                <w:szCs w:val="20"/>
              </w:rPr>
            </w:pPr>
            <w:r w:rsidRPr="009B1213">
              <w:rPr>
                <w:rFonts w:cs="Times New Roman"/>
                <w:sz w:val="20"/>
                <w:szCs w:val="20"/>
              </w:rPr>
              <w:t>Skrining Klinis</w:t>
            </w:r>
          </w:p>
        </w:tc>
      </w:tr>
      <w:tr w:rsidR="00957173" w:rsidRPr="009B1213" w:rsidTr="00E56C0E">
        <w:tc>
          <w:tcPr>
            <w:tcW w:w="1243" w:type="dxa"/>
            <w:vMerge/>
          </w:tcPr>
          <w:p w:rsidR="00957173" w:rsidRPr="009B1213" w:rsidRDefault="00957173" w:rsidP="00E56C0E">
            <w:pPr>
              <w:jc w:val="center"/>
              <w:rPr>
                <w:rFonts w:cs="Times New Roman"/>
                <w:sz w:val="20"/>
                <w:szCs w:val="20"/>
              </w:rPr>
            </w:pPr>
          </w:p>
        </w:tc>
        <w:tc>
          <w:tcPr>
            <w:tcW w:w="990" w:type="dxa"/>
            <w:vMerge/>
          </w:tcPr>
          <w:p w:rsidR="00957173" w:rsidRPr="009B1213" w:rsidRDefault="00957173" w:rsidP="00E56C0E">
            <w:pPr>
              <w:jc w:val="center"/>
              <w:rPr>
                <w:rFonts w:cs="Times New Roman"/>
                <w:sz w:val="20"/>
                <w:szCs w:val="20"/>
              </w:rPr>
            </w:pPr>
          </w:p>
        </w:tc>
        <w:tc>
          <w:tcPr>
            <w:tcW w:w="1377" w:type="dxa"/>
            <w:vMerge/>
          </w:tcPr>
          <w:p w:rsidR="00957173" w:rsidRPr="009B1213" w:rsidRDefault="00957173" w:rsidP="00E56C0E">
            <w:pPr>
              <w:jc w:val="center"/>
              <w:rPr>
                <w:rFonts w:cs="Times New Roman"/>
                <w:sz w:val="20"/>
                <w:szCs w:val="20"/>
              </w:rPr>
            </w:pPr>
          </w:p>
        </w:tc>
        <w:tc>
          <w:tcPr>
            <w:tcW w:w="1699" w:type="dxa"/>
            <w:gridSpan w:val="2"/>
          </w:tcPr>
          <w:p w:rsidR="00957173" w:rsidRPr="009B1213" w:rsidRDefault="00957173" w:rsidP="00E56C0E">
            <w:pPr>
              <w:jc w:val="center"/>
              <w:rPr>
                <w:rFonts w:cs="Times New Roman"/>
                <w:sz w:val="20"/>
                <w:szCs w:val="20"/>
              </w:rPr>
            </w:pPr>
            <w:r w:rsidRPr="009B1213">
              <w:rPr>
                <w:rFonts w:cs="Times New Roman"/>
                <w:sz w:val="20"/>
                <w:szCs w:val="20"/>
              </w:rPr>
              <w:t>Interaksi</w:t>
            </w:r>
          </w:p>
        </w:tc>
        <w:tc>
          <w:tcPr>
            <w:tcW w:w="1686" w:type="dxa"/>
            <w:gridSpan w:val="2"/>
          </w:tcPr>
          <w:p w:rsidR="00957173" w:rsidRPr="009B1213" w:rsidRDefault="00957173" w:rsidP="00E56C0E">
            <w:pPr>
              <w:jc w:val="center"/>
              <w:rPr>
                <w:rFonts w:cs="Times New Roman"/>
                <w:sz w:val="20"/>
                <w:szCs w:val="20"/>
              </w:rPr>
            </w:pPr>
            <w:r w:rsidRPr="009B1213">
              <w:rPr>
                <w:rFonts w:cs="Times New Roman"/>
                <w:sz w:val="20"/>
                <w:szCs w:val="20"/>
              </w:rPr>
              <w:t>Durasi</w:t>
            </w:r>
          </w:p>
        </w:tc>
        <w:tc>
          <w:tcPr>
            <w:tcW w:w="1688" w:type="dxa"/>
            <w:gridSpan w:val="2"/>
          </w:tcPr>
          <w:p w:rsidR="00957173" w:rsidRPr="009B1213" w:rsidRDefault="00957173" w:rsidP="00E56C0E">
            <w:pPr>
              <w:jc w:val="center"/>
              <w:rPr>
                <w:rFonts w:cs="Times New Roman"/>
                <w:sz w:val="20"/>
                <w:szCs w:val="20"/>
              </w:rPr>
            </w:pPr>
            <w:r w:rsidRPr="009B1213">
              <w:rPr>
                <w:rFonts w:cs="Times New Roman"/>
                <w:sz w:val="20"/>
                <w:szCs w:val="20"/>
              </w:rPr>
              <w:t>Dosis</w:t>
            </w:r>
          </w:p>
        </w:tc>
      </w:tr>
      <w:tr w:rsidR="00957173" w:rsidRPr="009B1213" w:rsidTr="00E56C0E">
        <w:tc>
          <w:tcPr>
            <w:tcW w:w="1243" w:type="dxa"/>
            <w:vMerge/>
          </w:tcPr>
          <w:p w:rsidR="00957173" w:rsidRPr="009B1213" w:rsidRDefault="00957173" w:rsidP="00E56C0E">
            <w:pPr>
              <w:jc w:val="center"/>
              <w:rPr>
                <w:rFonts w:cs="Times New Roman"/>
                <w:sz w:val="20"/>
                <w:szCs w:val="20"/>
              </w:rPr>
            </w:pPr>
          </w:p>
        </w:tc>
        <w:tc>
          <w:tcPr>
            <w:tcW w:w="990" w:type="dxa"/>
            <w:vMerge/>
          </w:tcPr>
          <w:p w:rsidR="00957173" w:rsidRPr="009B1213" w:rsidRDefault="00957173" w:rsidP="00E56C0E">
            <w:pPr>
              <w:jc w:val="center"/>
              <w:rPr>
                <w:rFonts w:cs="Times New Roman"/>
                <w:sz w:val="20"/>
                <w:szCs w:val="20"/>
              </w:rPr>
            </w:pPr>
          </w:p>
        </w:tc>
        <w:tc>
          <w:tcPr>
            <w:tcW w:w="1377" w:type="dxa"/>
            <w:vMerge/>
          </w:tcPr>
          <w:p w:rsidR="00957173" w:rsidRPr="009B1213" w:rsidRDefault="00957173" w:rsidP="00E56C0E">
            <w:pPr>
              <w:jc w:val="center"/>
              <w:rPr>
                <w:rFonts w:cs="Times New Roman"/>
                <w:sz w:val="20"/>
                <w:szCs w:val="20"/>
              </w:rPr>
            </w:pPr>
          </w:p>
        </w:tc>
        <w:tc>
          <w:tcPr>
            <w:tcW w:w="855" w:type="dxa"/>
          </w:tcPr>
          <w:p w:rsidR="00957173" w:rsidRPr="009B1213" w:rsidRDefault="00957173" w:rsidP="00E56C0E">
            <w:pPr>
              <w:jc w:val="center"/>
              <w:rPr>
                <w:rFonts w:cs="Times New Roman"/>
                <w:sz w:val="20"/>
                <w:szCs w:val="20"/>
              </w:rPr>
            </w:pPr>
            <w:r w:rsidRPr="009B1213">
              <w:rPr>
                <w:rFonts w:cs="Times New Roman"/>
                <w:sz w:val="20"/>
                <w:szCs w:val="20"/>
              </w:rPr>
              <w:t>A</w:t>
            </w:r>
          </w:p>
        </w:tc>
        <w:tc>
          <w:tcPr>
            <w:tcW w:w="844" w:type="dxa"/>
          </w:tcPr>
          <w:p w:rsidR="00957173" w:rsidRPr="009B1213" w:rsidRDefault="00957173" w:rsidP="00E56C0E">
            <w:pPr>
              <w:jc w:val="center"/>
              <w:rPr>
                <w:rFonts w:cs="Times New Roman"/>
                <w:sz w:val="20"/>
                <w:szCs w:val="20"/>
              </w:rPr>
            </w:pPr>
            <w:r w:rsidRPr="009B1213">
              <w:rPr>
                <w:rFonts w:cs="Times New Roman"/>
                <w:sz w:val="20"/>
                <w:szCs w:val="20"/>
              </w:rPr>
              <w:t>TA</w:t>
            </w:r>
          </w:p>
        </w:tc>
        <w:tc>
          <w:tcPr>
            <w:tcW w:w="849" w:type="dxa"/>
          </w:tcPr>
          <w:p w:rsidR="00957173" w:rsidRPr="009B1213" w:rsidRDefault="00957173" w:rsidP="00E56C0E">
            <w:pPr>
              <w:jc w:val="center"/>
              <w:rPr>
                <w:rFonts w:cs="Times New Roman"/>
                <w:sz w:val="20"/>
                <w:szCs w:val="20"/>
              </w:rPr>
            </w:pPr>
            <w:r w:rsidRPr="009B1213">
              <w:rPr>
                <w:rFonts w:cs="Times New Roman"/>
                <w:sz w:val="20"/>
                <w:szCs w:val="20"/>
              </w:rPr>
              <w:t>S</w:t>
            </w:r>
          </w:p>
        </w:tc>
        <w:tc>
          <w:tcPr>
            <w:tcW w:w="837" w:type="dxa"/>
          </w:tcPr>
          <w:p w:rsidR="00957173" w:rsidRPr="009B1213" w:rsidRDefault="00957173" w:rsidP="00E56C0E">
            <w:pPr>
              <w:jc w:val="center"/>
              <w:rPr>
                <w:rFonts w:cs="Times New Roman"/>
                <w:sz w:val="20"/>
                <w:szCs w:val="20"/>
              </w:rPr>
            </w:pPr>
            <w:r w:rsidRPr="009B1213">
              <w:rPr>
                <w:rFonts w:cs="Times New Roman"/>
                <w:sz w:val="20"/>
                <w:szCs w:val="20"/>
              </w:rPr>
              <w:t>TS</w:t>
            </w:r>
          </w:p>
        </w:tc>
        <w:tc>
          <w:tcPr>
            <w:tcW w:w="847" w:type="dxa"/>
          </w:tcPr>
          <w:p w:rsidR="00957173" w:rsidRPr="009B1213" w:rsidRDefault="00957173" w:rsidP="00E56C0E">
            <w:pPr>
              <w:jc w:val="center"/>
              <w:rPr>
                <w:rFonts w:cs="Times New Roman"/>
                <w:sz w:val="20"/>
                <w:szCs w:val="20"/>
              </w:rPr>
            </w:pPr>
            <w:r w:rsidRPr="009B1213">
              <w:rPr>
                <w:rFonts w:cs="Times New Roman"/>
                <w:sz w:val="20"/>
                <w:szCs w:val="20"/>
              </w:rPr>
              <w:t>S</w:t>
            </w:r>
          </w:p>
        </w:tc>
        <w:tc>
          <w:tcPr>
            <w:tcW w:w="841" w:type="dxa"/>
          </w:tcPr>
          <w:p w:rsidR="00957173" w:rsidRPr="009B1213" w:rsidRDefault="00957173" w:rsidP="00E56C0E">
            <w:pPr>
              <w:jc w:val="center"/>
              <w:rPr>
                <w:rFonts w:cs="Times New Roman"/>
                <w:sz w:val="20"/>
                <w:szCs w:val="20"/>
              </w:rPr>
            </w:pPr>
            <w:r w:rsidRPr="009B1213">
              <w:rPr>
                <w:rFonts w:cs="Times New Roman"/>
                <w:sz w:val="20"/>
                <w:szCs w:val="20"/>
              </w:rPr>
              <w:t>TA</w:t>
            </w:r>
          </w:p>
        </w:tc>
      </w:tr>
      <w:tr w:rsidR="00957173" w:rsidRPr="009B1213" w:rsidTr="00E56C0E">
        <w:tc>
          <w:tcPr>
            <w:tcW w:w="1243" w:type="dxa"/>
            <w:tcBorders>
              <w:bottom w:val="nil"/>
            </w:tcBorders>
          </w:tcPr>
          <w:p w:rsidR="00957173" w:rsidRPr="009B1213" w:rsidRDefault="00957173" w:rsidP="00E56C0E">
            <w:pPr>
              <w:jc w:val="center"/>
              <w:rPr>
                <w:rFonts w:cs="Times New Roman"/>
                <w:sz w:val="20"/>
                <w:szCs w:val="20"/>
              </w:rPr>
            </w:pPr>
            <w:r w:rsidRPr="009B1213">
              <w:rPr>
                <w:rFonts w:cs="Times New Roman"/>
                <w:sz w:val="20"/>
                <w:szCs w:val="20"/>
              </w:rPr>
              <w:t>Digoksin</w:t>
            </w:r>
          </w:p>
        </w:tc>
        <w:tc>
          <w:tcPr>
            <w:tcW w:w="990" w:type="dxa"/>
            <w:tcBorders>
              <w:bottom w:val="nil"/>
            </w:tcBorders>
          </w:tcPr>
          <w:p w:rsidR="00957173" w:rsidRPr="009B1213" w:rsidRDefault="00957173" w:rsidP="00E56C0E">
            <w:pPr>
              <w:jc w:val="center"/>
              <w:rPr>
                <w:rFonts w:cs="Times New Roman"/>
                <w:sz w:val="20"/>
                <w:szCs w:val="20"/>
              </w:rPr>
            </w:pPr>
            <w:r w:rsidRPr="009B1213">
              <w:rPr>
                <w:rFonts w:cs="Times New Roman"/>
                <w:sz w:val="20"/>
                <w:szCs w:val="20"/>
              </w:rPr>
              <w:t>39</w:t>
            </w:r>
          </w:p>
        </w:tc>
        <w:tc>
          <w:tcPr>
            <w:tcW w:w="1377" w:type="dxa"/>
            <w:tcBorders>
              <w:bottom w:val="nil"/>
            </w:tcBorders>
          </w:tcPr>
          <w:p w:rsidR="00957173" w:rsidRPr="009B1213" w:rsidRDefault="00957173" w:rsidP="00E56C0E">
            <w:pPr>
              <w:jc w:val="center"/>
              <w:rPr>
                <w:rFonts w:cs="Times New Roman"/>
                <w:sz w:val="20"/>
                <w:szCs w:val="20"/>
              </w:rPr>
            </w:pPr>
            <w:r w:rsidRPr="009B1213">
              <w:rPr>
                <w:rFonts w:cs="Times New Roman"/>
                <w:sz w:val="20"/>
                <w:szCs w:val="20"/>
              </w:rPr>
              <w:t>100 %</w:t>
            </w:r>
          </w:p>
        </w:tc>
        <w:tc>
          <w:tcPr>
            <w:tcW w:w="855" w:type="dxa"/>
            <w:tcBorders>
              <w:bottom w:val="nil"/>
            </w:tcBorders>
          </w:tcPr>
          <w:p w:rsidR="00957173" w:rsidRPr="009B1213" w:rsidRDefault="00957173" w:rsidP="00E56C0E">
            <w:pPr>
              <w:jc w:val="center"/>
              <w:rPr>
                <w:rFonts w:cs="Times New Roman"/>
                <w:sz w:val="20"/>
                <w:szCs w:val="20"/>
              </w:rPr>
            </w:pPr>
            <w:r w:rsidRPr="009B1213">
              <w:rPr>
                <w:rFonts w:cs="Times New Roman"/>
                <w:sz w:val="20"/>
                <w:szCs w:val="20"/>
              </w:rPr>
              <w:t>100%</w:t>
            </w:r>
          </w:p>
        </w:tc>
        <w:tc>
          <w:tcPr>
            <w:tcW w:w="844" w:type="dxa"/>
            <w:tcBorders>
              <w:bottom w:val="nil"/>
            </w:tcBorders>
          </w:tcPr>
          <w:p w:rsidR="00957173" w:rsidRPr="009B1213" w:rsidRDefault="00957173" w:rsidP="00E56C0E">
            <w:pPr>
              <w:jc w:val="center"/>
              <w:rPr>
                <w:rFonts w:cs="Times New Roman"/>
                <w:sz w:val="20"/>
                <w:szCs w:val="20"/>
              </w:rPr>
            </w:pPr>
          </w:p>
        </w:tc>
        <w:tc>
          <w:tcPr>
            <w:tcW w:w="849" w:type="dxa"/>
            <w:tcBorders>
              <w:bottom w:val="nil"/>
            </w:tcBorders>
          </w:tcPr>
          <w:p w:rsidR="00957173" w:rsidRPr="009B1213" w:rsidRDefault="00957173" w:rsidP="00E56C0E">
            <w:pPr>
              <w:jc w:val="center"/>
              <w:rPr>
                <w:rFonts w:cs="Times New Roman"/>
                <w:sz w:val="20"/>
                <w:szCs w:val="20"/>
              </w:rPr>
            </w:pPr>
            <w:r w:rsidRPr="009B1213">
              <w:rPr>
                <w:rFonts w:cs="Times New Roman"/>
                <w:sz w:val="20"/>
                <w:szCs w:val="20"/>
              </w:rPr>
              <w:t>100%</w:t>
            </w:r>
          </w:p>
        </w:tc>
        <w:tc>
          <w:tcPr>
            <w:tcW w:w="837" w:type="dxa"/>
            <w:tcBorders>
              <w:bottom w:val="nil"/>
            </w:tcBorders>
          </w:tcPr>
          <w:p w:rsidR="00957173" w:rsidRPr="009B1213" w:rsidRDefault="00957173" w:rsidP="00E56C0E">
            <w:pPr>
              <w:jc w:val="center"/>
              <w:rPr>
                <w:rFonts w:cs="Times New Roman"/>
                <w:sz w:val="20"/>
                <w:szCs w:val="20"/>
              </w:rPr>
            </w:pPr>
          </w:p>
        </w:tc>
        <w:tc>
          <w:tcPr>
            <w:tcW w:w="847" w:type="dxa"/>
            <w:tcBorders>
              <w:bottom w:val="nil"/>
            </w:tcBorders>
          </w:tcPr>
          <w:p w:rsidR="00957173" w:rsidRPr="009B1213" w:rsidRDefault="00957173" w:rsidP="00E56C0E">
            <w:pPr>
              <w:jc w:val="center"/>
              <w:rPr>
                <w:rFonts w:cs="Times New Roman"/>
                <w:sz w:val="20"/>
                <w:szCs w:val="20"/>
              </w:rPr>
            </w:pPr>
            <w:r w:rsidRPr="009B1213">
              <w:rPr>
                <w:rFonts w:cs="Times New Roman"/>
                <w:sz w:val="20"/>
                <w:szCs w:val="20"/>
              </w:rPr>
              <w:t>100%</w:t>
            </w:r>
          </w:p>
        </w:tc>
        <w:tc>
          <w:tcPr>
            <w:tcW w:w="841" w:type="dxa"/>
            <w:tcBorders>
              <w:bottom w:val="nil"/>
            </w:tcBorders>
          </w:tcPr>
          <w:p w:rsidR="00957173" w:rsidRPr="009B1213" w:rsidRDefault="00957173" w:rsidP="00E56C0E">
            <w:pPr>
              <w:jc w:val="center"/>
              <w:rPr>
                <w:rFonts w:cs="Times New Roman"/>
                <w:sz w:val="20"/>
                <w:szCs w:val="20"/>
              </w:rPr>
            </w:pPr>
          </w:p>
        </w:tc>
      </w:tr>
      <w:tr w:rsidR="00957173" w:rsidRPr="009B1213" w:rsidTr="00E56C0E">
        <w:tc>
          <w:tcPr>
            <w:tcW w:w="1243" w:type="dxa"/>
            <w:tcBorders>
              <w:top w:val="nil"/>
            </w:tcBorders>
          </w:tcPr>
          <w:p w:rsidR="00957173" w:rsidRPr="009B1213" w:rsidRDefault="00957173" w:rsidP="00E56C0E">
            <w:pPr>
              <w:jc w:val="center"/>
              <w:rPr>
                <w:rFonts w:cs="Times New Roman"/>
                <w:sz w:val="20"/>
                <w:szCs w:val="20"/>
              </w:rPr>
            </w:pPr>
            <w:r w:rsidRPr="009B1213">
              <w:rPr>
                <w:rFonts w:cs="Times New Roman"/>
                <w:sz w:val="20"/>
                <w:szCs w:val="20"/>
              </w:rPr>
              <w:t>Furosemid</w:t>
            </w:r>
          </w:p>
        </w:tc>
        <w:tc>
          <w:tcPr>
            <w:tcW w:w="990" w:type="dxa"/>
            <w:tcBorders>
              <w:top w:val="nil"/>
            </w:tcBorders>
          </w:tcPr>
          <w:p w:rsidR="00957173" w:rsidRPr="009B1213" w:rsidRDefault="00957173" w:rsidP="00E56C0E">
            <w:pPr>
              <w:jc w:val="center"/>
              <w:rPr>
                <w:rFonts w:cs="Times New Roman"/>
                <w:sz w:val="20"/>
                <w:szCs w:val="20"/>
              </w:rPr>
            </w:pPr>
            <w:r w:rsidRPr="009B1213">
              <w:rPr>
                <w:rFonts w:cs="Times New Roman"/>
                <w:sz w:val="20"/>
                <w:szCs w:val="20"/>
              </w:rPr>
              <w:t>39</w:t>
            </w:r>
          </w:p>
        </w:tc>
        <w:tc>
          <w:tcPr>
            <w:tcW w:w="1377" w:type="dxa"/>
            <w:tcBorders>
              <w:top w:val="nil"/>
            </w:tcBorders>
          </w:tcPr>
          <w:p w:rsidR="00957173" w:rsidRPr="009B1213" w:rsidRDefault="00957173" w:rsidP="00E56C0E">
            <w:pPr>
              <w:jc w:val="center"/>
              <w:rPr>
                <w:rFonts w:cs="Times New Roman"/>
                <w:sz w:val="20"/>
                <w:szCs w:val="20"/>
              </w:rPr>
            </w:pPr>
            <w:r w:rsidRPr="009B1213">
              <w:rPr>
                <w:rFonts w:cs="Times New Roman"/>
                <w:sz w:val="20"/>
                <w:szCs w:val="20"/>
              </w:rPr>
              <w:t>100%</w:t>
            </w:r>
          </w:p>
        </w:tc>
        <w:tc>
          <w:tcPr>
            <w:tcW w:w="855" w:type="dxa"/>
            <w:tcBorders>
              <w:top w:val="nil"/>
            </w:tcBorders>
          </w:tcPr>
          <w:p w:rsidR="00957173" w:rsidRPr="009B1213" w:rsidRDefault="00957173" w:rsidP="00E56C0E">
            <w:pPr>
              <w:jc w:val="center"/>
              <w:rPr>
                <w:rFonts w:cs="Times New Roman"/>
                <w:sz w:val="20"/>
                <w:szCs w:val="20"/>
              </w:rPr>
            </w:pPr>
            <w:r w:rsidRPr="009B1213">
              <w:rPr>
                <w:rFonts w:cs="Times New Roman"/>
                <w:sz w:val="20"/>
                <w:szCs w:val="20"/>
              </w:rPr>
              <w:t>100%</w:t>
            </w:r>
          </w:p>
        </w:tc>
        <w:tc>
          <w:tcPr>
            <w:tcW w:w="844" w:type="dxa"/>
            <w:tcBorders>
              <w:top w:val="nil"/>
            </w:tcBorders>
          </w:tcPr>
          <w:p w:rsidR="00957173" w:rsidRPr="009B1213" w:rsidRDefault="00957173" w:rsidP="00E56C0E">
            <w:pPr>
              <w:jc w:val="center"/>
              <w:rPr>
                <w:rFonts w:cs="Times New Roman"/>
                <w:sz w:val="20"/>
                <w:szCs w:val="20"/>
              </w:rPr>
            </w:pPr>
          </w:p>
        </w:tc>
        <w:tc>
          <w:tcPr>
            <w:tcW w:w="849" w:type="dxa"/>
            <w:tcBorders>
              <w:top w:val="nil"/>
            </w:tcBorders>
          </w:tcPr>
          <w:p w:rsidR="00957173" w:rsidRPr="009B1213" w:rsidRDefault="00957173" w:rsidP="00E56C0E">
            <w:pPr>
              <w:jc w:val="center"/>
              <w:rPr>
                <w:rFonts w:cs="Times New Roman"/>
                <w:sz w:val="20"/>
                <w:szCs w:val="20"/>
              </w:rPr>
            </w:pPr>
            <w:r w:rsidRPr="009B1213">
              <w:rPr>
                <w:rFonts w:cs="Times New Roman"/>
                <w:sz w:val="20"/>
                <w:szCs w:val="20"/>
              </w:rPr>
              <w:t>100%</w:t>
            </w:r>
          </w:p>
        </w:tc>
        <w:tc>
          <w:tcPr>
            <w:tcW w:w="837" w:type="dxa"/>
            <w:tcBorders>
              <w:top w:val="nil"/>
            </w:tcBorders>
          </w:tcPr>
          <w:p w:rsidR="00957173" w:rsidRPr="009B1213" w:rsidRDefault="00957173" w:rsidP="00E56C0E">
            <w:pPr>
              <w:jc w:val="center"/>
              <w:rPr>
                <w:rFonts w:cs="Times New Roman"/>
                <w:sz w:val="20"/>
                <w:szCs w:val="20"/>
              </w:rPr>
            </w:pPr>
          </w:p>
        </w:tc>
        <w:tc>
          <w:tcPr>
            <w:tcW w:w="847" w:type="dxa"/>
            <w:tcBorders>
              <w:top w:val="nil"/>
            </w:tcBorders>
          </w:tcPr>
          <w:p w:rsidR="00957173" w:rsidRPr="009B1213" w:rsidRDefault="00957173" w:rsidP="00E56C0E">
            <w:pPr>
              <w:jc w:val="center"/>
              <w:rPr>
                <w:rFonts w:cs="Times New Roman"/>
                <w:sz w:val="20"/>
                <w:szCs w:val="20"/>
              </w:rPr>
            </w:pPr>
            <w:r w:rsidRPr="009B1213">
              <w:rPr>
                <w:rFonts w:cs="Times New Roman"/>
                <w:sz w:val="20"/>
                <w:szCs w:val="20"/>
              </w:rPr>
              <w:t>100%</w:t>
            </w:r>
          </w:p>
        </w:tc>
        <w:tc>
          <w:tcPr>
            <w:tcW w:w="841" w:type="dxa"/>
            <w:tcBorders>
              <w:top w:val="nil"/>
            </w:tcBorders>
          </w:tcPr>
          <w:p w:rsidR="00957173" w:rsidRPr="009B1213" w:rsidRDefault="00957173" w:rsidP="00E56C0E">
            <w:pPr>
              <w:jc w:val="center"/>
              <w:rPr>
                <w:rFonts w:cs="Times New Roman"/>
                <w:sz w:val="20"/>
                <w:szCs w:val="20"/>
              </w:rPr>
            </w:pPr>
          </w:p>
        </w:tc>
      </w:tr>
      <w:tr w:rsidR="00957173" w:rsidRPr="009B1213" w:rsidTr="00E56C0E">
        <w:tc>
          <w:tcPr>
            <w:tcW w:w="1243" w:type="dxa"/>
          </w:tcPr>
          <w:p w:rsidR="00957173" w:rsidRPr="009B1213" w:rsidRDefault="00957173" w:rsidP="00E56C0E">
            <w:pPr>
              <w:jc w:val="center"/>
              <w:rPr>
                <w:rFonts w:cs="Times New Roman"/>
                <w:sz w:val="20"/>
                <w:szCs w:val="20"/>
              </w:rPr>
            </w:pPr>
            <w:r w:rsidRPr="009B1213">
              <w:rPr>
                <w:rFonts w:cs="Times New Roman"/>
                <w:sz w:val="20"/>
                <w:szCs w:val="20"/>
              </w:rPr>
              <w:t>Total</w:t>
            </w:r>
          </w:p>
        </w:tc>
        <w:tc>
          <w:tcPr>
            <w:tcW w:w="990" w:type="dxa"/>
          </w:tcPr>
          <w:p w:rsidR="00957173" w:rsidRPr="009B1213" w:rsidRDefault="00957173" w:rsidP="00E56C0E">
            <w:pPr>
              <w:jc w:val="center"/>
              <w:rPr>
                <w:rFonts w:cs="Times New Roman"/>
                <w:sz w:val="20"/>
                <w:szCs w:val="20"/>
              </w:rPr>
            </w:pPr>
            <w:r w:rsidRPr="009B1213">
              <w:rPr>
                <w:rFonts w:cs="Times New Roman"/>
                <w:sz w:val="20"/>
                <w:szCs w:val="20"/>
              </w:rPr>
              <w:t>39</w:t>
            </w:r>
          </w:p>
        </w:tc>
        <w:tc>
          <w:tcPr>
            <w:tcW w:w="6450" w:type="dxa"/>
            <w:gridSpan w:val="7"/>
          </w:tcPr>
          <w:p w:rsidR="00957173" w:rsidRPr="009B1213" w:rsidRDefault="00957173" w:rsidP="00E56C0E">
            <w:pPr>
              <w:jc w:val="both"/>
              <w:rPr>
                <w:rFonts w:cs="Times New Roman"/>
                <w:sz w:val="20"/>
                <w:szCs w:val="20"/>
              </w:rPr>
            </w:pPr>
          </w:p>
        </w:tc>
      </w:tr>
    </w:tbl>
    <w:p w:rsidR="00957173" w:rsidRDefault="00957173" w:rsidP="0037160B">
      <w:pPr>
        <w:tabs>
          <w:tab w:val="left" w:pos="1701"/>
        </w:tabs>
        <w:spacing w:line="240" w:lineRule="auto"/>
        <w:ind w:left="1560" w:hanging="1560"/>
        <w:jc w:val="both"/>
        <w:rPr>
          <w:rFonts w:cs="Times New Roman"/>
          <w:sz w:val="20"/>
          <w:szCs w:val="20"/>
        </w:rPr>
      </w:pPr>
      <w:r>
        <w:rPr>
          <w:rFonts w:cs="Times New Roman"/>
          <w:sz w:val="20"/>
          <w:szCs w:val="20"/>
        </w:rPr>
        <w:t xml:space="preserve">       </w:t>
      </w:r>
      <w:r w:rsidRPr="00C37E28">
        <w:rPr>
          <w:rFonts w:cs="Times New Roman"/>
          <w:sz w:val="20"/>
          <w:szCs w:val="20"/>
        </w:rPr>
        <w:t xml:space="preserve">Keterangan : </w:t>
      </w:r>
      <w:r>
        <w:rPr>
          <w:rFonts w:cs="Times New Roman"/>
          <w:sz w:val="20"/>
          <w:szCs w:val="20"/>
        </w:rPr>
        <w:t xml:space="preserve"> </w:t>
      </w:r>
      <w:r w:rsidRPr="00C37E28">
        <w:rPr>
          <w:rFonts w:cs="Times New Roman"/>
          <w:sz w:val="20"/>
          <w:szCs w:val="20"/>
        </w:rPr>
        <w:t xml:space="preserve">A   : Ada interaksi, S   : Sesuai dengan literature,  TA : Tidak ada Interaksi, TS : Tidak sesuai </w:t>
      </w:r>
      <w:r>
        <w:rPr>
          <w:rFonts w:cs="Times New Roman"/>
          <w:sz w:val="20"/>
          <w:szCs w:val="20"/>
        </w:rPr>
        <w:t xml:space="preserve">  </w:t>
      </w:r>
      <w:r w:rsidRPr="00C37E28">
        <w:rPr>
          <w:rFonts w:cs="Times New Roman"/>
          <w:sz w:val="20"/>
          <w:szCs w:val="20"/>
        </w:rPr>
        <w:t>Literatur</w:t>
      </w:r>
    </w:p>
    <w:p w:rsidR="0037160B" w:rsidRPr="0037160B" w:rsidRDefault="0037160B" w:rsidP="0037160B">
      <w:pPr>
        <w:tabs>
          <w:tab w:val="left" w:pos="1701"/>
        </w:tabs>
        <w:spacing w:line="240" w:lineRule="auto"/>
        <w:ind w:left="1560" w:hanging="1560"/>
        <w:jc w:val="both"/>
        <w:rPr>
          <w:rFonts w:cs="Times New Roman"/>
          <w:sz w:val="20"/>
          <w:szCs w:val="20"/>
        </w:rPr>
      </w:pPr>
    </w:p>
    <w:p w:rsidR="00957173" w:rsidRDefault="00957173" w:rsidP="00957173">
      <w:pPr>
        <w:tabs>
          <w:tab w:val="left" w:pos="426"/>
        </w:tabs>
        <w:spacing w:line="240" w:lineRule="auto"/>
        <w:jc w:val="both"/>
        <w:rPr>
          <w:rFonts w:cs="Times New Roman"/>
          <w:szCs w:val="24"/>
        </w:rPr>
      </w:pPr>
      <w:r>
        <w:rPr>
          <w:rFonts w:cs="Times New Roman"/>
          <w:szCs w:val="24"/>
        </w:rPr>
        <w:tab/>
      </w:r>
      <w:r w:rsidRPr="005F69D3">
        <w:rPr>
          <w:rFonts w:cs="Times New Roman"/>
          <w:szCs w:val="24"/>
        </w:rPr>
        <w:t>Berdasarkan tabel 4, total resep untuk digoksin dan furosemid sebanyak 39. Skrining klinis untuk digoksin dan furosemid yang sesuai literatur menunjukk</w:t>
      </w:r>
      <w:r w:rsidR="0037160B">
        <w:rPr>
          <w:rFonts w:cs="Times New Roman"/>
          <w:szCs w:val="24"/>
        </w:rPr>
        <w:t>an 100%, interaksi sebanyak 100</w:t>
      </w:r>
      <w:r w:rsidRPr="005F69D3">
        <w:rPr>
          <w:rFonts w:cs="Times New Roman"/>
          <w:szCs w:val="24"/>
        </w:rPr>
        <w:t>%, kesesuaian durasi sebanya</w:t>
      </w:r>
      <w:r w:rsidR="0037160B">
        <w:rPr>
          <w:rFonts w:cs="Times New Roman"/>
          <w:szCs w:val="24"/>
        </w:rPr>
        <w:t>k 100%, serta kesesuaian dosis 100</w:t>
      </w:r>
      <w:r w:rsidRPr="005F69D3">
        <w:rPr>
          <w:rFonts w:cs="Times New Roman"/>
          <w:szCs w:val="24"/>
        </w:rPr>
        <w:t>%.</w:t>
      </w:r>
    </w:p>
    <w:p w:rsidR="00957173" w:rsidRPr="005F69D3" w:rsidRDefault="00957173" w:rsidP="00957173">
      <w:pPr>
        <w:tabs>
          <w:tab w:val="left" w:pos="426"/>
        </w:tabs>
        <w:spacing w:line="240" w:lineRule="auto"/>
        <w:jc w:val="both"/>
        <w:rPr>
          <w:rFonts w:cs="Times New Roman"/>
          <w:szCs w:val="24"/>
        </w:rPr>
      </w:pPr>
    </w:p>
    <w:p w:rsidR="00957173" w:rsidRPr="005F69D3" w:rsidRDefault="00957173" w:rsidP="00957173">
      <w:pPr>
        <w:spacing w:line="240" w:lineRule="auto"/>
        <w:rPr>
          <w:rFonts w:cs="Times New Roman"/>
          <w:b/>
          <w:szCs w:val="24"/>
        </w:rPr>
      </w:pPr>
      <w:r w:rsidRPr="005F69D3">
        <w:rPr>
          <w:rFonts w:cs="Times New Roman"/>
          <w:b/>
          <w:szCs w:val="24"/>
        </w:rPr>
        <w:t>Hasil Sebagian Pemeriksaan Laboratorium Elektrolit</w:t>
      </w:r>
    </w:p>
    <w:p w:rsidR="00957173" w:rsidRDefault="00957173" w:rsidP="00957173">
      <w:pPr>
        <w:spacing w:line="240" w:lineRule="auto"/>
        <w:ind w:firstLine="426"/>
        <w:jc w:val="both"/>
        <w:rPr>
          <w:rFonts w:cs="Times New Roman"/>
          <w:szCs w:val="24"/>
        </w:rPr>
      </w:pPr>
      <w:r w:rsidRPr="005F69D3">
        <w:rPr>
          <w:rFonts w:cs="Times New Roman"/>
          <w:szCs w:val="24"/>
        </w:rPr>
        <w:t>Cairan dan elektrolit sangat diperlukan dalam rangka menjaga kondisi tubuh tetap sehat.</w:t>
      </w:r>
      <w:r>
        <w:rPr>
          <w:rFonts w:cs="Times New Roman"/>
          <w:szCs w:val="24"/>
        </w:rPr>
        <w:t xml:space="preserve"> </w:t>
      </w:r>
      <w:r w:rsidRPr="005F69D3">
        <w:rPr>
          <w:rFonts w:cs="Times New Roman"/>
          <w:szCs w:val="24"/>
        </w:rPr>
        <w:t>K</w:t>
      </w:r>
      <w:r>
        <w:rPr>
          <w:rFonts w:cs="Times New Roman"/>
          <w:szCs w:val="24"/>
        </w:rPr>
        <w:t>e</w:t>
      </w:r>
      <w:r w:rsidRPr="005F69D3">
        <w:rPr>
          <w:rFonts w:cs="Times New Roman"/>
          <w:szCs w:val="24"/>
        </w:rPr>
        <w:t xml:space="preserve">seimbangan cairan dan elektrolit di dalam tubuh adalah </w:t>
      </w:r>
      <w:r w:rsidR="0037160B">
        <w:rPr>
          <w:rFonts w:cs="Times New Roman"/>
          <w:szCs w:val="24"/>
        </w:rPr>
        <w:t>salah satu bagian dari homeostat</w:t>
      </w:r>
      <w:r w:rsidRPr="005F69D3">
        <w:rPr>
          <w:rFonts w:cs="Times New Roman"/>
          <w:szCs w:val="24"/>
        </w:rPr>
        <w:t>ik. Berikut data sebagian hasil laboratorium elektrolit :</w:t>
      </w:r>
    </w:p>
    <w:p w:rsidR="00957173" w:rsidRPr="005F69D3" w:rsidRDefault="00957173" w:rsidP="00957173">
      <w:pPr>
        <w:spacing w:line="240" w:lineRule="auto"/>
        <w:jc w:val="both"/>
        <w:rPr>
          <w:rFonts w:cs="Times New Roman"/>
          <w:szCs w:val="24"/>
        </w:rPr>
      </w:pPr>
    </w:p>
    <w:p w:rsidR="00957173" w:rsidRPr="009B1213" w:rsidRDefault="00957173" w:rsidP="00957173">
      <w:pPr>
        <w:spacing w:line="240" w:lineRule="auto"/>
        <w:jc w:val="center"/>
        <w:rPr>
          <w:rFonts w:cs="Times New Roman"/>
          <w:sz w:val="20"/>
          <w:szCs w:val="20"/>
        </w:rPr>
      </w:pPr>
      <w:r w:rsidRPr="009B1213">
        <w:rPr>
          <w:rFonts w:cs="Times New Roman"/>
          <w:sz w:val="20"/>
          <w:szCs w:val="20"/>
        </w:rPr>
        <w:t>Tabel 5. Data sebagian hasil laboratorium elektrolit</w:t>
      </w:r>
    </w:p>
    <w:p w:rsidR="00957173" w:rsidRPr="009B1213" w:rsidRDefault="00957173" w:rsidP="00957173">
      <w:pPr>
        <w:spacing w:line="240" w:lineRule="auto"/>
        <w:jc w:val="center"/>
        <w:rPr>
          <w:rFonts w:cs="Times New Roman"/>
          <w:sz w:val="20"/>
          <w:szCs w:val="20"/>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34"/>
        <w:gridCol w:w="1352"/>
        <w:gridCol w:w="943"/>
        <w:gridCol w:w="943"/>
        <w:gridCol w:w="943"/>
        <w:gridCol w:w="2829"/>
      </w:tblGrid>
      <w:tr w:rsidR="00957173" w:rsidRPr="009B1213" w:rsidTr="00E56C0E">
        <w:trPr>
          <w:trHeight w:val="307"/>
          <w:jc w:val="center"/>
        </w:trPr>
        <w:tc>
          <w:tcPr>
            <w:tcW w:w="534" w:type="dxa"/>
            <w:vMerge w:val="restart"/>
          </w:tcPr>
          <w:p w:rsidR="00957173" w:rsidRPr="009B1213" w:rsidRDefault="00957173" w:rsidP="00E56C0E">
            <w:pPr>
              <w:jc w:val="center"/>
              <w:rPr>
                <w:rFonts w:cs="Times New Roman"/>
                <w:sz w:val="20"/>
                <w:szCs w:val="20"/>
              </w:rPr>
            </w:pPr>
            <w:r w:rsidRPr="009B1213">
              <w:rPr>
                <w:rFonts w:cs="Times New Roman"/>
                <w:sz w:val="20"/>
                <w:szCs w:val="20"/>
              </w:rPr>
              <w:t>No</w:t>
            </w:r>
          </w:p>
        </w:tc>
        <w:tc>
          <w:tcPr>
            <w:tcW w:w="1352" w:type="dxa"/>
            <w:vMerge w:val="restart"/>
          </w:tcPr>
          <w:p w:rsidR="00957173" w:rsidRPr="009B1213" w:rsidRDefault="00957173" w:rsidP="00E56C0E">
            <w:pPr>
              <w:jc w:val="center"/>
              <w:rPr>
                <w:rFonts w:cs="Times New Roman"/>
                <w:sz w:val="20"/>
                <w:szCs w:val="20"/>
              </w:rPr>
            </w:pPr>
            <w:r w:rsidRPr="009B1213">
              <w:rPr>
                <w:rFonts w:cs="Times New Roman"/>
                <w:sz w:val="20"/>
                <w:szCs w:val="20"/>
              </w:rPr>
              <w:t>Nama pasien</w:t>
            </w:r>
          </w:p>
        </w:tc>
        <w:tc>
          <w:tcPr>
            <w:tcW w:w="2829" w:type="dxa"/>
            <w:gridSpan w:val="3"/>
          </w:tcPr>
          <w:p w:rsidR="00957173" w:rsidRPr="009B1213" w:rsidRDefault="00957173" w:rsidP="00E56C0E">
            <w:pPr>
              <w:jc w:val="center"/>
              <w:rPr>
                <w:rFonts w:cs="Times New Roman"/>
                <w:sz w:val="20"/>
                <w:szCs w:val="20"/>
              </w:rPr>
            </w:pPr>
            <w:r w:rsidRPr="009B1213">
              <w:rPr>
                <w:rFonts w:cs="Times New Roman"/>
                <w:sz w:val="20"/>
                <w:szCs w:val="20"/>
              </w:rPr>
              <w:t xml:space="preserve">Data Laboratorium Elektrolit </w:t>
            </w:r>
          </w:p>
        </w:tc>
        <w:tc>
          <w:tcPr>
            <w:tcW w:w="2829" w:type="dxa"/>
          </w:tcPr>
          <w:p w:rsidR="00957173" w:rsidRPr="009B1213" w:rsidRDefault="00957173" w:rsidP="00E56C0E">
            <w:pPr>
              <w:jc w:val="center"/>
              <w:rPr>
                <w:rFonts w:cs="Times New Roman"/>
                <w:sz w:val="20"/>
                <w:szCs w:val="20"/>
              </w:rPr>
            </w:pPr>
            <w:r w:rsidRPr="009B1213">
              <w:rPr>
                <w:rFonts w:cs="Times New Roman"/>
                <w:sz w:val="20"/>
                <w:szCs w:val="20"/>
              </w:rPr>
              <w:t xml:space="preserve">Elektrolit Normal </w:t>
            </w:r>
          </w:p>
        </w:tc>
      </w:tr>
      <w:tr w:rsidR="00957173" w:rsidRPr="009B1213" w:rsidTr="00E56C0E">
        <w:trPr>
          <w:jc w:val="center"/>
        </w:trPr>
        <w:tc>
          <w:tcPr>
            <w:tcW w:w="534" w:type="dxa"/>
            <w:vMerge/>
          </w:tcPr>
          <w:p w:rsidR="00957173" w:rsidRPr="009B1213" w:rsidRDefault="00957173" w:rsidP="00E56C0E">
            <w:pPr>
              <w:rPr>
                <w:rFonts w:cs="Times New Roman"/>
                <w:sz w:val="20"/>
                <w:szCs w:val="20"/>
              </w:rPr>
            </w:pPr>
          </w:p>
        </w:tc>
        <w:tc>
          <w:tcPr>
            <w:tcW w:w="1352" w:type="dxa"/>
            <w:vMerge/>
          </w:tcPr>
          <w:p w:rsidR="00957173" w:rsidRPr="009B1213" w:rsidRDefault="00957173" w:rsidP="00E56C0E">
            <w:pPr>
              <w:rPr>
                <w:rFonts w:cs="Times New Roman"/>
                <w:sz w:val="20"/>
                <w:szCs w:val="20"/>
              </w:rPr>
            </w:pP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Na</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K</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Cl</w:t>
            </w:r>
          </w:p>
        </w:tc>
        <w:tc>
          <w:tcPr>
            <w:tcW w:w="2829" w:type="dxa"/>
            <w:vMerge w:val="restart"/>
          </w:tcPr>
          <w:p w:rsidR="00957173" w:rsidRPr="009B1213" w:rsidRDefault="00957173" w:rsidP="00E56C0E">
            <w:pPr>
              <w:jc w:val="center"/>
              <w:rPr>
                <w:rFonts w:cs="Times New Roman"/>
                <w:sz w:val="20"/>
                <w:szCs w:val="20"/>
              </w:rPr>
            </w:pPr>
            <w:r w:rsidRPr="009B1213">
              <w:rPr>
                <w:rFonts w:cs="Times New Roman"/>
                <w:sz w:val="20"/>
                <w:szCs w:val="20"/>
              </w:rPr>
              <w:t>kadar normal natrium dalam serum adalah  136-145mEq/l.</w:t>
            </w:r>
          </w:p>
        </w:tc>
      </w:tr>
      <w:tr w:rsidR="00957173" w:rsidRPr="009B1213" w:rsidTr="00E56C0E">
        <w:trPr>
          <w:jc w:val="center"/>
        </w:trPr>
        <w:tc>
          <w:tcPr>
            <w:tcW w:w="534" w:type="dxa"/>
          </w:tcPr>
          <w:p w:rsidR="00957173" w:rsidRPr="009B1213" w:rsidRDefault="00957173" w:rsidP="00E56C0E">
            <w:pPr>
              <w:jc w:val="center"/>
              <w:rPr>
                <w:rFonts w:cs="Times New Roman"/>
                <w:sz w:val="20"/>
                <w:szCs w:val="20"/>
              </w:rPr>
            </w:pPr>
            <w:r w:rsidRPr="009B1213">
              <w:rPr>
                <w:rFonts w:cs="Times New Roman"/>
                <w:sz w:val="20"/>
                <w:szCs w:val="20"/>
              </w:rPr>
              <w:t>1</w:t>
            </w:r>
          </w:p>
        </w:tc>
        <w:tc>
          <w:tcPr>
            <w:tcW w:w="1352" w:type="dxa"/>
          </w:tcPr>
          <w:p w:rsidR="00957173" w:rsidRPr="009B1213" w:rsidRDefault="00957173" w:rsidP="00E56C0E">
            <w:pPr>
              <w:jc w:val="center"/>
              <w:rPr>
                <w:rFonts w:cs="Times New Roman"/>
                <w:sz w:val="20"/>
                <w:szCs w:val="20"/>
              </w:rPr>
            </w:pPr>
            <w:r w:rsidRPr="009B1213">
              <w:rPr>
                <w:rFonts w:cs="Times New Roman"/>
                <w:sz w:val="20"/>
                <w:szCs w:val="20"/>
              </w:rPr>
              <w:t>SE</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143</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4,4</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110</w:t>
            </w:r>
          </w:p>
        </w:tc>
        <w:tc>
          <w:tcPr>
            <w:tcW w:w="2829" w:type="dxa"/>
            <w:vMerge/>
          </w:tcPr>
          <w:p w:rsidR="00957173" w:rsidRPr="009B1213" w:rsidRDefault="00957173" w:rsidP="00E56C0E">
            <w:pPr>
              <w:jc w:val="center"/>
              <w:rPr>
                <w:rFonts w:cs="Times New Roman"/>
                <w:sz w:val="20"/>
                <w:szCs w:val="20"/>
              </w:rPr>
            </w:pPr>
          </w:p>
        </w:tc>
      </w:tr>
      <w:tr w:rsidR="00957173" w:rsidRPr="009B1213" w:rsidTr="00E56C0E">
        <w:trPr>
          <w:jc w:val="center"/>
        </w:trPr>
        <w:tc>
          <w:tcPr>
            <w:tcW w:w="534" w:type="dxa"/>
          </w:tcPr>
          <w:p w:rsidR="00957173" w:rsidRPr="009B1213" w:rsidRDefault="00957173" w:rsidP="00E56C0E">
            <w:pPr>
              <w:jc w:val="center"/>
              <w:rPr>
                <w:rFonts w:cs="Times New Roman"/>
                <w:sz w:val="20"/>
                <w:szCs w:val="20"/>
              </w:rPr>
            </w:pPr>
            <w:r w:rsidRPr="009B1213">
              <w:rPr>
                <w:rFonts w:cs="Times New Roman"/>
                <w:sz w:val="20"/>
                <w:szCs w:val="20"/>
              </w:rPr>
              <w:t>2</w:t>
            </w:r>
          </w:p>
        </w:tc>
        <w:tc>
          <w:tcPr>
            <w:tcW w:w="1352" w:type="dxa"/>
          </w:tcPr>
          <w:p w:rsidR="00957173" w:rsidRPr="009B1213" w:rsidRDefault="00957173" w:rsidP="00E56C0E">
            <w:pPr>
              <w:jc w:val="center"/>
              <w:rPr>
                <w:rFonts w:cs="Times New Roman"/>
                <w:sz w:val="20"/>
                <w:szCs w:val="20"/>
              </w:rPr>
            </w:pPr>
            <w:r w:rsidRPr="009B1213">
              <w:rPr>
                <w:rFonts w:cs="Times New Roman"/>
                <w:sz w:val="20"/>
                <w:szCs w:val="20"/>
              </w:rPr>
              <w:t>SU</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136</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4,4</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107</w:t>
            </w:r>
          </w:p>
        </w:tc>
        <w:tc>
          <w:tcPr>
            <w:tcW w:w="2829" w:type="dxa"/>
            <w:vMerge w:val="restart"/>
          </w:tcPr>
          <w:p w:rsidR="00957173" w:rsidRPr="009B1213" w:rsidRDefault="00957173" w:rsidP="00E56C0E">
            <w:pPr>
              <w:jc w:val="center"/>
              <w:rPr>
                <w:rFonts w:cs="Times New Roman"/>
                <w:sz w:val="20"/>
                <w:szCs w:val="20"/>
              </w:rPr>
            </w:pPr>
            <w:r w:rsidRPr="009B1213">
              <w:rPr>
                <w:rFonts w:cs="Times New Roman"/>
                <w:sz w:val="20"/>
                <w:szCs w:val="20"/>
              </w:rPr>
              <w:t>kadar normal kalium dalam serum adalah 3,5-5,0 mEq/l.</w:t>
            </w:r>
          </w:p>
        </w:tc>
      </w:tr>
      <w:tr w:rsidR="00957173" w:rsidRPr="009B1213" w:rsidTr="00E56C0E">
        <w:trPr>
          <w:jc w:val="center"/>
        </w:trPr>
        <w:tc>
          <w:tcPr>
            <w:tcW w:w="534" w:type="dxa"/>
          </w:tcPr>
          <w:p w:rsidR="00957173" w:rsidRPr="009B1213" w:rsidRDefault="00957173" w:rsidP="00E56C0E">
            <w:pPr>
              <w:jc w:val="center"/>
              <w:rPr>
                <w:rFonts w:cs="Times New Roman"/>
                <w:sz w:val="20"/>
                <w:szCs w:val="20"/>
              </w:rPr>
            </w:pPr>
            <w:r w:rsidRPr="009B1213">
              <w:rPr>
                <w:rFonts w:cs="Times New Roman"/>
                <w:sz w:val="20"/>
                <w:szCs w:val="20"/>
              </w:rPr>
              <w:t>3</w:t>
            </w:r>
          </w:p>
        </w:tc>
        <w:tc>
          <w:tcPr>
            <w:tcW w:w="1352" w:type="dxa"/>
          </w:tcPr>
          <w:p w:rsidR="00957173" w:rsidRPr="009B1213" w:rsidRDefault="00957173" w:rsidP="00E56C0E">
            <w:pPr>
              <w:jc w:val="center"/>
              <w:rPr>
                <w:rFonts w:cs="Times New Roman"/>
                <w:sz w:val="20"/>
                <w:szCs w:val="20"/>
              </w:rPr>
            </w:pPr>
            <w:r w:rsidRPr="009B1213">
              <w:rPr>
                <w:rFonts w:cs="Times New Roman"/>
                <w:sz w:val="20"/>
                <w:szCs w:val="20"/>
              </w:rPr>
              <w:t>EC</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136</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4,4</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100</w:t>
            </w:r>
          </w:p>
        </w:tc>
        <w:tc>
          <w:tcPr>
            <w:tcW w:w="2829" w:type="dxa"/>
            <w:vMerge/>
          </w:tcPr>
          <w:p w:rsidR="00957173" w:rsidRPr="009B1213" w:rsidRDefault="00957173" w:rsidP="00E56C0E">
            <w:pPr>
              <w:jc w:val="center"/>
              <w:rPr>
                <w:rFonts w:cs="Times New Roman"/>
                <w:sz w:val="20"/>
                <w:szCs w:val="20"/>
              </w:rPr>
            </w:pPr>
          </w:p>
        </w:tc>
      </w:tr>
      <w:tr w:rsidR="00957173" w:rsidRPr="009B1213" w:rsidTr="00E56C0E">
        <w:trPr>
          <w:jc w:val="center"/>
        </w:trPr>
        <w:tc>
          <w:tcPr>
            <w:tcW w:w="534" w:type="dxa"/>
          </w:tcPr>
          <w:p w:rsidR="00957173" w:rsidRPr="009B1213" w:rsidRDefault="00957173" w:rsidP="00E56C0E">
            <w:pPr>
              <w:jc w:val="center"/>
              <w:rPr>
                <w:rFonts w:cs="Times New Roman"/>
                <w:sz w:val="20"/>
                <w:szCs w:val="20"/>
              </w:rPr>
            </w:pPr>
            <w:r w:rsidRPr="009B1213">
              <w:rPr>
                <w:rFonts w:cs="Times New Roman"/>
                <w:sz w:val="20"/>
                <w:szCs w:val="20"/>
              </w:rPr>
              <w:t>4</w:t>
            </w:r>
          </w:p>
        </w:tc>
        <w:tc>
          <w:tcPr>
            <w:tcW w:w="1352" w:type="dxa"/>
          </w:tcPr>
          <w:p w:rsidR="00957173" w:rsidRPr="009B1213" w:rsidRDefault="00957173" w:rsidP="00E56C0E">
            <w:pPr>
              <w:jc w:val="center"/>
              <w:rPr>
                <w:rFonts w:cs="Times New Roman"/>
                <w:sz w:val="20"/>
                <w:szCs w:val="20"/>
              </w:rPr>
            </w:pPr>
            <w:r w:rsidRPr="009B1213">
              <w:rPr>
                <w:rFonts w:cs="Times New Roman"/>
                <w:sz w:val="20"/>
                <w:szCs w:val="20"/>
              </w:rPr>
              <w:t>IW</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145</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4,4</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107</w:t>
            </w:r>
          </w:p>
        </w:tc>
        <w:tc>
          <w:tcPr>
            <w:tcW w:w="2829" w:type="dxa"/>
            <w:vMerge w:val="restart"/>
          </w:tcPr>
          <w:p w:rsidR="00957173" w:rsidRPr="009B1213" w:rsidRDefault="00957173" w:rsidP="00E56C0E">
            <w:pPr>
              <w:jc w:val="center"/>
              <w:rPr>
                <w:rFonts w:cs="Times New Roman"/>
                <w:sz w:val="20"/>
                <w:szCs w:val="20"/>
              </w:rPr>
            </w:pPr>
            <w:r w:rsidRPr="009B1213">
              <w:rPr>
                <w:rFonts w:cs="Times New Roman"/>
                <w:sz w:val="20"/>
                <w:szCs w:val="20"/>
              </w:rPr>
              <w:t>Kadar klorida normal dalam serum adalah 95-105 mEq/l.</w:t>
            </w:r>
          </w:p>
        </w:tc>
      </w:tr>
      <w:tr w:rsidR="00957173" w:rsidRPr="009B1213" w:rsidTr="00E56C0E">
        <w:trPr>
          <w:jc w:val="center"/>
        </w:trPr>
        <w:tc>
          <w:tcPr>
            <w:tcW w:w="534" w:type="dxa"/>
          </w:tcPr>
          <w:p w:rsidR="00957173" w:rsidRPr="009B1213" w:rsidRDefault="00957173" w:rsidP="00E56C0E">
            <w:pPr>
              <w:jc w:val="center"/>
              <w:rPr>
                <w:rFonts w:cs="Times New Roman"/>
                <w:sz w:val="20"/>
                <w:szCs w:val="20"/>
              </w:rPr>
            </w:pPr>
            <w:r w:rsidRPr="009B1213">
              <w:rPr>
                <w:rFonts w:cs="Times New Roman"/>
                <w:sz w:val="20"/>
                <w:szCs w:val="20"/>
              </w:rPr>
              <w:t>5</w:t>
            </w:r>
          </w:p>
        </w:tc>
        <w:tc>
          <w:tcPr>
            <w:tcW w:w="1352" w:type="dxa"/>
          </w:tcPr>
          <w:p w:rsidR="00957173" w:rsidRPr="009B1213" w:rsidRDefault="00957173" w:rsidP="00E56C0E">
            <w:pPr>
              <w:jc w:val="center"/>
              <w:rPr>
                <w:rFonts w:cs="Times New Roman"/>
                <w:sz w:val="20"/>
                <w:szCs w:val="20"/>
              </w:rPr>
            </w:pPr>
            <w:r w:rsidRPr="009B1213">
              <w:rPr>
                <w:rFonts w:cs="Times New Roman"/>
                <w:sz w:val="20"/>
                <w:szCs w:val="20"/>
              </w:rPr>
              <w:t>UN</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142</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4,5</w:t>
            </w:r>
          </w:p>
        </w:tc>
        <w:tc>
          <w:tcPr>
            <w:tcW w:w="943" w:type="dxa"/>
          </w:tcPr>
          <w:p w:rsidR="00957173" w:rsidRPr="009B1213" w:rsidRDefault="00957173" w:rsidP="00E56C0E">
            <w:pPr>
              <w:jc w:val="center"/>
              <w:rPr>
                <w:rFonts w:cs="Times New Roman"/>
                <w:sz w:val="20"/>
                <w:szCs w:val="20"/>
              </w:rPr>
            </w:pPr>
            <w:r w:rsidRPr="009B1213">
              <w:rPr>
                <w:rFonts w:cs="Times New Roman"/>
                <w:sz w:val="20"/>
                <w:szCs w:val="20"/>
              </w:rPr>
              <w:t>110</w:t>
            </w:r>
          </w:p>
        </w:tc>
        <w:tc>
          <w:tcPr>
            <w:tcW w:w="2829" w:type="dxa"/>
            <w:vMerge/>
          </w:tcPr>
          <w:p w:rsidR="00957173" w:rsidRPr="009B1213" w:rsidRDefault="00957173" w:rsidP="00E56C0E">
            <w:pPr>
              <w:jc w:val="center"/>
              <w:rPr>
                <w:rFonts w:cs="Times New Roman"/>
                <w:sz w:val="20"/>
                <w:szCs w:val="20"/>
              </w:rPr>
            </w:pPr>
          </w:p>
        </w:tc>
      </w:tr>
    </w:tbl>
    <w:p w:rsidR="00957173" w:rsidRPr="005F69D3" w:rsidRDefault="00957173" w:rsidP="00957173">
      <w:pPr>
        <w:spacing w:line="240" w:lineRule="auto"/>
        <w:ind w:firstLine="709"/>
        <w:jc w:val="both"/>
        <w:rPr>
          <w:rFonts w:cs="Times New Roman"/>
          <w:szCs w:val="24"/>
        </w:rPr>
      </w:pPr>
    </w:p>
    <w:p w:rsidR="00957173" w:rsidRDefault="00957173" w:rsidP="00957173">
      <w:pPr>
        <w:spacing w:line="240" w:lineRule="auto"/>
        <w:ind w:firstLine="426"/>
        <w:jc w:val="both"/>
        <w:rPr>
          <w:rFonts w:cs="Times New Roman"/>
          <w:szCs w:val="24"/>
        </w:rPr>
      </w:pPr>
      <w:r w:rsidRPr="005F69D3">
        <w:rPr>
          <w:rFonts w:cs="Times New Roman"/>
          <w:szCs w:val="24"/>
        </w:rPr>
        <w:t>Hasil pemeriksaan</w:t>
      </w:r>
      <w:r>
        <w:rPr>
          <w:rFonts w:cs="Times New Roman"/>
          <w:szCs w:val="24"/>
        </w:rPr>
        <w:t xml:space="preserve"> </w:t>
      </w:r>
      <w:r w:rsidRPr="005F69D3">
        <w:rPr>
          <w:rFonts w:cs="Times New Roman"/>
          <w:szCs w:val="24"/>
        </w:rPr>
        <w:t>kadar nat</w:t>
      </w:r>
      <w:r w:rsidR="0037160B">
        <w:rPr>
          <w:rFonts w:cs="Times New Roman"/>
          <w:szCs w:val="24"/>
        </w:rPr>
        <w:t>rium rata-rata 136-145 mEq/l. N</w:t>
      </w:r>
      <w:r w:rsidRPr="005F69D3">
        <w:rPr>
          <w:rFonts w:cs="Times New Roman"/>
          <w:szCs w:val="24"/>
        </w:rPr>
        <w:t xml:space="preserve">atrium merupakan kation terbesar yang terdapat dalam cairan </w:t>
      </w:r>
      <w:r w:rsidRPr="00D632C3">
        <w:rPr>
          <w:rFonts w:cs="Times New Roman"/>
          <w:i/>
          <w:szCs w:val="24"/>
        </w:rPr>
        <w:t>ekstraseluler</w:t>
      </w:r>
      <w:r w:rsidRPr="005F69D3">
        <w:rPr>
          <w:rFonts w:cs="Times New Roman"/>
          <w:szCs w:val="24"/>
        </w:rPr>
        <w:t>. Kadar natrium dalam serum normalnya adalah 135-145 mEq/l. Untuk kalium rata-rata 4,4 mEq/l di dalam tubuh menunjukan bahwa kalium berada dalam keadaan stabil dan normal kalium dalam serum yaitu 3,5-5,0 mEq/l</w:t>
      </w:r>
    </w:p>
    <w:p w:rsidR="00957173" w:rsidRDefault="00957173" w:rsidP="00957173">
      <w:pPr>
        <w:spacing w:line="240" w:lineRule="auto"/>
        <w:jc w:val="both"/>
        <w:rPr>
          <w:rFonts w:cs="Times New Roman"/>
          <w:szCs w:val="24"/>
        </w:rPr>
      </w:pPr>
    </w:p>
    <w:p w:rsidR="00957173" w:rsidRPr="005F69D3" w:rsidRDefault="00957173" w:rsidP="00957173">
      <w:pPr>
        <w:spacing w:line="240" w:lineRule="auto"/>
        <w:jc w:val="both"/>
        <w:rPr>
          <w:rFonts w:cs="Times New Roman"/>
          <w:szCs w:val="24"/>
        </w:rPr>
      </w:pPr>
      <w:r w:rsidRPr="005F69D3">
        <w:rPr>
          <w:rFonts w:cs="Times New Roman"/>
          <w:b/>
          <w:szCs w:val="24"/>
        </w:rPr>
        <w:t>Penyakit Penyerta</w:t>
      </w:r>
    </w:p>
    <w:p w:rsidR="00957173" w:rsidRPr="005F69D3" w:rsidRDefault="00957173" w:rsidP="00957173">
      <w:pPr>
        <w:spacing w:line="240" w:lineRule="auto"/>
        <w:ind w:firstLine="567"/>
        <w:jc w:val="both"/>
        <w:rPr>
          <w:rFonts w:cs="Times New Roman"/>
          <w:szCs w:val="24"/>
        </w:rPr>
      </w:pPr>
      <w:r w:rsidRPr="005F69D3">
        <w:rPr>
          <w:rFonts w:cs="Times New Roman"/>
          <w:szCs w:val="24"/>
        </w:rPr>
        <w:t xml:space="preserve">Hasil penelitian </w:t>
      </w:r>
      <w:r>
        <w:rPr>
          <w:rFonts w:cs="Times New Roman"/>
          <w:szCs w:val="24"/>
        </w:rPr>
        <w:t xml:space="preserve">74 </w:t>
      </w:r>
      <w:r w:rsidRPr="005F69D3">
        <w:rPr>
          <w:rFonts w:cs="Times New Roman"/>
          <w:szCs w:val="24"/>
        </w:rPr>
        <w:t>pasien rawat jalan memperlihatkan bahwa pasien tidak hanya menderita gagal jantung tetapi mempunyai penyakit penyerta seperti yang terlihat pada gambar berikut :</w:t>
      </w:r>
    </w:p>
    <w:p w:rsidR="00957173" w:rsidRDefault="00957173" w:rsidP="00957173">
      <w:pPr>
        <w:spacing w:line="240" w:lineRule="auto"/>
        <w:ind w:firstLine="567"/>
        <w:jc w:val="center"/>
        <w:rPr>
          <w:rFonts w:cs="Times New Roman"/>
          <w:b/>
          <w:szCs w:val="24"/>
        </w:rPr>
      </w:pPr>
    </w:p>
    <w:p w:rsidR="00957173" w:rsidRPr="005F69D3" w:rsidRDefault="00957173" w:rsidP="00957173">
      <w:pPr>
        <w:spacing w:line="240" w:lineRule="auto"/>
        <w:ind w:firstLine="567"/>
        <w:jc w:val="both"/>
        <w:rPr>
          <w:rFonts w:cs="Times New Roman"/>
          <w:szCs w:val="24"/>
        </w:rPr>
      </w:pPr>
    </w:p>
    <w:p w:rsidR="00957173" w:rsidRPr="005F69D3" w:rsidRDefault="00957173" w:rsidP="00957173">
      <w:pPr>
        <w:spacing w:line="240" w:lineRule="auto"/>
        <w:jc w:val="center"/>
        <w:rPr>
          <w:rFonts w:cs="Times New Roman"/>
          <w:szCs w:val="24"/>
        </w:rPr>
      </w:pPr>
      <w:r w:rsidRPr="005F69D3">
        <w:rPr>
          <w:rFonts w:cs="Times New Roman"/>
          <w:noProof/>
          <w:szCs w:val="24"/>
        </w:rPr>
        <w:drawing>
          <wp:inline distT="0" distB="0" distL="0" distR="0">
            <wp:extent cx="4898572" cy="1632857"/>
            <wp:effectExtent l="0" t="0" r="0" b="0"/>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7173" w:rsidRPr="0037160B" w:rsidRDefault="00537949" w:rsidP="00957173">
      <w:pPr>
        <w:spacing w:line="240" w:lineRule="auto"/>
        <w:jc w:val="center"/>
        <w:rPr>
          <w:rFonts w:cs="Times New Roman"/>
          <w:sz w:val="20"/>
          <w:szCs w:val="20"/>
        </w:rPr>
      </w:pPr>
      <w:r>
        <w:rPr>
          <w:rFonts w:cs="Times New Roman"/>
          <w:sz w:val="20"/>
          <w:szCs w:val="20"/>
        </w:rPr>
        <w:t>Diagram</w:t>
      </w:r>
      <w:r w:rsidR="00957173" w:rsidRPr="0037160B">
        <w:rPr>
          <w:rFonts w:cs="Times New Roman"/>
          <w:sz w:val="20"/>
          <w:szCs w:val="20"/>
        </w:rPr>
        <w:t xml:space="preserve"> 2. Grafik penyakit penyerta</w:t>
      </w:r>
    </w:p>
    <w:p w:rsidR="00957173" w:rsidRPr="0037160B" w:rsidRDefault="00957173" w:rsidP="00957173">
      <w:pPr>
        <w:spacing w:line="240" w:lineRule="auto"/>
        <w:jc w:val="center"/>
        <w:rPr>
          <w:rFonts w:cs="Times New Roman"/>
          <w:sz w:val="20"/>
          <w:szCs w:val="20"/>
        </w:rPr>
      </w:pPr>
    </w:p>
    <w:p w:rsidR="00957173" w:rsidRDefault="00957173" w:rsidP="00957173">
      <w:pPr>
        <w:spacing w:line="240" w:lineRule="auto"/>
        <w:ind w:firstLine="567"/>
        <w:jc w:val="both"/>
        <w:rPr>
          <w:rFonts w:cs="Times New Roman"/>
          <w:szCs w:val="24"/>
        </w:rPr>
      </w:pPr>
      <w:r>
        <w:rPr>
          <w:rFonts w:cs="Times New Roman"/>
          <w:szCs w:val="24"/>
        </w:rPr>
        <w:t>Berdasarka</w:t>
      </w:r>
      <w:r w:rsidR="00537949">
        <w:rPr>
          <w:rFonts w:cs="Times New Roman"/>
          <w:szCs w:val="24"/>
        </w:rPr>
        <w:t xml:space="preserve">n </w:t>
      </w:r>
      <w:r w:rsidRPr="005F69D3">
        <w:rPr>
          <w:rFonts w:cs="Times New Roman"/>
          <w:szCs w:val="24"/>
        </w:rPr>
        <w:t xml:space="preserve"> grafik  di atas dapat diketahui </w:t>
      </w:r>
      <w:r>
        <w:rPr>
          <w:rFonts w:cs="Times New Roman"/>
          <w:szCs w:val="24"/>
        </w:rPr>
        <w:t xml:space="preserve">dari </w:t>
      </w:r>
      <w:r w:rsidRPr="005F69D3">
        <w:rPr>
          <w:rFonts w:cs="Times New Roman"/>
          <w:szCs w:val="24"/>
        </w:rPr>
        <w:t>penyakit penyerta gagal jantung yang paling banyak adalah hipertensi (52,70%), tukak lambung (25,67%), batuk (4,05%), diabetes (7,89%), penyakit diabetes militus merupakan resiko akan terjadinya penyakit gagal jantung, serta asma, kolesterol, dan osteoartritis (5,26%).</w:t>
      </w:r>
    </w:p>
    <w:p w:rsidR="00C67ADE" w:rsidRDefault="00C67ADE" w:rsidP="00957173">
      <w:pPr>
        <w:spacing w:line="240" w:lineRule="auto"/>
        <w:jc w:val="both"/>
        <w:rPr>
          <w:rFonts w:cs="Times New Roman"/>
          <w:szCs w:val="24"/>
        </w:rPr>
      </w:pPr>
    </w:p>
    <w:p w:rsidR="00C67ADE" w:rsidRDefault="00C67ADE" w:rsidP="00957173">
      <w:pPr>
        <w:spacing w:line="240" w:lineRule="auto"/>
        <w:jc w:val="both"/>
        <w:rPr>
          <w:rFonts w:cs="Times New Roman"/>
          <w:szCs w:val="24"/>
        </w:rPr>
      </w:pPr>
    </w:p>
    <w:p w:rsidR="00C67ADE" w:rsidRDefault="00C67ADE" w:rsidP="00957173">
      <w:pPr>
        <w:spacing w:line="240" w:lineRule="auto"/>
        <w:jc w:val="both"/>
        <w:rPr>
          <w:rFonts w:cs="Times New Roman"/>
          <w:szCs w:val="24"/>
        </w:rPr>
      </w:pPr>
    </w:p>
    <w:p w:rsidR="00C67ADE" w:rsidRDefault="00C67ADE" w:rsidP="00957173">
      <w:pPr>
        <w:spacing w:line="240" w:lineRule="auto"/>
        <w:jc w:val="both"/>
        <w:rPr>
          <w:rFonts w:cs="Times New Roman"/>
          <w:szCs w:val="24"/>
        </w:rPr>
      </w:pPr>
    </w:p>
    <w:p w:rsidR="00957173" w:rsidRPr="005A327C" w:rsidRDefault="00957173" w:rsidP="00957173">
      <w:pPr>
        <w:spacing w:line="240" w:lineRule="auto"/>
        <w:jc w:val="both"/>
        <w:rPr>
          <w:rFonts w:cs="Times New Roman"/>
          <w:b/>
          <w:szCs w:val="24"/>
        </w:rPr>
      </w:pPr>
      <w:r w:rsidRPr="005A327C">
        <w:rPr>
          <w:rFonts w:cs="Times New Roman"/>
          <w:b/>
          <w:szCs w:val="24"/>
        </w:rPr>
        <w:lastRenderedPageBreak/>
        <w:t>PEMBAHASAN</w:t>
      </w:r>
    </w:p>
    <w:p w:rsidR="00957173" w:rsidRPr="005F69D3" w:rsidRDefault="00957173" w:rsidP="00957173">
      <w:pPr>
        <w:spacing w:line="240" w:lineRule="auto"/>
        <w:jc w:val="both"/>
        <w:rPr>
          <w:rFonts w:cs="Times New Roman"/>
          <w:szCs w:val="24"/>
        </w:rPr>
      </w:pPr>
      <w:r w:rsidRPr="005F69D3">
        <w:rPr>
          <w:rFonts w:cs="Times New Roman"/>
          <w:b/>
          <w:szCs w:val="24"/>
        </w:rPr>
        <w:t>Indikasi Penggunaan Kombinasi Obat Digoksin Dan Furosemid</w:t>
      </w:r>
    </w:p>
    <w:p w:rsidR="00957173" w:rsidRDefault="00957173" w:rsidP="00957173">
      <w:pPr>
        <w:spacing w:line="240" w:lineRule="auto"/>
        <w:ind w:firstLine="426"/>
        <w:jc w:val="both"/>
        <w:rPr>
          <w:rFonts w:cs="Times New Roman"/>
          <w:szCs w:val="24"/>
        </w:rPr>
      </w:pPr>
      <w:r w:rsidRPr="005F69D3">
        <w:rPr>
          <w:rFonts w:cs="Times New Roman"/>
          <w:szCs w:val="24"/>
        </w:rPr>
        <w:t>Obat merupakan senyawa yang digunakan untuk mencegah, mengobati, mendiagnosis, penyakit atau gangguan, atau menimbulkam suatu kondisi tertentu.</w:t>
      </w:r>
      <w:r>
        <w:rPr>
          <w:rFonts w:cs="Times New Roman"/>
          <w:szCs w:val="24"/>
        </w:rPr>
        <w:t xml:space="preserve"> </w:t>
      </w:r>
      <w:r w:rsidRPr="005F69D3">
        <w:rPr>
          <w:rFonts w:cs="Times New Roman"/>
          <w:szCs w:val="24"/>
        </w:rPr>
        <w:t>Sedangkan indikasi obat adalah suatu khasiat atau kegunaan dari obat tersebut. Berikut tabel indikasi obat gagal jantung :</w:t>
      </w:r>
    </w:p>
    <w:p w:rsidR="00957173" w:rsidRPr="005A327C" w:rsidRDefault="00957173" w:rsidP="00957173">
      <w:pPr>
        <w:spacing w:line="240" w:lineRule="auto"/>
        <w:ind w:firstLine="720"/>
        <w:jc w:val="both"/>
        <w:rPr>
          <w:rFonts w:cs="Times New Roman"/>
          <w:szCs w:val="24"/>
        </w:rPr>
      </w:pPr>
    </w:p>
    <w:p w:rsidR="00957173" w:rsidRDefault="00957173" w:rsidP="00957173">
      <w:pPr>
        <w:spacing w:line="240" w:lineRule="auto"/>
        <w:jc w:val="center"/>
        <w:rPr>
          <w:rFonts w:cs="Times New Roman"/>
          <w:sz w:val="20"/>
          <w:szCs w:val="20"/>
        </w:rPr>
      </w:pPr>
      <w:r w:rsidRPr="009B1213">
        <w:rPr>
          <w:rFonts w:cs="Times New Roman"/>
          <w:sz w:val="20"/>
          <w:szCs w:val="20"/>
        </w:rPr>
        <w:t>Tabel 2. Indikasi Obat</w:t>
      </w:r>
    </w:p>
    <w:p w:rsidR="00957173" w:rsidRPr="009B1213" w:rsidRDefault="00957173" w:rsidP="00957173">
      <w:pPr>
        <w:spacing w:line="240" w:lineRule="auto"/>
        <w:jc w:val="center"/>
        <w:rPr>
          <w:rFonts w:cs="Times New Roman"/>
          <w:sz w:val="20"/>
          <w:szCs w:val="20"/>
        </w:rPr>
      </w:pP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765"/>
        <w:gridCol w:w="1418"/>
        <w:gridCol w:w="5963"/>
      </w:tblGrid>
      <w:tr w:rsidR="00957173" w:rsidRPr="009B1213" w:rsidTr="00E56C0E">
        <w:trPr>
          <w:jc w:val="center"/>
        </w:trPr>
        <w:tc>
          <w:tcPr>
            <w:tcW w:w="765" w:type="dxa"/>
            <w:tcBorders>
              <w:bottom w:val="single" w:sz="4" w:space="0" w:color="000000" w:themeColor="text1"/>
            </w:tcBorders>
          </w:tcPr>
          <w:p w:rsidR="00957173" w:rsidRPr="009B1213" w:rsidRDefault="00957173" w:rsidP="00E56C0E">
            <w:pPr>
              <w:rPr>
                <w:rFonts w:cs="Times New Roman"/>
                <w:sz w:val="20"/>
                <w:szCs w:val="20"/>
              </w:rPr>
            </w:pPr>
            <w:r w:rsidRPr="009B1213">
              <w:rPr>
                <w:rFonts w:cs="Times New Roman"/>
                <w:sz w:val="20"/>
                <w:szCs w:val="20"/>
              </w:rPr>
              <w:t>NO</w:t>
            </w:r>
          </w:p>
        </w:tc>
        <w:tc>
          <w:tcPr>
            <w:tcW w:w="1418" w:type="dxa"/>
            <w:tcBorders>
              <w:bottom w:val="single" w:sz="4" w:space="0" w:color="000000" w:themeColor="text1"/>
            </w:tcBorders>
          </w:tcPr>
          <w:p w:rsidR="00957173" w:rsidRPr="009B1213" w:rsidRDefault="00957173" w:rsidP="00E56C0E">
            <w:pPr>
              <w:rPr>
                <w:rFonts w:cs="Times New Roman"/>
                <w:sz w:val="20"/>
                <w:szCs w:val="20"/>
              </w:rPr>
            </w:pPr>
            <w:r w:rsidRPr="009B1213">
              <w:rPr>
                <w:rFonts w:cs="Times New Roman"/>
                <w:sz w:val="20"/>
                <w:szCs w:val="20"/>
              </w:rPr>
              <w:t>OBAT</w:t>
            </w:r>
          </w:p>
        </w:tc>
        <w:tc>
          <w:tcPr>
            <w:tcW w:w="5963" w:type="dxa"/>
            <w:tcBorders>
              <w:bottom w:val="single" w:sz="4" w:space="0" w:color="000000" w:themeColor="text1"/>
            </w:tcBorders>
          </w:tcPr>
          <w:p w:rsidR="00957173" w:rsidRPr="009B1213" w:rsidRDefault="00957173" w:rsidP="00E56C0E">
            <w:pPr>
              <w:jc w:val="center"/>
              <w:rPr>
                <w:rFonts w:cs="Times New Roman"/>
                <w:sz w:val="20"/>
                <w:szCs w:val="20"/>
              </w:rPr>
            </w:pPr>
            <w:r w:rsidRPr="009B1213">
              <w:rPr>
                <w:rFonts w:cs="Times New Roman"/>
                <w:sz w:val="20"/>
                <w:szCs w:val="20"/>
              </w:rPr>
              <w:t>INDIKASI</w:t>
            </w:r>
          </w:p>
        </w:tc>
      </w:tr>
      <w:tr w:rsidR="00957173" w:rsidRPr="009B1213" w:rsidTr="00E56C0E">
        <w:trPr>
          <w:jc w:val="center"/>
        </w:trPr>
        <w:tc>
          <w:tcPr>
            <w:tcW w:w="765" w:type="dxa"/>
            <w:tcBorders>
              <w:bottom w:val="nil"/>
            </w:tcBorders>
          </w:tcPr>
          <w:p w:rsidR="00957173" w:rsidRPr="009B1213" w:rsidRDefault="00957173" w:rsidP="00E56C0E">
            <w:pPr>
              <w:rPr>
                <w:rFonts w:cs="Times New Roman"/>
                <w:sz w:val="20"/>
                <w:szCs w:val="20"/>
              </w:rPr>
            </w:pPr>
            <w:r w:rsidRPr="009B1213">
              <w:rPr>
                <w:rFonts w:cs="Times New Roman"/>
                <w:sz w:val="20"/>
                <w:szCs w:val="20"/>
              </w:rPr>
              <w:t>1</w:t>
            </w:r>
          </w:p>
        </w:tc>
        <w:tc>
          <w:tcPr>
            <w:tcW w:w="1418" w:type="dxa"/>
            <w:tcBorders>
              <w:bottom w:val="nil"/>
            </w:tcBorders>
          </w:tcPr>
          <w:p w:rsidR="00957173" w:rsidRPr="009B1213" w:rsidRDefault="00957173" w:rsidP="00E56C0E">
            <w:pPr>
              <w:rPr>
                <w:rFonts w:cs="Times New Roman"/>
                <w:sz w:val="20"/>
                <w:szCs w:val="20"/>
              </w:rPr>
            </w:pPr>
            <w:r w:rsidRPr="009B1213">
              <w:rPr>
                <w:rFonts w:cs="Times New Roman"/>
                <w:sz w:val="20"/>
                <w:szCs w:val="20"/>
              </w:rPr>
              <w:t>Digoksin</w:t>
            </w:r>
          </w:p>
        </w:tc>
        <w:tc>
          <w:tcPr>
            <w:tcW w:w="5963" w:type="dxa"/>
            <w:tcBorders>
              <w:bottom w:val="nil"/>
            </w:tcBorders>
          </w:tcPr>
          <w:p w:rsidR="00957173" w:rsidRPr="009B1213" w:rsidRDefault="00957173" w:rsidP="00D632C3">
            <w:pPr>
              <w:pStyle w:val="ListParagraph"/>
              <w:numPr>
                <w:ilvl w:val="0"/>
                <w:numId w:val="25"/>
              </w:numPr>
              <w:ind w:left="0" w:hanging="108"/>
              <w:jc w:val="both"/>
              <w:rPr>
                <w:rFonts w:cs="Times New Roman"/>
                <w:sz w:val="20"/>
                <w:szCs w:val="20"/>
              </w:rPr>
            </w:pPr>
            <w:r w:rsidRPr="009B1213">
              <w:rPr>
                <w:rFonts w:cs="Times New Roman"/>
                <w:sz w:val="20"/>
                <w:szCs w:val="20"/>
              </w:rPr>
              <w:t>Gagal jantung, aritmia supraventrikular (terutama atrial fibrilasi)</w:t>
            </w:r>
          </w:p>
          <w:p w:rsidR="00957173" w:rsidRPr="009B1213" w:rsidRDefault="00537949" w:rsidP="00D632C3">
            <w:pPr>
              <w:pStyle w:val="ListParagraph"/>
              <w:numPr>
                <w:ilvl w:val="0"/>
                <w:numId w:val="25"/>
              </w:numPr>
              <w:ind w:left="0" w:hanging="141"/>
              <w:jc w:val="both"/>
              <w:rPr>
                <w:rFonts w:cs="Times New Roman"/>
                <w:sz w:val="20"/>
                <w:szCs w:val="20"/>
              </w:rPr>
            </w:pPr>
            <w:r>
              <w:rPr>
                <w:rFonts w:cs="Times New Roman"/>
                <w:sz w:val="20"/>
                <w:szCs w:val="20"/>
              </w:rPr>
              <w:t>Payah jantung kongestif, fibrilasi</w:t>
            </w:r>
            <w:r w:rsidR="00957173" w:rsidRPr="009B1213">
              <w:rPr>
                <w:rFonts w:cs="Times New Roman"/>
                <w:sz w:val="20"/>
                <w:szCs w:val="20"/>
              </w:rPr>
              <w:t xml:space="preserve"> atrium, takikardi atrium proksimal dan flutter atrium</w:t>
            </w:r>
          </w:p>
          <w:p w:rsidR="00957173" w:rsidRPr="009B1213" w:rsidRDefault="00957173" w:rsidP="00D632C3">
            <w:pPr>
              <w:pStyle w:val="ListParagraph"/>
              <w:numPr>
                <w:ilvl w:val="0"/>
                <w:numId w:val="25"/>
              </w:numPr>
              <w:ind w:left="0" w:hanging="108"/>
              <w:jc w:val="both"/>
              <w:rPr>
                <w:rFonts w:cs="Times New Roman"/>
                <w:sz w:val="20"/>
                <w:szCs w:val="20"/>
              </w:rPr>
            </w:pPr>
            <w:r w:rsidRPr="009B1213">
              <w:rPr>
                <w:rFonts w:cs="Times New Roman"/>
                <w:sz w:val="20"/>
                <w:szCs w:val="20"/>
              </w:rPr>
              <w:t>Untuk mengobati gagal jantung kongestif, gangguan irama jantung pada atrium</w:t>
            </w:r>
          </w:p>
        </w:tc>
      </w:tr>
      <w:tr w:rsidR="00957173" w:rsidRPr="009B1213" w:rsidTr="00E56C0E">
        <w:trPr>
          <w:jc w:val="center"/>
        </w:trPr>
        <w:tc>
          <w:tcPr>
            <w:tcW w:w="765" w:type="dxa"/>
            <w:tcBorders>
              <w:top w:val="nil"/>
              <w:bottom w:val="nil"/>
            </w:tcBorders>
          </w:tcPr>
          <w:p w:rsidR="00957173" w:rsidRPr="009B1213" w:rsidRDefault="00957173" w:rsidP="00E56C0E">
            <w:pPr>
              <w:rPr>
                <w:rFonts w:cs="Times New Roman"/>
                <w:sz w:val="20"/>
                <w:szCs w:val="20"/>
              </w:rPr>
            </w:pPr>
            <w:r w:rsidRPr="009B1213">
              <w:rPr>
                <w:rFonts w:cs="Times New Roman"/>
                <w:sz w:val="20"/>
                <w:szCs w:val="20"/>
              </w:rPr>
              <w:t>2</w:t>
            </w:r>
          </w:p>
        </w:tc>
        <w:tc>
          <w:tcPr>
            <w:tcW w:w="1418" w:type="dxa"/>
            <w:tcBorders>
              <w:top w:val="nil"/>
              <w:bottom w:val="nil"/>
            </w:tcBorders>
          </w:tcPr>
          <w:p w:rsidR="00957173" w:rsidRPr="009B1213" w:rsidRDefault="00957173" w:rsidP="00E56C0E">
            <w:pPr>
              <w:rPr>
                <w:rFonts w:cs="Times New Roman"/>
                <w:sz w:val="20"/>
                <w:szCs w:val="20"/>
              </w:rPr>
            </w:pPr>
            <w:r w:rsidRPr="009B1213">
              <w:rPr>
                <w:rFonts w:cs="Times New Roman"/>
                <w:sz w:val="20"/>
                <w:szCs w:val="20"/>
              </w:rPr>
              <w:t>Furisemid</w:t>
            </w:r>
          </w:p>
        </w:tc>
        <w:tc>
          <w:tcPr>
            <w:tcW w:w="5963" w:type="dxa"/>
            <w:tcBorders>
              <w:top w:val="nil"/>
              <w:bottom w:val="nil"/>
            </w:tcBorders>
          </w:tcPr>
          <w:p w:rsidR="00957173" w:rsidRPr="009B1213" w:rsidRDefault="00957173" w:rsidP="00D632C3">
            <w:pPr>
              <w:pStyle w:val="ListParagraph"/>
              <w:numPr>
                <w:ilvl w:val="0"/>
                <w:numId w:val="25"/>
              </w:numPr>
              <w:ind w:left="0" w:hanging="141"/>
              <w:jc w:val="both"/>
              <w:rPr>
                <w:rFonts w:cs="Times New Roman"/>
                <w:sz w:val="20"/>
                <w:szCs w:val="20"/>
              </w:rPr>
            </w:pPr>
            <w:r w:rsidRPr="009B1213">
              <w:rPr>
                <w:rFonts w:cs="Times New Roman"/>
                <w:sz w:val="20"/>
                <w:szCs w:val="20"/>
              </w:rPr>
              <w:t>Pengobatan udema yang dihubungkan dengan gagal jantung kongestif, sirosis hati dan penyakit ginjal, termasuk syndrome nefkritis</w:t>
            </w:r>
          </w:p>
          <w:p w:rsidR="00957173" w:rsidRPr="009B1213" w:rsidRDefault="00957173" w:rsidP="00D632C3">
            <w:pPr>
              <w:pStyle w:val="ListParagraph"/>
              <w:numPr>
                <w:ilvl w:val="0"/>
                <w:numId w:val="25"/>
              </w:numPr>
              <w:ind w:left="0" w:hanging="141"/>
              <w:jc w:val="both"/>
              <w:rPr>
                <w:rFonts w:cs="Times New Roman"/>
                <w:sz w:val="20"/>
                <w:szCs w:val="20"/>
              </w:rPr>
            </w:pPr>
            <w:r w:rsidRPr="009B1213">
              <w:rPr>
                <w:rFonts w:cs="Times New Roman"/>
                <w:sz w:val="20"/>
                <w:szCs w:val="20"/>
              </w:rPr>
              <w:t>anti hipertensi</w:t>
            </w:r>
          </w:p>
        </w:tc>
      </w:tr>
      <w:tr w:rsidR="00957173" w:rsidRPr="009B1213" w:rsidTr="00E56C0E">
        <w:trPr>
          <w:jc w:val="center"/>
        </w:trPr>
        <w:tc>
          <w:tcPr>
            <w:tcW w:w="765" w:type="dxa"/>
            <w:tcBorders>
              <w:top w:val="nil"/>
            </w:tcBorders>
          </w:tcPr>
          <w:p w:rsidR="00957173" w:rsidRPr="009B1213" w:rsidRDefault="00957173" w:rsidP="00E56C0E">
            <w:pPr>
              <w:rPr>
                <w:rFonts w:cs="Times New Roman"/>
                <w:sz w:val="20"/>
                <w:szCs w:val="20"/>
              </w:rPr>
            </w:pPr>
            <w:r w:rsidRPr="009B1213">
              <w:rPr>
                <w:rFonts w:cs="Times New Roman"/>
                <w:sz w:val="20"/>
                <w:szCs w:val="20"/>
              </w:rPr>
              <w:t>3</w:t>
            </w:r>
          </w:p>
        </w:tc>
        <w:tc>
          <w:tcPr>
            <w:tcW w:w="1418" w:type="dxa"/>
            <w:tcBorders>
              <w:top w:val="nil"/>
            </w:tcBorders>
          </w:tcPr>
          <w:p w:rsidR="00957173" w:rsidRPr="009B1213" w:rsidRDefault="00957173" w:rsidP="00E56C0E">
            <w:pPr>
              <w:rPr>
                <w:rFonts w:cs="Times New Roman"/>
                <w:sz w:val="20"/>
                <w:szCs w:val="20"/>
              </w:rPr>
            </w:pPr>
            <w:r w:rsidRPr="009B1213">
              <w:rPr>
                <w:rFonts w:cs="Times New Roman"/>
                <w:sz w:val="20"/>
                <w:szCs w:val="20"/>
              </w:rPr>
              <w:t>Renapar</w:t>
            </w:r>
          </w:p>
        </w:tc>
        <w:tc>
          <w:tcPr>
            <w:tcW w:w="5963" w:type="dxa"/>
            <w:tcBorders>
              <w:top w:val="nil"/>
            </w:tcBorders>
          </w:tcPr>
          <w:p w:rsidR="00957173" w:rsidRPr="009B1213" w:rsidRDefault="00957173" w:rsidP="00D632C3">
            <w:pPr>
              <w:jc w:val="both"/>
              <w:rPr>
                <w:rFonts w:cs="Times New Roman"/>
                <w:sz w:val="20"/>
                <w:szCs w:val="20"/>
              </w:rPr>
            </w:pPr>
            <w:r w:rsidRPr="009B1213">
              <w:rPr>
                <w:rFonts w:cs="Times New Roman"/>
                <w:sz w:val="20"/>
                <w:szCs w:val="20"/>
              </w:rPr>
              <w:t>Suplemen kalium dan magnesium pada penyakit jantung dan penyakit liver karena hipokalemia dan hipomagnesemia akibat penggunaan dari diuretic</w:t>
            </w:r>
          </w:p>
        </w:tc>
      </w:tr>
    </w:tbl>
    <w:p w:rsidR="00957173" w:rsidRPr="00920EA4" w:rsidRDefault="00957173" w:rsidP="00957173">
      <w:pPr>
        <w:spacing w:line="240" w:lineRule="auto"/>
        <w:rPr>
          <w:rFonts w:cs="Times New Roman"/>
          <w:szCs w:val="24"/>
        </w:rPr>
      </w:pPr>
      <w:r w:rsidRPr="005F69D3">
        <w:rPr>
          <w:rFonts w:cs="Times New Roman"/>
          <w:szCs w:val="24"/>
        </w:rPr>
        <w:t xml:space="preserve">             </w:t>
      </w:r>
      <w:r w:rsidRPr="005F69D3">
        <w:rPr>
          <w:rFonts w:cs="Times New Roman"/>
          <w:sz w:val="20"/>
          <w:szCs w:val="20"/>
        </w:rPr>
        <w:t>Sumber</w:t>
      </w:r>
      <w:r w:rsidRPr="005F69D3">
        <w:rPr>
          <w:rFonts w:cs="Times New Roman"/>
          <w:szCs w:val="24"/>
        </w:rPr>
        <w:t xml:space="preserve"> :</w:t>
      </w:r>
      <w:r>
        <w:rPr>
          <w:rFonts w:cs="Times New Roman"/>
          <w:szCs w:val="24"/>
          <w:vertAlign w:val="superscript"/>
          <w:lang w:val="id-ID"/>
        </w:rPr>
        <w:t xml:space="preserve"> </w:t>
      </w:r>
      <w:r>
        <w:rPr>
          <w:rFonts w:cs="Times New Roman"/>
          <w:szCs w:val="24"/>
          <w:vertAlign w:val="superscript"/>
        </w:rPr>
        <w:t>4</w:t>
      </w:r>
      <w:r w:rsidRPr="005F69D3">
        <w:rPr>
          <w:rFonts w:cs="Times New Roman"/>
          <w:szCs w:val="24"/>
          <w:vertAlign w:val="superscript"/>
          <w:lang w:val="id-ID"/>
        </w:rPr>
        <w:t xml:space="preserve">, </w:t>
      </w:r>
      <w:r>
        <w:rPr>
          <w:rFonts w:cs="Times New Roman"/>
          <w:szCs w:val="24"/>
          <w:vertAlign w:val="superscript"/>
        </w:rPr>
        <w:t>5</w:t>
      </w:r>
    </w:p>
    <w:p w:rsidR="00957173" w:rsidRDefault="00957173" w:rsidP="00957173">
      <w:pPr>
        <w:spacing w:line="240" w:lineRule="auto"/>
        <w:ind w:firstLine="720"/>
        <w:jc w:val="both"/>
        <w:rPr>
          <w:rFonts w:cs="Times New Roman"/>
          <w:szCs w:val="24"/>
        </w:rPr>
      </w:pPr>
    </w:p>
    <w:p w:rsidR="00957173" w:rsidRPr="005F69D3" w:rsidRDefault="009B3780" w:rsidP="00957173">
      <w:pPr>
        <w:spacing w:line="240" w:lineRule="auto"/>
        <w:ind w:firstLine="426"/>
        <w:jc w:val="both"/>
        <w:rPr>
          <w:rFonts w:cs="Times New Roman"/>
          <w:szCs w:val="24"/>
        </w:rPr>
      </w:pPr>
      <w:r>
        <w:rPr>
          <w:rFonts w:cs="Times New Roman"/>
          <w:szCs w:val="24"/>
        </w:rPr>
        <w:t>Berdasarkan tabel</w:t>
      </w:r>
      <w:r w:rsidR="00957173" w:rsidRPr="005F69D3">
        <w:rPr>
          <w:rFonts w:cs="Times New Roman"/>
          <w:szCs w:val="24"/>
        </w:rPr>
        <w:t xml:space="preserve"> 2, indikasi penggunaan obat kombinasi digoksin, furosemid, dan renapar, </w:t>
      </w:r>
      <w:r>
        <w:rPr>
          <w:rFonts w:cs="Times New Roman"/>
          <w:szCs w:val="24"/>
        </w:rPr>
        <w:t>di</w:t>
      </w:r>
      <w:r w:rsidR="00957173" w:rsidRPr="005F69D3">
        <w:rPr>
          <w:rFonts w:cs="Times New Roman"/>
          <w:szCs w:val="24"/>
        </w:rPr>
        <w:t xml:space="preserve">indikasikan untuk penyakit jantung dengan komplikasi penyakit lain. </w:t>
      </w:r>
    </w:p>
    <w:p w:rsidR="00957173" w:rsidRPr="00920EA4" w:rsidRDefault="00957173" w:rsidP="00957173">
      <w:pPr>
        <w:spacing w:line="240" w:lineRule="auto"/>
        <w:ind w:firstLine="426"/>
        <w:jc w:val="both"/>
        <w:rPr>
          <w:rFonts w:cs="Times New Roman"/>
          <w:szCs w:val="24"/>
          <w:vertAlign w:val="superscript"/>
          <w:lang w:val="id-ID"/>
        </w:rPr>
      </w:pPr>
      <w:r w:rsidRPr="005F69D3">
        <w:rPr>
          <w:rFonts w:cs="Times New Roman"/>
          <w:szCs w:val="24"/>
        </w:rPr>
        <w:t xml:space="preserve">Kombinasi resep digoksin dan furosemid masih digunakan sebagai terapi pengobatan gagal jantung, sementara secara farmakodinamik jika digoksin dan diuretik </w:t>
      </w:r>
      <w:r w:rsidRPr="005F69D3">
        <w:rPr>
          <w:rFonts w:cs="Times New Roman"/>
          <w:i/>
          <w:szCs w:val="24"/>
        </w:rPr>
        <w:t>loop</w:t>
      </w:r>
      <w:r w:rsidR="009B3780">
        <w:rPr>
          <w:rFonts w:cs="Times New Roman"/>
          <w:szCs w:val="24"/>
        </w:rPr>
        <w:t xml:space="preserve"> yaitu furosemid di</w:t>
      </w:r>
      <w:r w:rsidRPr="005F69D3">
        <w:rPr>
          <w:rFonts w:cs="Times New Roman"/>
          <w:szCs w:val="24"/>
        </w:rPr>
        <w:t xml:space="preserve">kombinasikan akan terjadi interaksi yang dapat meningkatkan ekskresi kalium atau </w:t>
      </w:r>
      <w:r w:rsidRPr="005F69D3">
        <w:rPr>
          <w:rFonts w:cs="Times New Roman"/>
          <w:i/>
          <w:szCs w:val="24"/>
        </w:rPr>
        <w:t>hipokalemia</w:t>
      </w:r>
      <w:r w:rsidRPr="005F69D3">
        <w:rPr>
          <w:rFonts w:cs="Times New Roman"/>
          <w:szCs w:val="24"/>
        </w:rPr>
        <w:t xml:space="preserve"> dan magnesium sehingga meningkatkan toksisitas digoksin.</w:t>
      </w:r>
      <w:r>
        <w:rPr>
          <w:rFonts w:cs="Times New Roman"/>
          <w:szCs w:val="24"/>
          <w:vertAlign w:val="superscript"/>
        </w:rPr>
        <w:t>6</w:t>
      </w:r>
    </w:p>
    <w:p w:rsidR="00957173" w:rsidRDefault="00957173" w:rsidP="00D61280">
      <w:pPr>
        <w:spacing w:line="240" w:lineRule="auto"/>
        <w:ind w:firstLine="426"/>
        <w:jc w:val="both"/>
        <w:rPr>
          <w:rFonts w:cs="Times New Roman"/>
          <w:szCs w:val="24"/>
          <w:vertAlign w:val="superscript"/>
        </w:rPr>
      </w:pPr>
      <w:r w:rsidRPr="005F69D3">
        <w:rPr>
          <w:rFonts w:cs="Times New Roman"/>
          <w:i/>
          <w:szCs w:val="24"/>
        </w:rPr>
        <w:t>Hipokalemia</w:t>
      </w:r>
      <w:r w:rsidRPr="005F69D3">
        <w:rPr>
          <w:rFonts w:cs="Times New Roman"/>
          <w:szCs w:val="24"/>
        </w:rPr>
        <w:t xml:space="preserve"> dapat dicegah dengan pemberian suplemen kalium dan magnesium. Kalium dan digitalis berinteraksi dalam dua cara. pertama, keduanya saling menghambat pengikatan ke Na</w:t>
      </w:r>
      <w:r w:rsidRPr="005F69D3">
        <w:rPr>
          <w:rFonts w:cs="Times New Roman"/>
          <w:szCs w:val="24"/>
          <w:vertAlign w:val="superscript"/>
        </w:rPr>
        <w:t>+</w:t>
      </w:r>
      <w:r w:rsidRPr="005F69D3">
        <w:rPr>
          <w:rFonts w:cs="Times New Roman"/>
          <w:szCs w:val="24"/>
        </w:rPr>
        <w:t>/K</w:t>
      </w:r>
      <w:r w:rsidRPr="005F69D3">
        <w:rPr>
          <w:rFonts w:cs="Times New Roman"/>
          <w:szCs w:val="24"/>
          <w:vertAlign w:val="superscript"/>
        </w:rPr>
        <w:t xml:space="preserve">+ </w:t>
      </w:r>
      <w:r w:rsidRPr="005F69D3">
        <w:rPr>
          <w:rFonts w:cs="Times New Roman"/>
          <w:szCs w:val="24"/>
        </w:rPr>
        <w:t xml:space="preserve">ATPase, dengan demikian, </w:t>
      </w:r>
      <w:r w:rsidRPr="005F69D3">
        <w:rPr>
          <w:rFonts w:cs="Times New Roman"/>
          <w:i/>
          <w:szCs w:val="24"/>
        </w:rPr>
        <w:t xml:space="preserve">hiperkalemia </w:t>
      </w:r>
      <w:r w:rsidRPr="005F69D3">
        <w:rPr>
          <w:rFonts w:cs="Times New Roman"/>
          <w:szCs w:val="24"/>
        </w:rPr>
        <w:t xml:space="preserve">akan mengurangi kerja glikosida jantung dalam menghambat enzim, sedangkan </w:t>
      </w:r>
      <w:r w:rsidRPr="005F69D3">
        <w:rPr>
          <w:rFonts w:cs="Times New Roman"/>
          <w:i/>
          <w:szCs w:val="24"/>
        </w:rPr>
        <w:t>hipokalemia</w:t>
      </w:r>
      <w:r w:rsidRPr="005F69D3">
        <w:rPr>
          <w:rFonts w:cs="Times New Roman"/>
          <w:szCs w:val="24"/>
        </w:rPr>
        <w:t xml:space="preserve"> mempermudah kerja ini. Kedua, </w:t>
      </w:r>
      <w:r w:rsidRPr="005F69D3">
        <w:rPr>
          <w:rFonts w:cs="Times New Roman"/>
          <w:i/>
          <w:szCs w:val="24"/>
        </w:rPr>
        <w:t>automatisasi</w:t>
      </w:r>
      <w:r w:rsidRPr="005F69D3">
        <w:rPr>
          <w:rFonts w:cs="Times New Roman"/>
          <w:szCs w:val="24"/>
        </w:rPr>
        <w:t xml:space="preserve"> jantung abnormal dihambat oleh </w:t>
      </w:r>
      <w:r w:rsidRPr="005F69D3">
        <w:rPr>
          <w:rFonts w:cs="Times New Roman"/>
          <w:i/>
          <w:szCs w:val="24"/>
        </w:rPr>
        <w:t>hiperkalemia</w:t>
      </w:r>
      <w:r w:rsidRPr="005F69D3">
        <w:rPr>
          <w:rFonts w:cs="Times New Roman"/>
          <w:szCs w:val="24"/>
        </w:rPr>
        <w:t>.</w:t>
      </w:r>
      <w:r w:rsidR="009B3780">
        <w:rPr>
          <w:rFonts w:cs="Times New Roman"/>
          <w:szCs w:val="24"/>
        </w:rPr>
        <w:t xml:space="preserve"> </w:t>
      </w:r>
      <w:r w:rsidRPr="005F69D3">
        <w:rPr>
          <w:rFonts w:cs="Times New Roman"/>
          <w:szCs w:val="24"/>
        </w:rPr>
        <w:t>Oleh sebab itu, peningkatan K</w:t>
      </w:r>
      <w:r w:rsidRPr="005F69D3">
        <w:rPr>
          <w:rFonts w:cs="Times New Roman"/>
          <w:szCs w:val="24"/>
          <w:vertAlign w:val="superscript"/>
        </w:rPr>
        <w:t>+</w:t>
      </w:r>
      <w:r w:rsidRPr="005F69D3">
        <w:rPr>
          <w:rFonts w:cs="Times New Roman"/>
          <w:szCs w:val="24"/>
        </w:rPr>
        <w:t xml:space="preserve"> ekstraseluler yang sedang akan mengurangi efek digitalis, terutama efek toksik. atau memberikan diuretik hemat kalium seperti spironolakton, kombinasi diuretik </w:t>
      </w:r>
      <w:r w:rsidRPr="005F69D3">
        <w:rPr>
          <w:rFonts w:cs="Times New Roman"/>
          <w:i/>
          <w:szCs w:val="24"/>
        </w:rPr>
        <w:t xml:space="preserve">loop </w:t>
      </w:r>
      <w:r w:rsidRPr="005F69D3">
        <w:rPr>
          <w:rFonts w:cs="Times New Roman"/>
          <w:szCs w:val="24"/>
        </w:rPr>
        <w:t xml:space="preserve">dengan diuretik hemat kalium memiliki tujuan untuk memblok lebih dari satu tempat dalam nefron secara berurutan  sehingga dapat menghasilkan interaksi sinergis antara kedua diuretik tersebut. Digoksin paling sering diresepkan karena sifat farmakokinetiknya yang nyaman, rute pemberian alternatif, dan ketersediaan pengukuran kadar obat dalam serum yang tersebar luas. Sifat farmakokinetik dari diuretik </w:t>
      </w:r>
      <w:r w:rsidRPr="005F69D3">
        <w:rPr>
          <w:rFonts w:cs="Times New Roman"/>
          <w:i/>
          <w:szCs w:val="24"/>
        </w:rPr>
        <w:t xml:space="preserve">loop </w:t>
      </w:r>
      <w:r w:rsidRPr="005F69D3">
        <w:rPr>
          <w:rFonts w:cs="Times New Roman"/>
          <w:szCs w:val="24"/>
        </w:rPr>
        <w:t>yaitu furosemid da</w:t>
      </w:r>
      <w:r w:rsidR="009B3780">
        <w:rPr>
          <w:rFonts w:cs="Times New Roman"/>
          <w:szCs w:val="24"/>
        </w:rPr>
        <w:t>pat mempercepat absorpsi dan di</w:t>
      </w:r>
      <w:r w:rsidRPr="005F69D3">
        <w:rPr>
          <w:rFonts w:cs="Times New Roman"/>
          <w:szCs w:val="24"/>
        </w:rPr>
        <w:t>eliminasi oleh ginjal melalui filtrasi glomerulus dan sekresi tubulus, sehingga pada pasien rawat jalan yang tidak terlalu gawat diberikan resep kombinasi digoksin dan furosemi</w:t>
      </w:r>
      <w:r w:rsidR="00D632C3">
        <w:rPr>
          <w:rFonts w:cs="Times New Roman"/>
          <w:szCs w:val="24"/>
        </w:rPr>
        <w:t xml:space="preserve">d untuk  mempercepat penurunan </w:t>
      </w:r>
      <w:r w:rsidR="00D632C3" w:rsidRPr="00D632C3">
        <w:rPr>
          <w:rFonts w:cs="Times New Roman"/>
          <w:i/>
          <w:szCs w:val="24"/>
        </w:rPr>
        <w:t>oe</w:t>
      </w:r>
      <w:r w:rsidRPr="00D632C3">
        <w:rPr>
          <w:rFonts w:cs="Times New Roman"/>
          <w:i/>
          <w:szCs w:val="24"/>
        </w:rPr>
        <w:t>dem</w:t>
      </w:r>
      <w:r w:rsidR="00D632C3" w:rsidRPr="00D632C3">
        <w:rPr>
          <w:rFonts w:cs="Times New Roman"/>
          <w:i/>
          <w:szCs w:val="24"/>
        </w:rPr>
        <w:t>a</w:t>
      </w:r>
      <w:r w:rsidRPr="00D632C3">
        <w:rPr>
          <w:rFonts w:cs="Times New Roman"/>
          <w:i/>
          <w:szCs w:val="24"/>
        </w:rPr>
        <w:t xml:space="preserve"> </w:t>
      </w:r>
      <w:r w:rsidRPr="005F69D3">
        <w:rPr>
          <w:rFonts w:cs="Times New Roman"/>
          <w:szCs w:val="24"/>
        </w:rPr>
        <w:t xml:space="preserve">dalam tubuh dengan memberikan golongan diuretik </w:t>
      </w:r>
      <w:r w:rsidRPr="005F69D3">
        <w:rPr>
          <w:rFonts w:cs="Times New Roman"/>
          <w:i/>
          <w:szCs w:val="24"/>
        </w:rPr>
        <w:t>loop</w:t>
      </w:r>
      <w:r w:rsidRPr="005F69D3">
        <w:rPr>
          <w:rFonts w:cs="Times New Roman"/>
          <w:szCs w:val="24"/>
        </w:rPr>
        <w:t xml:space="preserve"> untuk mengembalikan ritme jantung yang normal.</w:t>
      </w:r>
      <w:r>
        <w:rPr>
          <w:rFonts w:cs="Times New Roman"/>
          <w:szCs w:val="24"/>
          <w:vertAlign w:val="superscript"/>
        </w:rPr>
        <w:t>6</w:t>
      </w:r>
      <w:r w:rsidRPr="005F69D3">
        <w:rPr>
          <w:rFonts w:cs="Times New Roman"/>
          <w:szCs w:val="24"/>
          <w:vertAlign w:val="superscript"/>
          <w:lang w:val="id-ID"/>
        </w:rPr>
        <w:t>,</w:t>
      </w:r>
      <w:r>
        <w:rPr>
          <w:rFonts w:cs="Times New Roman"/>
          <w:szCs w:val="24"/>
          <w:vertAlign w:val="superscript"/>
        </w:rPr>
        <w:t>7</w:t>
      </w:r>
    </w:p>
    <w:p w:rsidR="009B3780" w:rsidRDefault="009B3780" w:rsidP="00D61280">
      <w:pPr>
        <w:spacing w:line="240" w:lineRule="auto"/>
        <w:ind w:firstLine="426"/>
        <w:jc w:val="both"/>
        <w:rPr>
          <w:rFonts w:cs="Times New Roman"/>
          <w:szCs w:val="24"/>
        </w:rPr>
      </w:pPr>
    </w:p>
    <w:p w:rsidR="00957173" w:rsidRPr="005F69D3" w:rsidRDefault="00957173" w:rsidP="00957173">
      <w:pPr>
        <w:spacing w:line="240" w:lineRule="auto"/>
        <w:jc w:val="both"/>
        <w:rPr>
          <w:rFonts w:cs="Times New Roman"/>
          <w:b/>
          <w:szCs w:val="24"/>
        </w:rPr>
      </w:pPr>
      <w:r w:rsidRPr="005F69D3">
        <w:rPr>
          <w:rFonts w:cs="Times New Roman"/>
          <w:b/>
          <w:szCs w:val="24"/>
        </w:rPr>
        <w:t>Interaksi Obat</w:t>
      </w:r>
    </w:p>
    <w:p w:rsidR="00957173" w:rsidRDefault="00957173" w:rsidP="00957173">
      <w:pPr>
        <w:spacing w:line="240" w:lineRule="auto"/>
        <w:ind w:firstLine="426"/>
        <w:jc w:val="both"/>
        <w:rPr>
          <w:rFonts w:cs="Times New Roman"/>
          <w:szCs w:val="24"/>
        </w:rPr>
      </w:pPr>
      <w:r w:rsidRPr="005F69D3">
        <w:rPr>
          <w:rFonts w:cs="Times New Roman"/>
          <w:szCs w:val="24"/>
        </w:rPr>
        <w:t>Interaksi antara obat dan obat adalah</w:t>
      </w:r>
      <w:r w:rsidR="009B3780">
        <w:rPr>
          <w:rFonts w:cs="Times New Roman"/>
          <w:szCs w:val="24"/>
        </w:rPr>
        <w:t xml:space="preserve"> peristiwa dimana kerja obat di</w:t>
      </w:r>
      <w:r w:rsidRPr="005F69D3">
        <w:rPr>
          <w:rFonts w:cs="Times New Roman"/>
          <w:szCs w:val="24"/>
        </w:rPr>
        <w:t>pengaruhi oleh obat lain yang diberikan bersamaan atau hampir bersamaan, interaksi obat bisa terjadi baik secara farmakokinetik maupun farmakodinamik. Berikut adalah daftar obat interaksinya :</w:t>
      </w:r>
    </w:p>
    <w:p w:rsidR="00957173" w:rsidRDefault="00957173" w:rsidP="00957173">
      <w:pPr>
        <w:spacing w:line="240" w:lineRule="auto"/>
        <w:ind w:firstLine="720"/>
        <w:jc w:val="both"/>
        <w:rPr>
          <w:rFonts w:cs="Times New Roman"/>
          <w:szCs w:val="24"/>
        </w:rPr>
      </w:pPr>
    </w:p>
    <w:p w:rsidR="00957173" w:rsidRPr="009B1213" w:rsidRDefault="00957173" w:rsidP="00957173">
      <w:pPr>
        <w:tabs>
          <w:tab w:val="left" w:pos="8040"/>
        </w:tabs>
        <w:spacing w:line="240" w:lineRule="auto"/>
        <w:jc w:val="center"/>
        <w:rPr>
          <w:rFonts w:cs="Times New Roman"/>
          <w:sz w:val="20"/>
          <w:szCs w:val="20"/>
        </w:rPr>
      </w:pPr>
      <w:r w:rsidRPr="009B1213">
        <w:rPr>
          <w:rFonts w:cs="Times New Roman"/>
          <w:sz w:val="20"/>
          <w:szCs w:val="20"/>
        </w:rPr>
        <w:lastRenderedPageBreak/>
        <w:t>Tabel 3. Daftar Obat dengan interaksi Farmakodinamik dan Farmakokinetik</w:t>
      </w:r>
      <w:bookmarkStart w:id="0" w:name="_GoBack"/>
      <w:bookmarkEnd w:id="0"/>
    </w:p>
    <w:p w:rsidR="00957173" w:rsidRPr="009B1213" w:rsidRDefault="00957173" w:rsidP="00957173">
      <w:pPr>
        <w:tabs>
          <w:tab w:val="left" w:pos="8040"/>
        </w:tabs>
        <w:spacing w:line="240" w:lineRule="auto"/>
        <w:jc w:val="center"/>
        <w:rPr>
          <w:rFonts w:cs="Times New Roman"/>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1576"/>
        <w:gridCol w:w="1475"/>
        <w:gridCol w:w="4622"/>
      </w:tblGrid>
      <w:tr w:rsidR="00957173" w:rsidRPr="009B1213" w:rsidTr="00E56C0E">
        <w:trPr>
          <w:jc w:val="center"/>
        </w:trPr>
        <w:tc>
          <w:tcPr>
            <w:tcW w:w="738" w:type="dxa"/>
            <w:tcBorders>
              <w:top w:val="single" w:sz="4" w:space="0" w:color="auto"/>
              <w:bottom w:val="single" w:sz="4" w:space="0" w:color="auto"/>
            </w:tcBorders>
          </w:tcPr>
          <w:p w:rsidR="00957173" w:rsidRPr="009B1213" w:rsidRDefault="00957173" w:rsidP="00E56C0E">
            <w:pPr>
              <w:jc w:val="center"/>
              <w:rPr>
                <w:rFonts w:cs="Times New Roman"/>
                <w:sz w:val="20"/>
                <w:szCs w:val="20"/>
              </w:rPr>
            </w:pPr>
            <w:r w:rsidRPr="009B1213">
              <w:rPr>
                <w:rFonts w:cs="Times New Roman"/>
                <w:sz w:val="20"/>
                <w:szCs w:val="20"/>
              </w:rPr>
              <w:t>No</w:t>
            </w:r>
          </w:p>
        </w:tc>
        <w:tc>
          <w:tcPr>
            <w:tcW w:w="1576" w:type="dxa"/>
            <w:tcBorders>
              <w:top w:val="single" w:sz="4" w:space="0" w:color="auto"/>
              <w:bottom w:val="single" w:sz="4" w:space="0" w:color="auto"/>
            </w:tcBorders>
          </w:tcPr>
          <w:p w:rsidR="00957173" w:rsidRPr="009B1213" w:rsidRDefault="00957173" w:rsidP="00E56C0E">
            <w:pPr>
              <w:jc w:val="center"/>
              <w:rPr>
                <w:rFonts w:cs="Times New Roman"/>
                <w:sz w:val="20"/>
                <w:szCs w:val="20"/>
              </w:rPr>
            </w:pPr>
            <w:r w:rsidRPr="009B1213">
              <w:rPr>
                <w:rFonts w:cs="Times New Roman"/>
                <w:sz w:val="20"/>
                <w:szCs w:val="20"/>
              </w:rPr>
              <w:t>Obat A</w:t>
            </w:r>
          </w:p>
        </w:tc>
        <w:tc>
          <w:tcPr>
            <w:tcW w:w="1475" w:type="dxa"/>
            <w:tcBorders>
              <w:top w:val="single" w:sz="4" w:space="0" w:color="auto"/>
              <w:bottom w:val="single" w:sz="4" w:space="0" w:color="auto"/>
            </w:tcBorders>
          </w:tcPr>
          <w:p w:rsidR="00957173" w:rsidRPr="009B1213" w:rsidRDefault="00957173" w:rsidP="00E56C0E">
            <w:pPr>
              <w:jc w:val="center"/>
              <w:rPr>
                <w:rFonts w:cs="Times New Roman"/>
                <w:sz w:val="20"/>
                <w:szCs w:val="20"/>
              </w:rPr>
            </w:pPr>
            <w:r w:rsidRPr="009B1213">
              <w:rPr>
                <w:rFonts w:cs="Times New Roman"/>
                <w:sz w:val="20"/>
                <w:szCs w:val="20"/>
              </w:rPr>
              <w:t>Obat B</w:t>
            </w:r>
          </w:p>
        </w:tc>
        <w:tc>
          <w:tcPr>
            <w:tcW w:w="4622" w:type="dxa"/>
            <w:tcBorders>
              <w:top w:val="single" w:sz="4" w:space="0" w:color="auto"/>
              <w:bottom w:val="single" w:sz="4" w:space="0" w:color="auto"/>
            </w:tcBorders>
          </w:tcPr>
          <w:p w:rsidR="00957173" w:rsidRPr="009B1213" w:rsidRDefault="00957173" w:rsidP="00E56C0E">
            <w:pPr>
              <w:jc w:val="center"/>
              <w:rPr>
                <w:rFonts w:cs="Times New Roman"/>
                <w:sz w:val="20"/>
                <w:szCs w:val="20"/>
              </w:rPr>
            </w:pPr>
            <w:r w:rsidRPr="009B1213">
              <w:rPr>
                <w:rFonts w:cs="Times New Roman"/>
                <w:sz w:val="20"/>
                <w:szCs w:val="20"/>
              </w:rPr>
              <w:t>Mekanisme dan Efek</w:t>
            </w:r>
          </w:p>
        </w:tc>
      </w:tr>
      <w:tr w:rsidR="00957173" w:rsidRPr="009B1213" w:rsidTr="00E56C0E">
        <w:trPr>
          <w:jc w:val="center"/>
        </w:trPr>
        <w:tc>
          <w:tcPr>
            <w:tcW w:w="738" w:type="dxa"/>
            <w:tcBorders>
              <w:top w:val="single" w:sz="4" w:space="0" w:color="auto"/>
            </w:tcBorders>
          </w:tcPr>
          <w:p w:rsidR="00957173" w:rsidRPr="009B1213" w:rsidRDefault="00957173" w:rsidP="00C83844">
            <w:pPr>
              <w:pStyle w:val="ListParagraph"/>
              <w:numPr>
                <w:ilvl w:val="0"/>
                <w:numId w:val="24"/>
              </w:numPr>
              <w:ind w:left="0" w:hanging="298"/>
              <w:jc w:val="center"/>
              <w:rPr>
                <w:rFonts w:cs="Times New Roman"/>
                <w:sz w:val="20"/>
                <w:szCs w:val="20"/>
              </w:rPr>
            </w:pPr>
          </w:p>
        </w:tc>
        <w:tc>
          <w:tcPr>
            <w:tcW w:w="1576" w:type="dxa"/>
            <w:tcBorders>
              <w:top w:val="single" w:sz="4" w:space="0" w:color="auto"/>
            </w:tcBorders>
          </w:tcPr>
          <w:p w:rsidR="00957173" w:rsidRPr="009B1213" w:rsidRDefault="00957173" w:rsidP="00E56C0E">
            <w:pPr>
              <w:rPr>
                <w:rFonts w:cs="Times New Roman"/>
                <w:sz w:val="20"/>
                <w:szCs w:val="20"/>
              </w:rPr>
            </w:pPr>
            <w:r w:rsidRPr="009B1213">
              <w:rPr>
                <w:rFonts w:cs="Times New Roman"/>
                <w:sz w:val="20"/>
                <w:szCs w:val="20"/>
              </w:rPr>
              <w:t>Furosemid</w:t>
            </w:r>
          </w:p>
        </w:tc>
        <w:tc>
          <w:tcPr>
            <w:tcW w:w="1475" w:type="dxa"/>
            <w:tcBorders>
              <w:top w:val="single" w:sz="4" w:space="0" w:color="auto"/>
            </w:tcBorders>
          </w:tcPr>
          <w:p w:rsidR="00957173" w:rsidRPr="009B1213" w:rsidRDefault="00957173" w:rsidP="00E56C0E">
            <w:pPr>
              <w:rPr>
                <w:rFonts w:cs="Times New Roman"/>
                <w:sz w:val="20"/>
                <w:szCs w:val="20"/>
              </w:rPr>
            </w:pPr>
            <w:r w:rsidRPr="009B1213">
              <w:rPr>
                <w:rFonts w:cs="Times New Roman"/>
                <w:sz w:val="20"/>
                <w:szCs w:val="20"/>
              </w:rPr>
              <w:t>Digoksin</w:t>
            </w:r>
          </w:p>
        </w:tc>
        <w:tc>
          <w:tcPr>
            <w:tcW w:w="4622" w:type="dxa"/>
            <w:tcBorders>
              <w:top w:val="single" w:sz="4" w:space="0" w:color="auto"/>
            </w:tcBorders>
          </w:tcPr>
          <w:p w:rsidR="00957173" w:rsidRPr="009B1213" w:rsidRDefault="00957173" w:rsidP="00E56C0E">
            <w:pPr>
              <w:rPr>
                <w:rFonts w:cs="Times New Roman"/>
                <w:sz w:val="20"/>
                <w:szCs w:val="20"/>
              </w:rPr>
            </w:pPr>
            <w:r w:rsidRPr="009B1213">
              <w:rPr>
                <w:rFonts w:cs="Times New Roman"/>
                <w:sz w:val="20"/>
                <w:szCs w:val="20"/>
              </w:rPr>
              <w:t>Furosemid meningkatkan ekskresi kalium dan magnesium sehingga meningkatkan toksisitas digoksin</w:t>
            </w:r>
          </w:p>
        </w:tc>
      </w:tr>
      <w:tr w:rsidR="00957173" w:rsidRPr="009B1213" w:rsidTr="00E56C0E">
        <w:trPr>
          <w:jc w:val="center"/>
        </w:trPr>
        <w:tc>
          <w:tcPr>
            <w:tcW w:w="738" w:type="dxa"/>
          </w:tcPr>
          <w:p w:rsidR="00957173" w:rsidRPr="009B1213" w:rsidRDefault="00957173" w:rsidP="00E56C0E">
            <w:pPr>
              <w:pStyle w:val="ListParagraph"/>
              <w:ind w:left="0"/>
              <w:rPr>
                <w:rFonts w:cs="Times New Roman"/>
                <w:sz w:val="20"/>
                <w:szCs w:val="20"/>
              </w:rPr>
            </w:pPr>
            <w:r w:rsidRPr="009B1213">
              <w:rPr>
                <w:rFonts w:cs="Times New Roman"/>
                <w:sz w:val="20"/>
                <w:szCs w:val="20"/>
              </w:rPr>
              <w:t xml:space="preserve">2. </w:t>
            </w:r>
          </w:p>
        </w:tc>
        <w:tc>
          <w:tcPr>
            <w:tcW w:w="1576" w:type="dxa"/>
          </w:tcPr>
          <w:p w:rsidR="00957173" w:rsidRPr="009B1213" w:rsidRDefault="00957173" w:rsidP="00E56C0E">
            <w:pPr>
              <w:rPr>
                <w:rFonts w:cs="Times New Roman"/>
                <w:sz w:val="20"/>
                <w:szCs w:val="20"/>
              </w:rPr>
            </w:pPr>
            <w:r w:rsidRPr="009B1213">
              <w:rPr>
                <w:rFonts w:cs="Times New Roman"/>
                <w:sz w:val="20"/>
                <w:szCs w:val="20"/>
              </w:rPr>
              <w:t>Spironolocton</w:t>
            </w:r>
          </w:p>
        </w:tc>
        <w:tc>
          <w:tcPr>
            <w:tcW w:w="1475" w:type="dxa"/>
          </w:tcPr>
          <w:p w:rsidR="00957173" w:rsidRPr="009B1213" w:rsidRDefault="00957173" w:rsidP="00E56C0E">
            <w:pPr>
              <w:rPr>
                <w:rFonts w:cs="Times New Roman"/>
                <w:sz w:val="20"/>
                <w:szCs w:val="20"/>
              </w:rPr>
            </w:pPr>
            <w:r w:rsidRPr="009B1213">
              <w:rPr>
                <w:rFonts w:cs="Times New Roman"/>
                <w:sz w:val="20"/>
                <w:szCs w:val="20"/>
              </w:rPr>
              <w:t>Digoksin</w:t>
            </w:r>
          </w:p>
        </w:tc>
        <w:tc>
          <w:tcPr>
            <w:tcW w:w="4622" w:type="dxa"/>
          </w:tcPr>
          <w:p w:rsidR="00957173" w:rsidRPr="009B1213" w:rsidRDefault="00957173" w:rsidP="00E56C0E">
            <w:pPr>
              <w:rPr>
                <w:rFonts w:cs="Times New Roman"/>
                <w:sz w:val="20"/>
                <w:szCs w:val="20"/>
              </w:rPr>
            </w:pPr>
            <w:r w:rsidRPr="009B1213">
              <w:rPr>
                <w:rFonts w:cs="Times New Roman"/>
                <w:sz w:val="20"/>
                <w:szCs w:val="20"/>
              </w:rPr>
              <w:t>Spironolakton menghambat sekresi digoksin dan menurunkan efek hipotensi</w:t>
            </w:r>
          </w:p>
        </w:tc>
      </w:tr>
      <w:tr w:rsidR="00957173" w:rsidRPr="009B1213" w:rsidTr="00E56C0E">
        <w:trPr>
          <w:jc w:val="center"/>
        </w:trPr>
        <w:tc>
          <w:tcPr>
            <w:tcW w:w="738" w:type="dxa"/>
          </w:tcPr>
          <w:p w:rsidR="00957173" w:rsidRPr="009B1213" w:rsidRDefault="00957173" w:rsidP="00E56C0E">
            <w:pPr>
              <w:pStyle w:val="ListParagraph"/>
              <w:ind w:left="0"/>
              <w:rPr>
                <w:rFonts w:cs="Times New Roman"/>
                <w:sz w:val="20"/>
                <w:szCs w:val="20"/>
              </w:rPr>
            </w:pPr>
            <w:r w:rsidRPr="009B1213">
              <w:rPr>
                <w:rFonts w:cs="Times New Roman"/>
                <w:sz w:val="20"/>
                <w:szCs w:val="20"/>
              </w:rPr>
              <w:t>3.</w:t>
            </w:r>
          </w:p>
        </w:tc>
        <w:tc>
          <w:tcPr>
            <w:tcW w:w="1576" w:type="dxa"/>
          </w:tcPr>
          <w:p w:rsidR="00957173" w:rsidRPr="009B1213" w:rsidRDefault="00957173" w:rsidP="00E56C0E">
            <w:pPr>
              <w:rPr>
                <w:rFonts w:cs="Times New Roman"/>
                <w:sz w:val="20"/>
                <w:szCs w:val="20"/>
              </w:rPr>
            </w:pPr>
            <w:r w:rsidRPr="009B1213">
              <w:rPr>
                <w:rFonts w:cs="Times New Roman"/>
                <w:sz w:val="20"/>
                <w:szCs w:val="20"/>
              </w:rPr>
              <w:t>Bisoprolol</w:t>
            </w:r>
          </w:p>
        </w:tc>
        <w:tc>
          <w:tcPr>
            <w:tcW w:w="1475" w:type="dxa"/>
          </w:tcPr>
          <w:p w:rsidR="00957173" w:rsidRPr="009B1213" w:rsidRDefault="00957173" w:rsidP="00E56C0E">
            <w:pPr>
              <w:rPr>
                <w:rFonts w:cs="Times New Roman"/>
                <w:sz w:val="20"/>
                <w:szCs w:val="20"/>
              </w:rPr>
            </w:pPr>
            <w:r w:rsidRPr="009B1213">
              <w:rPr>
                <w:rFonts w:cs="Times New Roman"/>
                <w:sz w:val="20"/>
                <w:szCs w:val="20"/>
              </w:rPr>
              <w:t>Digoksin</w:t>
            </w:r>
          </w:p>
        </w:tc>
        <w:tc>
          <w:tcPr>
            <w:tcW w:w="4622" w:type="dxa"/>
          </w:tcPr>
          <w:p w:rsidR="00957173" w:rsidRPr="009B1213" w:rsidRDefault="00957173" w:rsidP="00E56C0E">
            <w:pPr>
              <w:rPr>
                <w:rFonts w:cs="Times New Roman"/>
                <w:sz w:val="20"/>
                <w:szCs w:val="20"/>
              </w:rPr>
            </w:pPr>
            <w:r w:rsidRPr="009B1213">
              <w:rPr>
                <w:rFonts w:cs="Times New Roman"/>
                <w:sz w:val="20"/>
                <w:szCs w:val="20"/>
              </w:rPr>
              <w:t>Bisoprolol menghambat ekskresi digoksin sehingga menurunkan efek hipotensi</w:t>
            </w:r>
          </w:p>
        </w:tc>
      </w:tr>
      <w:tr w:rsidR="00957173" w:rsidRPr="009B1213" w:rsidTr="00E56C0E">
        <w:trPr>
          <w:jc w:val="center"/>
        </w:trPr>
        <w:tc>
          <w:tcPr>
            <w:tcW w:w="738" w:type="dxa"/>
          </w:tcPr>
          <w:p w:rsidR="00957173" w:rsidRPr="009B1213" w:rsidRDefault="00957173" w:rsidP="00E56C0E">
            <w:pPr>
              <w:pStyle w:val="ListParagraph"/>
              <w:ind w:left="0"/>
              <w:rPr>
                <w:rFonts w:cs="Times New Roman"/>
                <w:sz w:val="20"/>
                <w:szCs w:val="20"/>
              </w:rPr>
            </w:pPr>
            <w:r w:rsidRPr="009B1213">
              <w:rPr>
                <w:rFonts w:cs="Times New Roman"/>
                <w:sz w:val="20"/>
                <w:szCs w:val="20"/>
              </w:rPr>
              <w:t>4.</w:t>
            </w:r>
          </w:p>
        </w:tc>
        <w:tc>
          <w:tcPr>
            <w:tcW w:w="1576" w:type="dxa"/>
          </w:tcPr>
          <w:p w:rsidR="00957173" w:rsidRPr="009B1213" w:rsidRDefault="00957173" w:rsidP="00E56C0E">
            <w:pPr>
              <w:rPr>
                <w:rFonts w:cs="Times New Roman"/>
                <w:sz w:val="20"/>
                <w:szCs w:val="20"/>
              </w:rPr>
            </w:pPr>
            <w:r w:rsidRPr="009B1213">
              <w:rPr>
                <w:rFonts w:cs="Times New Roman"/>
                <w:sz w:val="20"/>
                <w:szCs w:val="20"/>
              </w:rPr>
              <w:t>Digoksin</w:t>
            </w:r>
          </w:p>
        </w:tc>
        <w:tc>
          <w:tcPr>
            <w:tcW w:w="1475" w:type="dxa"/>
          </w:tcPr>
          <w:p w:rsidR="00957173" w:rsidRPr="009B1213" w:rsidRDefault="00957173" w:rsidP="00E56C0E">
            <w:pPr>
              <w:rPr>
                <w:rFonts w:cs="Times New Roman"/>
                <w:sz w:val="20"/>
                <w:szCs w:val="20"/>
              </w:rPr>
            </w:pPr>
            <w:r w:rsidRPr="009B1213">
              <w:rPr>
                <w:rFonts w:cs="Times New Roman"/>
                <w:sz w:val="20"/>
                <w:szCs w:val="20"/>
              </w:rPr>
              <w:t>Ranitidin</w:t>
            </w:r>
          </w:p>
        </w:tc>
        <w:tc>
          <w:tcPr>
            <w:tcW w:w="4622" w:type="dxa"/>
          </w:tcPr>
          <w:p w:rsidR="00957173" w:rsidRPr="009B1213" w:rsidRDefault="00957173" w:rsidP="00E56C0E">
            <w:pPr>
              <w:rPr>
                <w:rFonts w:cs="Times New Roman"/>
                <w:sz w:val="20"/>
                <w:szCs w:val="20"/>
              </w:rPr>
            </w:pPr>
            <w:r w:rsidRPr="009B1213">
              <w:rPr>
                <w:rFonts w:cs="Times New Roman"/>
                <w:sz w:val="20"/>
                <w:szCs w:val="20"/>
              </w:rPr>
              <w:t>Ranitidin menyebabkan penurunan kadar  digoksin di dalam darah</w:t>
            </w:r>
          </w:p>
        </w:tc>
      </w:tr>
      <w:tr w:rsidR="00957173" w:rsidRPr="009B1213" w:rsidTr="00E56C0E">
        <w:trPr>
          <w:jc w:val="center"/>
        </w:trPr>
        <w:tc>
          <w:tcPr>
            <w:tcW w:w="738" w:type="dxa"/>
          </w:tcPr>
          <w:p w:rsidR="00957173" w:rsidRPr="009B1213" w:rsidRDefault="00957173" w:rsidP="00E56C0E">
            <w:pPr>
              <w:pStyle w:val="ListParagraph"/>
              <w:ind w:left="0"/>
              <w:rPr>
                <w:rFonts w:cs="Times New Roman"/>
                <w:sz w:val="20"/>
                <w:szCs w:val="20"/>
              </w:rPr>
            </w:pPr>
            <w:r w:rsidRPr="009B1213">
              <w:rPr>
                <w:rFonts w:cs="Times New Roman"/>
                <w:sz w:val="20"/>
                <w:szCs w:val="20"/>
              </w:rPr>
              <w:t>5.</w:t>
            </w:r>
          </w:p>
        </w:tc>
        <w:tc>
          <w:tcPr>
            <w:tcW w:w="1576" w:type="dxa"/>
          </w:tcPr>
          <w:p w:rsidR="00957173" w:rsidRPr="009B1213" w:rsidRDefault="00957173" w:rsidP="00E56C0E">
            <w:pPr>
              <w:rPr>
                <w:rFonts w:cs="Times New Roman"/>
                <w:sz w:val="20"/>
                <w:szCs w:val="20"/>
              </w:rPr>
            </w:pPr>
            <w:r w:rsidRPr="009B1213">
              <w:rPr>
                <w:rFonts w:cs="Times New Roman"/>
                <w:sz w:val="20"/>
                <w:szCs w:val="20"/>
              </w:rPr>
              <w:t>Furosemid</w:t>
            </w:r>
          </w:p>
        </w:tc>
        <w:tc>
          <w:tcPr>
            <w:tcW w:w="1475" w:type="dxa"/>
          </w:tcPr>
          <w:p w:rsidR="00957173" w:rsidRPr="009B1213" w:rsidRDefault="00957173" w:rsidP="00E56C0E">
            <w:pPr>
              <w:rPr>
                <w:rFonts w:cs="Times New Roman"/>
                <w:sz w:val="20"/>
                <w:szCs w:val="20"/>
              </w:rPr>
            </w:pPr>
            <w:r w:rsidRPr="009B1213">
              <w:rPr>
                <w:rFonts w:cs="Times New Roman"/>
                <w:sz w:val="20"/>
                <w:szCs w:val="20"/>
              </w:rPr>
              <w:t>Simarc</w:t>
            </w:r>
          </w:p>
        </w:tc>
        <w:tc>
          <w:tcPr>
            <w:tcW w:w="4622" w:type="dxa"/>
          </w:tcPr>
          <w:p w:rsidR="00957173" w:rsidRPr="009B1213" w:rsidRDefault="00957173" w:rsidP="00E56C0E">
            <w:pPr>
              <w:rPr>
                <w:rFonts w:cs="Times New Roman"/>
                <w:sz w:val="20"/>
                <w:szCs w:val="20"/>
              </w:rPr>
            </w:pPr>
            <w:r w:rsidRPr="009B1213">
              <w:rPr>
                <w:rFonts w:cs="Times New Roman"/>
                <w:sz w:val="20"/>
                <w:szCs w:val="20"/>
              </w:rPr>
              <w:t>Furosemid dapat meningkatkan aktivitas simarc</w:t>
            </w:r>
          </w:p>
        </w:tc>
      </w:tr>
      <w:tr w:rsidR="00957173" w:rsidRPr="009B1213" w:rsidTr="00E56C0E">
        <w:trPr>
          <w:jc w:val="center"/>
        </w:trPr>
        <w:tc>
          <w:tcPr>
            <w:tcW w:w="738" w:type="dxa"/>
          </w:tcPr>
          <w:p w:rsidR="00957173" w:rsidRPr="009B1213" w:rsidRDefault="00957173" w:rsidP="00E56C0E">
            <w:pPr>
              <w:pStyle w:val="ListParagraph"/>
              <w:ind w:left="0"/>
              <w:rPr>
                <w:rFonts w:cs="Times New Roman"/>
                <w:sz w:val="20"/>
                <w:szCs w:val="20"/>
              </w:rPr>
            </w:pPr>
            <w:r w:rsidRPr="009B1213">
              <w:rPr>
                <w:rFonts w:cs="Times New Roman"/>
                <w:sz w:val="20"/>
                <w:szCs w:val="20"/>
              </w:rPr>
              <w:t>6.</w:t>
            </w:r>
          </w:p>
        </w:tc>
        <w:tc>
          <w:tcPr>
            <w:tcW w:w="1576" w:type="dxa"/>
          </w:tcPr>
          <w:p w:rsidR="00957173" w:rsidRPr="009B1213" w:rsidRDefault="00957173" w:rsidP="00E56C0E">
            <w:pPr>
              <w:rPr>
                <w:rFonts w:cs="Times New Roman"/>
                <w:sz w:val="20"/>
                <w:szCs w:val="20"/>
              </w:rPr>
            </w:pPr>
            <w:r w:rsidRPr="009B1213">
              <w:rPr>
                <w:rFonts w:cs="Times New Roman"/>
                <w:sz w:val="20"/>
                <w:szCs w:val="20"/>
              </w:rPr>
              <w:t>Digoksin</w:t>
            </w:r>
          </w:p>
        </w:tc>
        <w:tc>
          <w:tcPr>
            <w:tcW w:w="1475" w:type="dxa"/>
          </w:tcPr>
          <w:p w:rsidR="00957173" w:rsidRPr="009B1213" w:rsidRDefault="00957173" w:rsidP="00E56C0E">
            <w:pPr>
              <w:rPr>
                <w:rFonts w:cs="Times New Roman"/>
                <w:sz w:val="20"/>
                <w:szCs w:val="20"/>
              </w:rPr>
            </w:pPr>
            <w:r w:rsidRPr="009B1213">
              <w:rPr>
                <w:rFonts w:cs="Times New Roman"/>
                <w:sz w:val="20"/>
                <w:szCs w:val="20"/>
              </w:rPr>
              <w:t>Alprazolam</w:t>
            </w:r>
          </w:p>
        </w:tc>
        <w:tc>
          <w:tcPr>
            <w:tcW w:w="4622" w:type="dxa"/>
          </w:tcPr>
          <w:p w:rsidR="00957173" w:rsidRPr="009B1213" w:rsidRDefault="00957173" w:rsidP="00E56C0E">
            <w:pPr>
              <w:rPr>
                <w:rFonts w:cs="Times New Roman"/>
                <w:sz w:val="20"/>
                <w:szCs w:val="20"/>
              </w:rPr>
            </w:pPr>
            <w:r w:rsidRPr="009B1213">
              <w:rPr>
                <w:rFonts w:cs="Times New Roman"/>
                <w:sz w:val="20"/>
                <w:szCs w:val="20"/>
              </w:rPr>
              <w:t>Alprazolam dapat meningkatkan kadar plasma digoksin (meningkatkan risiko toksisitas)</w:t>
            </w:r>
          </w:p>
        </w:tc>
      </w:tr>
      <w:tr w:rsidR="00957173" w:rsidRPr="009B1213" w:rsidTr="00E56C0E">
        <w:trPr>
          <w:jc w:val="center"/>
        </w:trPr>
        <w:tc>
          <w:tcPr>
            <w:tcW w:w="738" w:type="dxa"/>
          </w:tcPr>
          <w:p w:rsidR="00957173" w:rsidRPr="009B1213" w:rsidRDefault="00957173" w:rsidP="00E56C0E">
            <w:pPr>
              <w:pStyle w:val="ListParagraph"/>
              <w:ind w:left="0"/>
              <w:rPr>
                <w:rFonts w:cs="Times New Roman"/>
                <w:sz w:val="20"/>
                <w:szCs w:val="20"/>
              </w:rPr>
            </w:pPr>
            <w:r w:rsidRPr="009B1213">
              <w:rPr>
                <w:rFonts w:cs="Times New Roman"/>
                <w:sz w:val="20"/>
                <w:szCs w:val="20"/>
              </w:rPr>
              <w:t>7.</w:t>
            </w:r>
          </w:p>
        </w:tc>
        <w:tc>
          <w:tcPr>
            <w:tcW w:w="1576" w:type="dxa"/>
          </w:tcPr>
          <w:p w:rsidR="00957173" w:rsidRPr="009B1213" w:rsidRDefault="00957173" w:rsidP="00E56C0E">
            <w:pPr>
              <w:rPr>
                <w:rFonts w:cs="Times New Roman"/>
                <w:sz w:val="20"/>
                <w:szCs w:val="20"/>
              </w:rPr>
            </w:pPr>
            <w:r w:rsidRPr="009B1213">
              <w:rPr>
                <w:rFonts w:cs="Times New Roman"/>
                <w:sz w:val="20"/>
                <w:szCs w:val="20"/>
              </w:rPr>
              <w:t>Digoksin</w:t>
            </w:r>
          </w:p>
        </w:tc>
        <w:tc>
          <w:tcPr>
            <w:tcW w:w="1475" w:type="dxa"/>
          </w:tcPr>
          <w:p w:rsidR="00957173" w:rsidRPr="009B1213" w:rsidRDefault="00957173" w:rsidP="00E56C0E">
            <w:pPr>
              <w:rPr>
                <w:rFonts w:cs="Times New Roman"/>
                <w:sz w:val="20"/>
                <w:szCs w:val="20"/>
              </w:rPr>
            </w:pPr>
            <w:r w:rsidRPr="009B1213">
              <w:rPr>
                <w:rFonts w:cs="Times New Roman"/>
                <w:sz w:val="20"/>
                <w:szCs w:val="20"/>
              </w:rPr>
              <w:t>Sukralfat</w:t>
            </w:r>
          </w:p>
        </w:tc>
        <w:tc>
          <w:tcPr>
            <w:tcW w:w="4622" w:type="dxa"/>
          </w:tcPr>
          <w:p w:rsidR="00957173" w:rsidRPr="009B1213" w:rsidRDefault="00957173" w:rsidP="00E56C0E">
            <w:pPr>
              <w:rPr>
                <w:rFonts w:cs="Times New Roman"/>
                <w:sz w:val="20"/>
                <w:szCs w:val="20"/>
              </w:rPr>
            </w:pPr>
            <w:r w:rsidRPr="009B1213">
              <w:rPr>
                <w:rFonts w:cs="Times New Roman"/>
                <w:sz w:val="20"/>
                <w:szCs w:val="20"/>
              </w:rPr>
              <w:t>Sukralfat mengurangi absorpsi digoksin sehingga menurunkan efek hipotensi</w:t>
            </w:r>
          </w:p>
        </w:tc>
      </w:tr>
      <w:tr w:rsidR="00957173" w:rsidRPr="009B1213" w:rsidTr="00E56C0E">
        <w:trPr>
          <w:jc w:val="center"/>
        </w:trPr>
        <w:tc>
          <w:tcPr>
            <w:tcW w:w="738" w:type="dxa"/>
          </w:tcPr>
          <w:p w:rsidR="00957173" w:rsidRPr="009B1213" w:rsidRDefault="00957173" w:rsidP="00E56C0E">
            <w:pPr>
              <w:pStyle w:val="ListParagraph"/>
              <w:ind w:left="0"/>
              <w:rPr>
                <w:rFonts w:cs="Times New Roman"/>
                <w:sz w:val="20"/>
                <w:szCs w:val="20"/>
              </w:rPr>
            </w:pPr>
            <w:r w:rsidRPr="009B1213">
              <w:rPr>
                <w:rFonts w:cs="Times New Roman"/>
                <w:sz w:val="20"/>
                <w:szCs w:val="20"/>
              </w:rPr>
              <w:t>8.</w:t>
            </w:r>
          </w:p>
        </w:tc>
        <w:tc>
          <w:tcPr>
            <w:tcW w:w="1576" w:type="dxa"/>
          </w:tcPr>
          <w:p w:rsidR="00957173" w:rsidRPr="009B1213" w:rsidRDefault="00957173" w:rsidP="00E56C0E">
            <w:pPr>
              <w:rPr>
                <w:rFonts w:cs="Times New Roman"/>
                <w:sz w:val="20"/>
                <w:szCs w:val="20"/>
              </w:rPr>
            </w:pPr>
            <w:r w:rsidRPr="009B1213">
              <w:rPr>
                <w:rFonts w:cs="Times New Roman"/>
                <w:sz w:val="20"/>
                <w:szCs w:val="20"/>
              </w:rPr>
              <w:t>Furosemid</w:t>
            </w:r>
          </w:p>
        </w:tc>
        <w:tc>
          <w:tcPr>
            <w:tcW w:w="1475" w:type="dxa"/>
          </w:tcPr>
          <w:p w:rsidR="00957173" w:rsidRPr="009B1213" w:rsidRDefault="00957173" w:rsidP="00E56C0E">
            <w:pPr>
              <w:rPr>
                <w:rFonts w:cs="Times New Roman"/>
                <w:sz w:val="20"/>
                <w:szCs w:val="20"/>
              </w:rPr>
            </w:pPr>
            <w:r w:rsidRPr="009B1213">
              <w:rPr>
                <w:rFonts w:cs="Times New Roman"/>
                <w:sz w:val="20"/>
                <w:szCs w:val="20"/>
              </w:rPr>
              <w:t>Aspilet</w:t>
            </w:r>
          </w:p>
        </w:tc>
        <w:tc>
          <w:tcPr>
            <w:tcW w:w="4622" w:type="dxa"/>
          </w:tcPr>
          <w:p w:rsidR="00957173" w:rsidRPr="009B1213" w:rsidRDefault="00957173" w:rsidP="00E56C0E">
            <w:pPr>
              <w:rPr>
                <w:rFonts w:cs="Times New Roman"/>
                <w:sz w:val="20"/>
                <w:szCs w:val="20"/>
              </w:rPr>
            </w:pPr>
            <w:r w:rsidRPr="009B1213">
              <w:rPr>
                <w:rFonts w:cs="Times New Roman"/>
                <w:sz w:val="20"/>
                <w:szCs w:val="20"/>
              </w:rPr>
              <w:t>Menurunkan efek hipotensi</w:t>
            </w:r>
          </w:p>
        </w:tc>
      </w:tr>
      <w:tr w:rsidR="00957173" w:rsidRPr="009B1213" w:rsidTr="00E56C0E">
        <w:trPr>
          <w:jc w:val="center"/>
        </w:trPr>
        <w:tc>
          <w:tcPr>
            <w:tcW w:w="738" w:type="dxa"/>
          </w:tcPr>
          <w:p w:rsidR="00957173" w:rsidRPr="009B1213" w:rsidRDefault="00957173" w:rsidP="00E56C0E">
            <w:pPr>
              <w:pStyle w:val="ListParagraph"/>
              <w:ind w:left="0"/>
              <w:rPr>
                <w:rFonts w:cs="Times New Roman"/>
                <w:sz w:val="20"/>
                <w:szCs w:val="20"/>
              </w:rPr>
            </w:pPr>
            <w:r w:rsidRPr="009B1213">
              <w:rPr>
                <w:rFonts w:cs="Times New Roman"/>
                <w:sz w:val="20"/>
                <w:szCs w:val="20"/>
              </w:rPr>
              <w:t>9.</w:t>
            </w:r>
          </w:p>
        </w:tc>
        <w:tc>
          <w:tcPr>
            <w:tcW w:w="1576" w:type="dxa"/>
          </w:tcPr>
          <w:p w:rsidR="00957173" w:rsidRPr="009B1213" w:rsidRDefault="00957173" w:rsidP="00E56C0E">
            <w:pPr>
              <w:rPr>
                <w:rFonts w:cs="Times New Roman"/>
                <w:sz w:val="20"/>
                <w:szCs w:val="20"/>
              </w:rPr>
            </w:pPr>
            <w:r w:rsidRPr="009B1213">
              <w:rPr>
                <w:rFonts w:cs="Times New Roman"/>
                <w:sz w:val="20"/>
                <w:szCs w:val="20"/>
              </w:rPr>
              <w:t>Digoksin</w:t>
            </w:r>
          </w:p>
        </w:tc>
        <w:tc>
          <w:tcPr>
            <w:tcW w:w="1475" w:type="dxa"/>
          </w:tcPr>
          <w:p w:rsidR="00957173" w:rsidRPr="009B1213" w:rsidRDefault="00957173" w:rsidP="00E56C0E">
            <w:pPr>
              <w:rPr>
                <w:rFonts w:cs="Times New Roman"/>
                <w:sz w:val="20"/>
                <w:szCs w:val="20"/>
              </w:rPr>
            </w:pPr>
            <w:r w:rsidRPr="009B1213">
              <w:rPr>
                <w:rFonts w:cs="Times New Roman"/>
                <w:sz w:val="20"/>
                <w:szCs w:val="20"/>
              </w:rPr>
              <w:t>Diltiazem</w:t>
            </w:r>
          </w:p>
        </w:tc>
        <w:tc>
          <w:tcPr>
            <w:tcW w:w="4622" w:type="dxa"/>
          </w:tcPr>
          <w:p w:rsidR="00957173" w:rsidRPr="009B1213" w:rsidRDefault="00957173" w:rsidP="00E56C0E">
            <w:pPr>
              <w:rPr>
                <w:rFonts w:cs="Times New Roman"/>
                <w:sz w:val="20"/>
                <w:szCs w:val="20"/>
              </w:rPr>
            </w:pPr>
            <w:r w:rsidRPr="009B1213">
              <w:rPr>
                <w:rFonts w:cs="Times New Roman"/>
                <w:sz w:val="20"/>
                <w:szCs w:val="20"/>
              </w:rPr>
              <w:t>Diltiazem dapat meningkatkan kadar plasma digoksin</w:t>
            </w:r>
          </w:p>
        </w:tc>
      </w:tr>
      <w:tr w:rsidR="00957173" w:rsidRPr="009B1213" w:rsidTr="00E56C0E">
        <w:trPr>
          <w:trHeight w:val="720"/>
          <w:jc w:val="center"/>
        </w:trPr>
        <w:tc>
          <w:tcPr>
            <w:tcW w:w="738" w:type="dxa"/>
          </w:tcPr>
          <w:p w:rsidR="00957173" w:rsidRPr="009B1213" w:rsidRDefault="00957173" w:rsidP="00E56C0E">
            <w:pPr>
              <w:pStyle w:val="ListParagraph"/>
              <w:ind w:left="0"/>
              <w:rPr>
                <w:rFonts w:cs="Times New Roman"/>
                <w:sz w:val="20"/>
                <w:szCs w:val="20"/>
              </w:rPr>
            </w:pPr>
            <w:r w:rsidRPr="009B1213">
              <w:rPr>
                <w:rFonts w:cs="Times New Roman"/>
                <w:sz w:val="20"/>
                <w:szCs w:val="20"/>
              </w:rPr>
              <w:t>10.</w:t>
            </w:r>
          </w:p>
        </w:tc>
        <w:tc>
          <w:tcPr>
            <w:tcW w:w="1576" w:type="dxa"/>
          </w:tcPr>
          <w:p w:rsidR="00957173" w:rsidRPr="009B1213" w:rsidRDefault="00957173" w:rsidP="00E56C0E">
            <w:pPr>
              <w:rPr>
                <w:rFonts w:cs="Times New Roman"/>
                <w:sz w:val="20"/>
                <w:szCs w:val="20"/>
              </w:rPr>
            </w:pPr>
            <w:r w:rsidRPr="009B1213">
              <w:rPr>
                <w:rFonts w:cs="Times New Roman"/>
                <w:sz w:val="20"/>
                <w:szCs w:val="20"/>
              </w:rPr>
              <w:t>Digoksin</w:t>
            </w:r>
          </w:p>
        </w:tc>
        <w:tc>
          <w:tcPr>
            <w:tcW w:w="1475" w:type="dxa"/>
          </w:tcPr>
          <w:p w:rsidR="00957173" w:rsidRPr="009B1213" w:rsidRDefault="00957173" w:rsidP="00E56C0E">
            <w:pPr>
              <w:rPr>
                <w:rFonts w:cs="Times New Roman"/>
                <w:sz w:val="20"/>
                <w:szCs w:val="20"/>
              </w:rPr>
            </w:pPr>
            <w:r w:rsidRPr="009B1213">
              <w:rPr>
                <w:rFonts w:cs="Times New Roman"/>
                <w:sz w:val="20"/>
                <w:szCs w:val="20"/>
              </w:rPr>
              <w:t>Lansoprazol</w:t>
            </w:r>
          </w:p>
        </w:tc>
        <w:tc>
          <w:tcPr>
            <w:tcW w:w="4622" w:type="dxa"/>
          </w:tcPr>
          <w:p w:rsidR="00957173" w:rsidRPr="009B1213" w:rsidRDefault="00957173" w:rsidP="00E56C0E">
            <w:pPr>
              <w:rPr>
                <w:rFonts w:cs="Times New Roman"/>
                <w:sz w:val="20"/>
                <w:szCs w:val="20"/>
              </w:rPr>
            </w:pPr>
            <w:r w:rsidRPr="009B1213">
              <w:rPr>
                <w:rFonts w:cs="Times New Roman"/>
                <w:sz w:val="20"/>
                <w:szCs w:val="20"/>
              </w:rPr>
              <w:t>Lansoprazol penghambat pompa proton sehingga dapat meningkatkan kadar plasma digoksin</w:t>
            </w:r>
          </w:p>
        </w:tc>
      </w:tr>
      <w:tr w:rsidR="00957173" w:rsidRPr="009B1213" w:rsidTr="00E56C0E">
        <w:trPr>
          <w:jc w:val="center"/>
        </w:trPr>
        <w:tc>
          <w:tcPr>
            <w:tcW w:w="738" w:type="dxa"/>
            <w:tcBorders>
              <w:bottom w:val="single" w:sz="4" w:space="0" w:color="auto"/>
            </w:tcBorders>
          </w:tcPr>
          <w:p w:rsidR="00957173" w:rsidRPr="009B1213" w:rsidRDefault="00957173" w:rsidP="00E56C0E">
            <w:pPr>
              <w:pStyle w:val="ListParagraph"/>
              <w:ind w:left="0"/>
              <w:rPr>
                <w:rFonts w:cs="Times New Roman"/>
                <w:sz w:val="20"/>
                <w:szCs w:val="20"/>
              </w:rPr>
            </w:pPr>
            <w:r w:rsidRPr="009B1213">
              <w:rPr>
                <w:rFonts w:cs="Times New Roman"/>
                <w:sz w:val="20"/>
                <w:szCs w:val="20"/>
              </w:rPr>
              <w:t>11.</w:t>
            </w:r>
          </w:p>
        </w:tc>
        <w:tc>
          <w:tcPr>
            <w:tcW w:w="1576" w:type="dxa"/>
            <w:tcBorders>
              <w:bottom w:val="single" w:sz="4" w:space="0" w:color="auto"/>
            </w:tcBorders>
          </w:tcPr>
          <w:p w:rsidR="00957173" w:rsidRPr="009B1213" w:rsidRDefault="00957173" w:rsidP="00E56C0E">
            <w:pPr>
              <w:rPr>
                <w:rFonts w:cs="Times New Roman"/>
                <w:sz w:val="20"/>
                <w:szCs w:val="20"/>
              </w:rPr>
            </w:pPr>
            <w:r w:rsidRPr="009B1213">
              <w:rPr>
                <w:rFonts w:cs="Times New Roman"/>
                <w:sz w:val="20"/>
                <w:szCs w:val="20"/>
              </w:rPr>
              <w:t>Digoksin</w:t>
            </w:r>
          </w:p>
        </w:tc>
        <w:tc>
          <w:tcPr>
            <w:tcW w:w="1475" w:type="dxa"/>
            <w:tcBorders>
              <w:bottom w:val="single" w:sz="4" w:space="0" w:color="auto"/>
            </w:tcBorders>
          </w:tcPr>
          <w:p w:rsidR="00957173" w:rsidRPr="009B1213" w:rsidRDefault="00957173" w:rsidP="00E56C0E">
            <w:pPr>
              <w:rPr>
                <w:rFonts w:cs="Times New Roman"/>
                <w:sz w:val="20"/>
                <w:szCs w:val="20"/>
              </w:rPr>
            </w:pPr>
            <w:r w:rsidRPr="009B1213">
              <w:rPr>
                <w:rFonts w:cs="Times New Roman"/>
                <w:sz w:val="20"/>
                <w:szCs w:val="20"/>
              </w:rPr>
              <w:t>Antasid</w:t>
            </w:r>
          </w:p>
        </w:tc>
        <w:tc>
          <w:tcPr>
            <w:tcW w:w="4622" w:type="dxa"/>
            <w:tcBorders>
              <w:bottom w:val="single" w:sz="4" w:space="0" w:color="auto"/>
            </w:tcBorders>
          </w:tcPr>
          <w:p w:rsidR="00957173" w:rsidRPr="009B1213" w:rsidRDefault="00957173" w:rsidP="00E56C0E">
            <w:pPr>
              <w:rPr>
                <w:rFonts w:cs="Times New Roman"/>
                <w:sz w:val="20"/>
                <w:szCs w:val="20"/>
              </w:rPr>
            </w:pPr>
            <w:r w:rsidRPr="009B1213">
              <w:rPr>
                <w:rFonts w:cs="Times New Roman"/>
                <w:sz w:val="20"/>
                <w:szCs w:val="20"/>
              </w:rPr>
              <w:t>Antasid mengurangi absorpsi digoksin sehingga menurunkan efek hipotensi</w:t>
            </w:r>
          </w:p>
        </w:tc>
      </w:tr>
    </w:tbl>
    <w:p w:rsidR="00957173" w:rsidRPr="00920EA4" w:rsidRDefault="00957173" w:rsidP="00957173">
      <w:pPr>
        <w:spacing w:line="240" w:lineRule="auto"/>
        <w:rPr>
          <w:rFonts w:cs="Times New Roman"/>
          <w:sz w:val="20"/>
          <w:szCs w:val="20"/>
        </w:rPr>
      </w:pPr>
      <w:r>
        <w:rPr>
          <w:rFonts w:cs="Times New Roman"/>
          <w:sz w:val="20"/>
          <w:szCs w:val="20"/>
        </w:rPr>
        <w:t xml:space="preserve">      </w:t>
      </w:r>
      <w:r w:rsidRPr="002D4908">
        <w:rPr>
          <w:rFonts w:cs="Times New Roman"/>
          <w:sz w:val="20"/>
          <w:szCs w:val="20"/>
        </w:rPr>
        <w:t>Sumber :</w:t>
      </w:r>
      <w:r>
        <w:rPr>
          <w:rFonts w:cs="Times New Roman"/>
          <w:sz w:val="20"/>
          <w:szCs w:val="20"/>
        </w:rPr>
        <w:t xml:space="preserve"> </w:t>
      </w:r>
      <w:r>
        <w:rPr>
          <w:rFonts w:cs="Times New Roman"/>
          <w:sz w:val="20"/>
          <w:szCs w:val="20"/>
          <w:vertAlign w:val="superscript"/>
        </w:rPr>
        <w:t>6</w:t>
      </w:r>
      <w:r>
        <w:rPr>
          <w:rFonts w:cs="Times New Roman"/>
          <w:szCs w:val="24"/>
          <w:vertAlign w:val="superscript"/>
          <w:lang w:val="id-ID"/>
        </w:rPr>
        <w:t xml:space="preserve">, </w:t>
      </w:r>
      <w:r>
        <w:rPr>
          <w:rFonts w:cs="Times New Roman"/>
          <w:szCs w:val="24"/>
          <w:vertAlign w:val="superscript"/>
        </w:rPr>
        <w:t>8</w:t>
      </w:r>
      <w:r w:rsidRPr="005F69D3">
        <w:rPr>
          <w:rFonts w:cs="Times New Roman"/>
          <w:szCs w:val="24"/>
          <w:vertAlign w:val="superscript"/>
          <w:lang w:val="id-ID"/>
        </w:rPr>
        <w:t xml:space="preserve">, </w:t>
      </w:r>
      <w:r>
        <w:rPr>
          <w:rFonts w:cs="Times New Roman"/>
          <w:szCs w:val="24"/>
          <w:vertAlign w:val="superscript"/>
        </w:rPr>
        <w:t>9</w:t>
      </w:r>
    </w:p>
    <w:p w:rsidR="00957173" w:rsidRDefault="00957173" w:rsidP="00957173">
      <w:pPr>
        <w:spacing w:line="240" w:lineRule="auto"/>
        <w:ind w:firstLine="720"/>
        <w:jc w:val="both"/>
        <w:rPr>
          <w:rFonts w:cs="Times New Roman"/>
          <w:szCs w:val="24"/>
        </w:rPr>
      </w:pPr>
    </w:p>
    <w:p w:rsidR="00957173" w:rsidRPr="005F69D3" w:rsidRDefault="00537949" w:rsidP="00957173">
      <w:pPr>
        <w:spacing w:line="240" w:lineRule="auto"/>
        <w:ind w:firstLine="426"/>
        <w:jc w:val="both"/>
        <w:rPr>
          <w:rFonts w:cs="Times New Roman"/>
          <w:szCs w:val="24"/>
        </w:rPr>
      </w:pPr>
      <w:r>
        <w:rPr>
          <w:rFonts w:cs="Times New Roman"/>
          <w:szCs w:val="24"/>
        </w:rPr>
        <w:t>Hasil penelitian yang di</w:t>
      </w:r>
      <w:r w:rsidR="009B3780">
        <w:rPr>
          <w:rFonts w:cs="Times New Roman"/>
          <w:szCs w:val="24"/>
        </w:rPr>
        <w:t>ambil dari rekam medik dapat di</w:t>
      </w:r>
      <w:r w:rsidR="00957173" w:rsidRPr="005F69D3">
        <w:rPr>
          <w:rFonts w:cs="Times New Roman"/>
          <w:szCs w:val="24"/>
        </w:rPr>
        <w:t>lihat bahwa banyak obat yang berinteraksi baik secara farmakokinetik maupun farmakodinamik.</w:t>
      </w:r>
      <w:r w:rsidR="009B3780">
        <w:rPr>
          <w:rFonts w:cs="Times New Roman"/>
          <w:szCs w:val="24"/>
        </w:rPr>
        <w:t xml:space="preserve"> </w:t>
      </w:r>
      <w:r w:rsidR="00957173" w:rsidRPr="005F69D3">
        <w:rPr>
          <w:rFonts w:cs="Times New Roman"/>
          <w:szCs w:val="24"/>
        </w:rPr>
        <w:t>Interaksi obat terjadi apabila dua atau lebih obat berinteraksi sedemikian rupa sehingga ke efektifan atau toksisitas satu atau lebih obat berubah.</w:t>
      </w:r>
    </w:p>
    <w:p w:rsidR="00957173" w:rsidRPr="00920EA4" w:rsidRDefault="00957173" w:rsidP="00957173">
      <w:pPr>
        <w:spacing w:line="240" w:lineRule="auto"/>
        <w:ind w:firstLine="426"/>
        <w:jc w:val="both"/>
        <w:rPr>
          <w:rFonts w:cs="Times New Roman"/>
          <w:szCs w:val="24"/>
        </w:rPr>
      </w:pPr>
      <w:r w:rsidRPr="005F69D3">
        <w:rPr>
          <w:rFonts w:cs="Times New Roman"/>
          <w:szCs w:val="24"/>
        </w:rPr>
        <w:t>Interaksi antara digoksin dan furosemid  meningkatkan ekskresi kalium dan magnesium sehingga meningka</w:t>
      </w:r>
      <w:r w:rsidR="00D632C3">
        <w:rPr>
          <w:rFonts w:cs="Times New Roman"/>
          <w:szCs w:val="24"/>
        </w:rPr>
        <w:t>tkan toksisitas digoksin yang me</w:t>
      </w:r>
      <w:r w:rsidRPr="005F69D3">
        <w:rPr>
          <w:rFonts w:cs="Times New Roman"/>
          <w:szCs w:val="24"/>
        </w:rPr>
        <w:t xml:space="preserve">ngakibatkan </w:t>
      </w:r>
      <w:r w:rsidRPr="005F69D3">
        <w:rPr>
          <w:rFonts w:cs="Times New Roman"/>
          <w:i/>
          <w:szCs w:val="24"/>
        </w:rPr>
        <w:t>hipokalemia</w:t>
      </w:r>
      <w:r w:rsidRPr="005F69D3">
        <w:rPr>
          <w:rFonts w:cs="Times New Roman"/>
          <w:szCs w:val="24"/>
        </w:rPr>
        <w:t>, untuk terapi pengobatan gagal jantung kombinasi antara d</w:t>
      </w:r>
      <w:r w:rsidR="009B3780">
        <w:rPr>
          <w:rFonts w:cs="Times New Roman"/>
          <w:szCs w:val="24"/>
        </w:rPr>
        <w:t>igoksin dan furosemid selalu di</w:t>
      </w:r>
      <w:r w:rsidRPr="005F69D3">
        <w:rPr>
          <w:rFonts w:cs="Times New Roman"/>
          <w:szCs w:val="24"/>
        </w:rPr>
        <w:t xml:space="preserve">resepkan karena mekanisme dari keduanya yang sangat cepat terutama pada pasien gagal jantung parah. </w:t>
      </w:r>
      <w:r w:rsidRPr="005F69D3">
        <w:rPr>
          <w:rFonts w:cs="Times New Roman"/>
          <w:i/>
          <w:szCs w:val="24"/>
        </w:rPr>
        <w:t>Hipokalemia</w:t>
      </w:r>
      <w:r w:rsidRPr="005F69D3">
        <w:rPr>
          <w:rFonts w:cs="Times New Roman"/>
          <w:szCs w:val="24"/>
        </w:rPr>
        <w:t xml:space="preserve"> dari efek samping kedua obat tersebut dapat dicegah dengan pemberian suplemen kalium dan magnesium atau diuretik hemat kalium.</w:t>
      </w:r>
      <w:r>
        <w:rPr>
          <w:rFonts w:cs="Times New Roman"/>
          <w:szCs w:val="24"/>
          <w:vertAlign w:val="superscript"/>
        </w:rPr>
        <w:t>6</w:t>
      </w:r>
      <w:r w:rsidRPr="005F69D3">
        <w:rPr>
          <w:rFonts w:cs="Times New Roman"/>
          <w:szCs w:val="24"/>
          <w:vertAlign w:val="superscript"/>
          <w:lang w:val="id-ID"/>
        </w:rPr>
        <w:t xml:space="preserve">, </w:t>
      </w:r>
      <w:r>
        <w:rPr>
          <w:rFonts w:cs="Times New Roman"/>
          <w:szCs w:val="24"/>
          <w:vertAlign w:val="superscript"/>
        </w:rPr>
        <w:t>8</w:t>
      </w:r>
    </w:p>
    <w:p w:rsidR="00957173" w:rsidRPr="005F69D3" w:rsidRDefault="00957173" w:rsidP="00957173">
      <w:pPr>
        <w:spacing w:line="240" w:lineRule="auto"/>
        <w:ind w:firstLine="426"/>
        <w:jc w:val="both"/>
        <w:rPr>
          <w:rFonts w:cs="Times New Roman"/>
          <w:szCs w:val="24"/>
        </w:rPr>
      </w:pPr>
      <w:r w:rsidRPr="005F69D3">
        <w:rPr>
          <w:rFonts w:cs="Times New Roman"/>
          <w:szCs w:val="24"/>
        </w:rPr>
        <w:t>Interaksi secara farmakodinamik yaitu antara spironolakton dan digoksin dapat mengganggu beberapa penetapan kadar</w:t>
      </w:r>
      <w:r w:rsidR="00D632C3">
        <w:rPr>
          <w:rFonts w:cs="Times New Roman"/>
          <w:szCs w:val="24"/>
        </w:rPr>
        <w:t xml:space="preserve"> </w:t>
      </w:r>
      <w:r w:rsidRPr="005F69D3">
        <w:rPr>
          <w:rFonts w:cs="Times New Roman"/>
          <w:szCs w:val="24"/>
        </w:rPr>
        <w:t>digoksin, tetapi dapat juga meningkatkan kadar digoksin dalam darah secara langsung. Pencegahannya adalah pemberian dosis digoksin disesuaikan selama pengobatan berlangsung.</w:t>
      </w:r>
      <w:r w:rsidR="009B3780">
        <w:rPr>
          <w:rFonts w:cs="Times New Roman"/>
          <w:szCs w:val="24"/>
        </w:rPr>
        <w:t xml:space="preserve"> </w:t>
      </w:r>
      <w:r w:rsidRPr="005F69D3">
        <w:rPr>
          <w:rFonts w:cs="Times New Roman"/>
          <w:szCs w:val="24"/>
        </w:rPr>
        <w:t>Interaksi secara farmakokinetik yaitu antara bisoprolol dengan digoksin   dapat menghambat ekskresi digoksin sehingga menurunkan efek hipotensi, selama pengobatan pemberian waktu tenggang sangat penting untuk mencegah terjadinya interaksi tersebut.</w:t>
      </w:r>
      <w:r w:rsidRPr="005F69D3">
        <w:rPr>
          <w:rFonts w:cs="Times New Roman"/>
          <w:szCs w:val="24"/>
          <w:vertAlign w:val="superscript"/>
          <w:lang w:val="id-ID"/>
        </w:rPr>
        <w:t>,</w:t>
      </w:r>
      <w:r>
        <w:rPr>
          <w:rFonts w:cs="Times New Roman"/>
          <w:szCs w:val="24"/>
          <w:vertAlign w:val="superscript"/>
        </w:rPr>
        <w:t>6, 8</w:t>
      </w:r>
    </w:p>
    <w:p w:rsidR="00957173" w:rsidRPr="005F69D3" w:rsidRDefault="00957173" w:rsidP="00957173">
      <w:pPr>
        <w:spacing w:line="240" w:lineRule="auto"/>
        <w:ind w:firstLine="426"/>
        <w:jc w:val="both"/>
        <w:rPr>
          <w:rFonts w:cs="Times New Roman"/>
          <w:szCs w:val="24"/>
        </w:rPr>
      </w:pPr>
      <w:r w:rsidRPr="005F69D3">
        <w:rPr>
          <w:rFonts w:cs="Times New Roman"/>
          <w:szCs w:val="24"/>
        </w:rPr>
        <w:t>Obat antasida yang mengandung alumunium, sukralfat, dapat menyebabkan penurunan kadar digoksin, hindari waktu penggunaan bersamaan antara digoksin dan sukralfat</w:t>
      </w:r>
      <w:r w:rsidR="00D632C3">
        <w:rPr>
          <w:rFonts w:cs="Times New Roman"/>
          <w:szCs w:val="24"/>
        </w:rPr>
        <w:t>.</w:t>
      </w:r>
      <w:r w:rsidRPr="005F69D3">
        <w:rPr>
          <w:rFonts w:cs="Times New Roman"/>
          <w:szCs w:val="24"/>
        </w:rPr>
        <w:t xml:space="preserve"> Tidak hanya sukralfat, famotidin dan ranitidin  juga dapat berinteraksi dengan menyebabkan peningkatan kadar digoksin dalam darah serta memiliki makna klinis.</w:t>
      </w:r>
      <w:r>
        <w:rPr>
          <w:rFonts w:cs="Times New Roman"/>
          <w:szCs w:val="24"/>
          <w:vertAlign w:val="superscript"/>
        </w:rPr>
        <w:t>6</w:t>
      </w:r>
      <w:r w:rsidRPr="005F69D3">
        <w:rPr>
          <w:rFonts w:cs="Times New Roman"/>
          <w:szCs w:val="24"/>
          <w:vertAlign w:val="superscript"/>
          <w:lang w:val="id-ID"/>
        </w:rPr>
        <w:t xml:space="preserve">, </w:t>
      </w:r>
      <w:r>
        <w:rPr>
          <w:rFonts w:cs="Times New Roman"/>
          <w:szCs w:val="24"/>
          <w:vertAlign w:val="superscript"/>
        </w:rPr>
        <w:t>8</w:t>
      </w:r>
    </w:p>
    <w:p w:rsidR="00957173" w:rsidRPr="00920EA4" w:rsidRDefault="00957173" w:rsidP="00957173">
      <w:pPr>
        <w:spacing w:line="240" w:lineRule="auto"/>
        <w:ind w:firstLine="426"/>
        <w:jc w:val="both"/>
        <w:rPr>
          <w:rFonts w:cs="Times New Roman"/>
          <w:szCs w:val="24"/>
        </w:rPr>
      </w:pPr>
      <w:r w:rsidRPr="005F69D3">
        <w:rPr>
          <w:rFonts w:cs="Times New Roman"/>
          <w:szCs w:val="24"/>
        </w:rPr>
        <w:t>Interaksi dapat terjadi karena pemberian furosemid dengan antikoagulan, jika diberikan bersamaan dapat meningkat</w:t>
      </w:r>
      <w:r w:rsidR="00D632C3">
        <w:rPr>
          <w:rFonts w:cs="Times New Roman"/>
          <w:szCs w:val="24"/>
        </w:rPr>
        <w:t xml:space="preserve">kan aktivitas dari antikoagulan. </w:t>
      </w:r>
      <w:r w:rsidRPr="005F69D3">
        <w:rPr>
          <w:rFonts w:cs="Times New Roman"/>
          <w:szCs w:val="24"/>
        </w:rPr>
        <w:t>Pemberian waktu tenggang dapat menghindari terjadinya interaksi tersebut.</w:t>
      </w:r>
      <w:r w:rsidR="009B3780">
        <w:rPr>
          <w:rFonts w:cs="Times New Roman"/>
          <w:szCs w:val="24"/>
        </w:rPr>
        <w:t xml:space="preserve"> </w:t>
      </w:r>
      <w:r w:rsidRPr="005F69D3">
        <w:rPr>
          <w:rFonts w:cs="Times New Roman"/>
          <w:szCs w:val="24"/>
        </w:rPr>
        <w:t>Digoksin dan alprazolam menyebabkan peningkatan kadar plasma digoksin</w:t>
      </w:r>
      <w:r w:rsidR="009B3780">
        <w:rPr>
          <w:rFonts w:cs="Times New Roman"/>
          <w:szCs w:val="24"/>
        </w:rPr>
        <w:t xml:space="preserve"> </w:t>
      </w:r>
      <w:r w:rsidRPr="005F69D3">
        <w:rPr>
          <w:rFonts w:cs="Times New Roman"/>
          <w:szCs w:val="24"/>
        </w:rPr>
        <w:t>sehingga meningkatkan resiko toksisitas, peng</w:t>
      </w:r>
      <w:r w:rsidR="009B3780">
        <w:rPr>
          <w:rFonts w:cs="Times New Roman"/>
          <w:szCs w:val="24"/>
        </w:rPr>
        <w:t>gunaan waktu bersamaan harus di</w:t>
      </w:r>
      <w:r w:rsidRPr="005F69D3">
        <w:rPr>
          <w:rFonts w:cs="Times New Roman"/>
          <w:szCs w:val="24"/>
        </w:rPr>
        <w:t>hindari karena efek dari salah satu obat tidak ak</w:t>
      </w:r>
      <w:r w:rsidR="009B3780">
        <w:rPr>
          <w:rFonts w:cs="Times New Roman"/>
          <w:szCs w:val="24"/>
        </w:rPr>
        <w:t>an menghasilkan khasiat yang di</w:t>
      </w:r>
      <w:r w:rsidRPr="005F69D3">
        <w:rPr>
          <w:rFonts w:cs="Times New Roman"/>
          <w:szCs w:val="24"/>
        </w:rPr>
        <w:t>in</w:t>
      </w:r>
      <w:r w:rsidR="009B3780">
        <w:rPr>
          <w:rFonts w:cs="Times New Roman"/>
          <w:szCs w:val="24"/>
        </w:rPr>
        <w:t>ginkan. Dari penelitian yang didapat bahwa furosemid di</w:t>
      </w:r>
      <w:r w:rsidRPr="005F69D3">
        <w:rPr>
          <w:rFonts w:cs="Times New Roman"/>
          <w:szCs w:val="24"/>
        </w:rPr>
        <w:t xml:space="preserve">kombinasikan </w:t>
      </w:r>
      <w:r w:rsidRPr="005F69D3">
        <w:rPr>
          <w:rFonts w:cs="Times New Roman"/>
          <w:szCs w:val="24"/>
        </w:rPr>
        <w:lastRenderedPageBreak/>
        <w:t>denga</w:t>
      </w:r>
      <w:r w:rsidR="00537949">
        <w:rPr>
          <w:rFonts w:cs="Times New Roman"/>
          <w:szCs w:val="24"/>
        </w:rPr>
        <w:t>n  asam asetilsalis</w:t>
      </w:r>
      <w:r w:rsidRPr="005F69D3">
        <w:rPr>
          <w:rFonts w:cs="Times New Roman"/>
          <w:szCs w:val="24"/>
        </w:rPr>
        <w:t>ilat menyebabkan</w:t>
      </w:r>
      <w:r w:rsidR="00537949">
        <w:rPr>
          <w:rFonts w:cs="Times New Roman"/>
          <w:szCs w:val="24"/>
        </w:rPr>
        <w:t xml:space="preserve"> </w:t>
      </w:r>
      <w:r w:rsidRPr="005F69D3">
        <w:rPr>
          <w:rFonts w:cs="Times New Roman"/>
          <w:szCs w:val="24"/>
        </w:rPr>
        <w:t xml:space="preserve"> interaksi te</w:t>
      </w:r>
      <w:r w:rsidR="009B3780">
        <w:rPr>
          <w:rFonts w:cs="Times New Roman"/>
          <w:szCs w:val="24"/>
        </w:rPr>
        <w:t>tapi mek</w:t>
      </w:r>
      <w:r w:rsidR="00537949">
        <w:rPr>
          <w:rFonts w:cs="Times New Roman"/>
          <w:szCs w:val="24"/>
        </w:rPr>
        <w:t>a</w:t>
      </w:r>
      <w:r w:rsidR="009B3780">
        <w:rPr>
          <w:rFonts w:cs="Times New Roman"/>
          <w:szCs w:val="24"/>
        </w:rPr>
        <w:t>nisme kerjanya tidak di</w:t>
      </w:r>
      <w:r w:rsidRPr="005F69D3">
        <w:rPr>
          <w:rFonts w:cs="Times New Roman"/>
          <w:szCs w:val="24"/>
        </w:rPr>
        <w:t>ketahui, interaksi kedua obat tersebut menyebabkan turunnya efek hipotensi, tetapi tidak ada tindakan yang khusus untuk obat tersebut hanya pemberian waktu tenggang pada saat pemberian obat. Interaksi antara digoksin dan lansoprazol  dapat menghambat pompa proton sehingga meningkatkan kadar plasma digoksin, hal ini dapat dicegah dengan pemberian waktu tenggang ketika pemberian. Omeprazol juga menyebabkan penurunan</w:t>
      </w:r>
      <w:r w:rsidR="00D632C3">
        <w:rPr>
          <w:rFonts w:cs="Times New Roman"/>
          <w:szCs w:val="24"/>
        </w:rPr>
        <w:t xml:space="preserve"> kadar digoksin di dalam darah. </w:t>
      </w:r>
      <w:r w:rsidRPr="005F69D3">
        <w:rPr>
          <w:rFonts w:cs="Times New Roman"/>
          <w:szCs w:val="24"/>
        </w:rPr>
        <w:t>Diltiazem</w:t>
      </w:r>
      <w:r w:rsidR="009B3780">
        <w:rPr>
          <w:rFonts w:cs="Times New Roman"/>
          <w:szCs w:val="24"/>
        </w:rPr>
        <w:t xml:space="preserve"> </w:t>
      </w:r>
      <w:r w:rsidRPr="005F69D3">
        <w:rPr>
          <w:rFonts w:cs="Times New Roman"/>
          <w:szCs w:val="24"/>
        </w:rPr>
        <w:t>juga  meningkatkan kadar plasma dari digoksin. Kedua</w:t>
      </w:r>
      <w:r w:rsidR="009B3780">
        <w:rPr>
          <w:rFonts w:cs="Times New Roman"/>
          <w:szCs w:val="24"/>
        </w:rPr>
        <w:t xml:space="preserve"> jenis interaksi bisa di</w:t>
      </w:r>
      <w:r w:rsidRPr="005F69D3">
        <w:rPr>
          <w:rFonts w:cs="Times New Roman"/>
          <w:szCs w:val="24"/>
        </w:rPr>
        <w:t>hindari dengan memberikan waktu tenggang ketika pemberian obat serta memantau tekanan darah dan menyesuaikan dosis dari furosemid.</w:t>
      </w:r>
      <w:r>
        <w:rPr>
          <w:rFonts w:cs="Times New Roman"/>
          <w:szCs w:val="24"/>
          <w:vertAlign w:val="superscript"/>
        </w:rPr>
        <w:t>6</w:t>
      </w:r>
      <w:r w:rsidRPr="005F69D3">
        <w:rPr>
          <w:rFonts w:cs="Times New Roman"/>
          <w:szCs w:val="24"/>
          <w:vertAlign w:val="superscript"/>
          <w:lang w:val="id-ID"/>
        </w:rPr>
        <w:t xml:space="preserve">, </w:t>
      </w:r>
      <w:r>
        <w:rPr>
          <w:rFonts w:cs="Times New Roman"/>
          <w:szCs w:val="24"/>
          <w:vertAlign w:val="superscript"/>
        </w:rPr>
        <w:t>8</w:t>
      </w:r>
    </w:p>
    <w:p w:rsidR="00957173" w:rsidRDefault="00957173" w:rsidP="00957173">
      <w:pPr>
        <w:spacing w:line="240" w:lineRule="auto"/>
        <w:jc w:val="both"/>
        <w:rPr>
          <w:rFonts w:cs="Times New Roman"/>
          <w:b/>
          <w:szCs w:val="24"/>
        </w:rPr>
      </w:pPr>
    </w:p>
    <w:p w:rsidR="00957173" w:rsidRPr="005F69D3" w:rsidRDefault="00957173" w:rsidP="00957173">
      <w:pPr>
        <w:spacing w:line="240" w:lineRule="auto"/>
        <w:jc w:val="both"/>
        <w:rPr>
          <w:rFonts w:cs="Times New Roman"/>
          <w:szCs w:val="24"/>
        </w:rPr>
      </w:pPr>
      <w:r w:rsidRPr="005F69D3">
        <w:rPr>
          <w:rFonts w:cs="Times New Roman"/>
          <w:b/>
          <w:szCs w:val="24"/>
        </w:rPr>
        <w:t>Durasi Pemakaian Obat</w:t>
      </w:r>
    </w:p>
    <w:p w:rsidR="00957173" w:rsidRPr="00920EA4" w:rsidRDefault="00957173" w:rsidP="00957173">
      <w:pPr>
        <w:spacing w:line="240" w:lineRule="auto"/>
        <w:ind w:firstLine="426"/>
        <w:jc w:val="both"/>
        <w:rPr>
          <w:rFonts w:cs="Times New Roman"/>
          <w:szCs w:val="24"/>
        </w:rPr>
      </w:pPr>
      <w:r w:rsidRPr="005F69D3">
        <w:rPr>
          <w:rFonts w:cs="Times New Roman"/>
          <w:szCs w:val="24"/>
        </w:rPr>
        <w:t>Durasi adalah waktu yang dibutuhkan untuk setengah dari jumlah awal obat/zat lain dieliminasi dari tubuh.</w:t>
      </w:r>
      <w:r w:rsidR="009B3780">
        <w:rPr>
          <w:rFonts w:cs="Times New Roman"/>
          <w:szCs w:val="24"/>
        </w:rPr>
        <w:t xml:space="preserve">  </w:t>
      </w:r>
      <w:r w:rsidRPr="005F69D3">
        <w:rPr>
          <w:rFonts w:cs="Times New Roman"/>
          <w:szCs w:val="24"/>
        </w:rPr>
        <w:t>Pada pasien gagal jantung, durasi penggunaan  digoksin cukup sehari 1x1, karena obat digoksin kerjanya panjang sehingga efek obatnya dapat bertahan selama 36 jam, waktu paruh eliminasi 30 – 45 jam, akumulasi obat dapat terjadi sebab 30% dari digoksin dimetabolisme oleh hati dan 65 % diekskresikan oleh ginjal. Gangguan fungsi ginjal, fungsi hati dan fungsi tiroid mempengaruhi metabolisme digoksin. Untuk pasien hipotiroidisme, dosis digoksin harus diturunkan, begitu juga sebaliknya.</w:t>
      </w:r>
      <w:r>
        <w:rPr>
          <w:rFonts w:cs="Times New Roman"/>
          <w:szCs w:val="24"/>
          <w:vertAlign w:val="superscript"/>
        </w:rPr>
        <w:t>10</w:t>
      </w:r>
    </w:p>
    <w:p w:rsidR="00957173" w:rsidRPr="00920EA4" w:rsidRDefault="00957173" w:rsidP="00957173">
      <w:pPr>
        <w:spacing w:line="240" w:lineRule="auto"/>
        <w:jc w:val="both"/>
        <w:rPr>
          <w:rFonts w:cs="Times New Roman"/>
          <w:szCs w:val="24"/>
          <w:vertAlign w:val="superscript"/>
        </w:rPr>
      </w:pPr>
      <w:r w:rsidRPr="005F69D3">
        <w:rPr>
          <w:rFonts w:cs="Times New Roman"/>
          <w:szCs w:val="24"/>
        </w:rPr>
        <w:t>Penggunaan furosemid sudah sesuai dengan literatur yaitu 1x1 sampai 2 x 1 karena kerjanya cepat, memiliki lama kerja yang lebih pendek 6 – 8 jam dan diekskresikan lebih cepat, waktu paruhnya 30 – 50 menit, eliminasi di ginjal 50 – 75 % tanpa perubahan.</w:t>
      </w:r>
      <w:r>
        <w:rPr>
          <w:rFonts w:cs="Times New Roman"/>
          <w:szCs w:val="24"/>
          <w:vertAlign w:val="superscript"/>
        </w:rPr>
        <w:t>10</w:t>
      </w:r>
    </w:p>
    <w:p w:rsidR="00957173" w:rsidRPr="005F69D3" w:rsidRDefault="00957173" w:rsidP="00957173">
      <w:pPr>
        <w:spacing w:line="240" w:lineRule="auto"/>
        <w:rPr>
          <w:rFonts w:cs="Times New Roman"/>
          <w:b/>
          <w:szCs w:val="24"/>
        </w:rPr>
      </w:pPr>
    </w:p>
    <w:p w:rsidR="00957173" w:rsidRPr="005F69D3" w:rsidRDefault="00957173" w:rsidP="00957173">
      <w:pPr>
        <w:spacing w:line="240" w:lineRule="auto"/>
        <w:rPr>
          <w:rFonts w:cs="Times New Roman"/>
          <w:b/>
          <w:szCs w:val="24"/>
        </w:rPr>
      </w:pPr>
      <w:r w:rsidRPr="005F69D3">
        <w:rPr>
          <w:rFonts w:cs="Times New Roman"/>
          <w:b/>
          <w:szCs w:val="24"/>
        </w:rPr>
        <w:t>Hasil Sebagian Pemeriksaan Laboratorium Elektrolit</w:t>
      </w:r>
    </w:p>
    <w:p w:rsidR="00957173" w:rsidRPr="005F69D3" w:rsidRDefault="00957173" w:rsidP="00957173">
      <w:pPr>
        <w:spacing w:line="240" w:lineRule="auto"/>
        <w:ind w:firstLine="426"/>
        <w:jc w:val="both"/>
        <w:rPr>
          <w:rFonts w:cs="Times New Roman"/>
          <w:szCs w:val="24"/>
        </w:rPr>
      </w:pPr>
      <w:r w:rsidRPr="005F69D3">
        <w:rPr>
          <w:rFonts w:cs="Times New Roman"/>
          <w:szCs w:val="24"/>
        </w:rPr>
        <w:t>Cairan dan elektrolit sangat diperlukan dalam rangka menjaga kondisi tubuh tetap sehat.</w:t>
      </w:r>
      <w:r>
        <w:rPr>
          <w:rFonts w:cs="Times New Roman"/>
          <w:szCs w:val="24"/>
        </w:rPr>
        <w:t xml:space="preserve"> </w:t>
      </w:r>
      <w:r w:rsidRPr="005F69D3">
        <w:rPr>
          <w:rFonts w:cs="Times New Roman"/>
          <w:szCs w:val="24"/>
        </w:rPr>
        <w:t>K</w:t>
      </w:r>
      <w:r>
        <w:rPr>
          <w:rFonts w:cs="Times New Roman"/>
          <w:szCs w:val="24"/>
        </w:rPr>
        <w:t>e</w:t>
      </w:r>
      <w:r w:rsidRPr="005F69D3">
        <w:rPr>
          <w:rFonts w:cs="Times New Roman"/>
          <w:szCs w:val="24"/>
        </w:rPr>
        <w:t>seimbangan cairan dan elektrolit di dalam tubuh adalah sa</w:t>
      </w:r>
      <w:r w:rsidR="009B3780">
        <w:rPr>
          <w:rFonts w:cs="Times New Roman"/>
          <w:szCs w:val="24"/>
        </w:rPr>
        <w:t>lah satu bagian dari homeostat</w:t>
      </w:r>
      <w:r w:rsidRPr="005F69D3">
        <w:rPr>
          <w:rFonts w:cs="Times New Roman"/>
          <w:szCs w:val="24"/>
        </w:rPr>
        <w:t xml:space="preserve">ik. </w:t>
      </w:r>
    </w:p>
    <w:p w:rsidR="00957173" w:rsidRPr="00920EA4" w:rsidRDefault="00957173" w:rsidP="00957173">
      <w:pPr>
        <w:spacing w:line="240" w:lineRule="auto"/>
        <w:ind w:firstLine="426"/>
        <w:jc w:val="both"/>
        <w:rPr>
          <w:rFonts w:cs="Times New Roman"/>
          <w:szCs w:val="24"/>
          <w:vertAlign w:val="superscript"/>
        </w:rPr>
      </w:pPr>
      <w:r w:rsidRPr="005F69D3">
        <w:rPr>
          <w:rFonts w:cs="Times New Roman"/>
          <w:szCs w:val="24"/>
        </w:rPr>
        <w:t>Hasil pemeriksaan</w:t>
      </w:r>
      <w:r>
        <w:rPr>
          <w:rFonts w:cs="Times New Roman"/>
          <w:szCs w:val="24"/>
        </w:rPr>
        <w:t xml:space="preserve"> </w:t>
      </w:r>
      <w:r w:rsidRPr="005F69D3">
        <w:rPr>
          <w:rFonts w:cs="Times New Roman"/>
          <w:szCs w:val="24"/>
        </w:rPr>
        <w:t>kadar nat</w:t>
      </w:r>
      <w:r w:rsidR="00D632C3">
        <w:rPr>
          <w:rFonts w:cs="Times New Roman"/>
          <w:szCs w:val="24"/>
        </w:rPr>
        <w:t>rium rata-rata 136-145 mEq/l. N</w:t>
      </w:r>
      <w:r w:rsidRPr="005F69D3">
        <w:rPr>
          <w:rFonts w:cs="Times New Roman"/>
          <w:szCs w:val="24"/>
        </w:rPr>
        <w:t>atrium merupakan kation terbesar yang terdapat dalam cairan ekstraseluler. Kadar natrium dalam serum normalnya adalah 135-145 mEq/l. Untuk kalium rata-rata 4,4 mEq/l di dalam tubuh menunjukan bahwa kalium berada dalam keadaan stabil dan normal kalium dalam serum yaitu 3,5-5,0 mEq/l. Kalium berpengaruh terhadap sebagian sistem tubuh seperti kardiovaskuler.</w:t>
      </w:r>
      <w:r w:rsidR="009B3780">
        <w:rPr>
          <w:rFonts w:cs="Times New Roman"/>
          <w:szCs w:val="24"/>
        </w:rPr>
        <w:t xml:space="preserve"> </w:t>
      </w:r>
      <w:r w:rsidRPr="005F69D3">
        <w:rPr>
          <w:rFonts w:cs="Times New Roman"/>
          <w:szCs w:val="24"/>
        </w:rPr>
        <w:t xml:space="preserve">Sementara itu, klorida, yang merupakan anion terbesar dalam cairan ekstraseluler, sangat sedikit ditemukan dalam cairan intrasel. Kadar klorida normal dalam serum adalah 95-105 mEq/l. Hasil pemeriksaan  klorida dalam tubuh sesuai dengan </w:t>
      </w:r>
      <w:r w:rsidR="009B3780">
        <w:rPr>
          <w:rFonts w:cs="Times New Roman"/>
          <w:szCs w:val="24"/>
        </w:rPr>
        <w:t xml:space="preserve">literatur </w:t>
      </w:r>
      <w:r w:rsidRPr="005F69D3">
        <w:rPr>
          <w:rFonts w:cs="Times New Roman"/>
          <w:szCs w:val="24"/>
        </w:rPr>
        <w:t>yaitu 100-107 mEq/l.</w:t>
      </w:r>
      <w:r>
        <w:rPr>
          <w:rFonts w:cs="Times New Roman"/>
          <w:szCs w:val="24"/>
          <w:vertAlign w:val="superscript"/>
        </w:rPr>
        <w:t>7</w:t>
      </w:r>
    </w:p>
    <w:p w:rsidR="00957173" w:rsidRPr="005F69D3" w:rsidRDefault="00957173" w:rsidP="00957173">
      <w:pPr>
        <w:spacing w:line="240" w:lineRule="auto"/>
        <w:ind w:firstLine="426"/>
        <w:jc w:val="both"/>
        <w:rPr>
          <w:rFonts w:cs="Times New Roman"/>
          <w:szCs w:val="24"/>
        </w:rPr>
      </w:pPr>
      <w:r w:rsidRPr="005F69D3">
        <w:rPr>
          <w:rFonts w:cs="Times New Roman"/>
          <w:szCs w:val="24"/>
        </w:rPr>
        <w:t xml:space="preserve">Keseluruhan kadar elektrolit  normal, karena selain diberikan resep digoksin dan furosemid juga diberikan suplemen kalium dan diuretik hemat kalium seperti spironolakton. Tetapi dari hasil evaluasi resep yang diberikan kepada pasien banyak obat yang berinteraksi sebab pasien tidak hanya memiliki penyakit gagal jantung, penyakit penyertapun banyak ditemukan sehingga banyak obat yang berinteraksi  jika tidak diberikan jeda waktu saat </w:t>
      </w:r>
      <w:r w:rsidRPr="005F69D3">
        <w:rPr>
          <w:rFonts w:cs="Times New Roman"/>
          <w:szCs w:val="24"/>
          <w:lang w:val="id-ID"/>
        </w:rPr>
        <w:t>meminum obat</w:t>
      </w:r>
      <w:r w:rsidRPr="005F69D3">
        <w:rPr>
          <w:rFonts w:cs="Times New Roman"/>
          <w:szCs w:val="24"/>
        </w:rPr>
        <w:t>. Pemer</w:t>
      </w:r>
      <w:r w:rsidR="009B3780">
        <w:rPr>
          <w:rFonts w:cs="Times New Roman"/>
          <w:szCs w:val="24"/>
        </w:rPr>
        <w:t>iksaan elektrolit seharusnya di</w:t>
      </w:r>
      <w:r w:rsidRPr="005F69D3">
        <w:rPr>
          <w:rFonts w:cs="Times New Roman"/>
          <w:szCs w:val="24"/>
        </w:rPr>
        <w:t>wajibkan untuk pasien yang diberikan terapi digoksin dan furosemid sebab terapi tersebut berulang setiap bulannya.</w:t>
      </w:r>
    </w:p>
    <w:p w:rsidR="00957173" w:rsidRDefault="00957173" w:rsidP="00957173">
      <w:pPr>
        <w:spacing w:line="240" w:lineRule="auto"/>
        <w:ind w:firstLine="426"/>
        <w:jc w:val="both"/>
        <w:rPr>
          <w:rFonts w:cs="Times New Roman"/>
          <w:szCs w:val="24"/>
        </w:rPr>
      </w:pPr>
      <w:r w:rsidRPr="005F69D3">
        <w:rPr>
          <w:rFonts w:cs="Times New Roman"/>
          <w:szCs w:val="24"/>
        </w:rPr>
        <w:t>Hasil pemeriksaan elektrolit menunjukkan bahwa dosis yang diberikan sudah tepat, sebab bulan sebelumnya pasien diberikan obat yang sama dan bulan berikutnya pasien di cek laboratorium</w:t>
      </w:r>
      <w:r w:rsidR="0072095D">
        <w:rPr>
          <w:rFonts w:cs="Times New Roman"/>
          <w:szCs w:val="24"/>
        </w:rPr>
        <w:t xml:space="preserve"> untuk pemeriksaan elektrolit, </w:t>
      </w:r>
      <w:r w:rsidRPr="005F69D3">
        <w:rPr>
          <w:rFonts w:cs="Times New Roman"/>
          <w:szCs w:val="24"/>
        </w:rPr>
        <w:t>hasil dari pemeriksaan  menunjukan kadar elektrolit dalam tubuh pasien tetap normal.</w:t>
      </w:r>
    </w:p>
    <w:p w:rsidR="0072095D" w:rsidRDefault="0072095D" w:rsidP="00957173">
      <w:pPr>
        <w:spacing w:line="240" w:lineRule="auto"/>
        <w:ind w:firstLine="426"/>
        <w:jc w:val="both"/>
        <w:rPr>
          <w:rFonts w:cs="Times New Roman"/>
          <w:szCs w:val="24"/>
        </w:rPr>
      </w:pPr>
    </w:p>
    <w:p w:rsidR="00957173" w:rsidRPr="00957173" w:rsidRDefault="00957173" w:rsidP="00957173">
      <w:pPr>
        <w:spacing w:line="240" w:lineRule="auto"/>
        <w:jc w:val="both"/>
        <w:rPr>
          <w:rFonts w:cs="Times New Roman"/>
          <w:szCs w:val="24"/>
          <w:lang w:val="id-ID"/>
        </w:rPr>
      </w:pPr>
      <w:r w:rsidRPr="005F69D3">
        <w:rPr>
          <w:rFonts w:eastAsia="Times New Roman" w:cs="Times New Roman"/>
          <w:b/>
          <w:szCs w:val="24"/>
        </w:rPr>
        <w:t>SIMPULAN</w:t>
      </w:r>
      <w:r w:rsidRPr="005F69D3">
        <w:rPr>
          <w:rFonts w:cs="Times New Roman"/>
          <w:b/>
          <w:szCs w:val="24"/>
        </w:rPr>
        <w:tab/>
      </w:r>
    </w:p>
    <w:p w:rsidR="00957173" w:rsidRPr="005F69D3" w:rsidRDefault="00957173" w:rsidP="00C83844">
      <w:pPr>
        <w:pStyle w:val="ListParagraph"/>
        <w:numPr>
          <w:ilvl w:val="0"/>
          <w:numId w:val="26"/>
        </w:numPr>
        <w:spacing w:line="240" w:lineRule="auto"/>
        <w:ind w:left="284" w:hanging="284"/>
        <w:jc w:val="both"/>
        <w:rPr>
          <w:rFonts w:cs="Times New Roman"/>
          <w:szCs w:val="24"/>
        </w:rPr>
      </w:pPr>
      <w:r w:rsidRPr="005F69D3">
        <w:rPr>
          <w:rFonts w:cs="Times New Roman"/>
          <w:szCs w:val="24"/>
        </w:rPr>
        <w:t xml:space="preserve">Skrining klinis untuk interaksi obat yang berisi digoksin dan furosemid, di dapat 100% terbukti adanya interaksi obat merugikan dimana digoksin dengan furosemid dapat menyebabkan hipokalemia, tetapi hipokalemia dapat dicegah dengan pemberian suplemen </w:t>
      </w:r>
      <w:r w:rsidRPr="005F69D3">
        <w:rPr>
          <w:rFonts w:cs="Times New Roman"/>
          <w:szCs w:val="24"/>
        </w:rPr>
        <w:lastRenderedPageBreak/>
        <w:t>kalium, magnesium untuk menjaga kestabilan elektrolit di dalam tubuh atau dengan pemberian golongan diuretik hemat kalium yaitu spironolakton.</w:t>
      </w:r>
    </w:p>
    <w:p w:rsidR="00957173" w:rsidRPr="005F69D3" w:rsidRDefault="00957173" w:rsidP="00C83844">
      <w:pPr>
        <w:pStyle w:val="ListParagraph"/>
        <w:numPr>
          <w:ilvl w:val="0"/>
          <w:numId w:val="26"/>
        </w:numPr>
        <w:spacing w:line="240" w:lineRule="auto"/>
        <w:ind w:left="284" w:hanging="284"/>
        <w:jc w:val="both"/>
        <w:rPr>
          <w:rFonts w:cs="Times New Roman"/>
          <w:szCs w:val="24"/>
        </w:rPr>
      </w:pPr>
      <w:r w:rsidRPr="005F69D3">
        <w:rPr>
          <w:rFonts w:cs="Times New Roman"/>
          <w:szCs w:val="24"/>
        </w:rPr>
        <w:t xml:space="preserve">Skrining klinis untuk durasi pemakaian </w:t>
      </w:r>
      <w:r w:rsidR="00D632C3">
        <w:rPr>
          <w:rFonts w:cs="Times New Roman"/>
          <w:szCs w:val="24"/>
        </w:rPr>
        <w:t xml:space="preserve">100 % tepat, karena durasi kerja </w:t>
      </w:r>
      <w:r w:rsidRPr="005F69D3">
        <w:rPr>
          <w:rFonts w:cs="Times New Roman"/>
          <w:szCs w:val="24"/>
        </w:rPr>
        <w:t>digoksin 36 – 38 jam</w:t>
      </w:r>
      <w:r w:rsidR="009B3780">
        <w:rPr>
          <w:rFonts w:cs="Times New Roman"/>
          <w:szCs w:val="24"/>
        </w:rPr>
        <w:t xml:space="preserve"> sehingga sehari cukup 1 tablet</w:t>
      </w:r>
      <w:r w:rsidRPr="005F69D3">
        <w:rPr>
          <w:rFonts w:cs="Times New Roman"/>
          <w:szCs w:val="24"/>
        </w:rPr>
        <w:t xml:space="preserve">, </w:t>
      </w:r>
      <w:r w:rsidR="009B3780">
        <w:rPr>
          <w:rFonts w:cs="Times New Roman"/>
          <w:szCs w:val="24"/>
        </w:rPr>
        <w:t xml:space="preserve"> </w:t>
      </w:r>
      <w:r w:rsidRPr="005F69D3">
        <w:rPr>
          <w:rFonts w:cs="Times New Roman"/>
          <w:szCs w:val="24"/>
        </w:rPr>
        <w:t>sedangkan untuk furosemid durasi pemberian obatnya yaitu 6 – 8 jam dimana efek kerjanya yang cepat, memiliki lama kerja yang lebih pendek sehingga dapat digunakan sehari 1 – 2 tablet.</w:t>
      </w:r>
    </w:p>
    <w:p w:rsidR="00957173" w:rsidRPr="005F69D3" w:rsidRDefault="00957173" w:rsidP="00C83844">
      <w:pPr>
        <w:pStyle w:val="ListParagraph"/>
        <w:numPr>
          <w:ilvl w:val="0"/>
          <w:numId w:val="26"/>
        </w:numPr>
        <w:spacing w:line="240" w:lineRule="auto"/>
        <w:ind w:left="284" w:hanging="284"/>
        <w:jc w:val="both"/>
        <w:rPr>
          <w:rFonts w:cs="Times New Roman"/>
          <w:szCs w:val="24"/>
        </w:rPr>
      </w:pPr>
      <w:r w:rsidRPr="005F69D3">
        <w:rPr>
          <w:rFonts w:cs="Times New Roman"/>
          <w:szCs w:val="24"/>
        </w:rPr>
        <w:t>Skrining klinis untuk dosis obat digoksin dan furosemid 100% sesuai dengan literatur, untuk dosis digoksin sehari 1 x 0,25 mg pada pasien dengan fungsi ginjal normal, sedangkan dosis untuk furosemid adalah 1 x 40 mg sampai 80 mg.</w:t>
      </w:r>
    </w:p>
    <w:p w:rsidR="00957173" w:rsidRPr="005F69D3" w:rsidRDefault="00957173" w:rsidP="00C83844">
      <w:pPr>
        <w:pStyle w:val="ListParagraph"/>
        <w:numPr>
          <w:ilvl w:val="0"/>
          <w:numId w:val="26"/>
        </w:numPr>
        <w:spacing w:line="240" w:lineRule="auto"/>
        <w:ind w:left="284" w:hanging="284"/>
        <w:jc w:val="both"/>
        <w:rPr>
          <w:rFonts w:cs="Times New Roman"/>
          <w:szCs w:val="24"/>
        </w:rPr>
      </w:pPr>
      <w:r w:rsidRPr="005F69D3">
        <w:rPr>
          <w:rFonts w:cs="Times New Roman"/>
          <w:szCs w:val="24"/>
        </w:rPr>
        <w:t>Hasil sebagian pemeriksaan elektrolit menunjukkan bahwa kadar natrium dalam serum adalah 136 – 145 mEq/l, kadar kalium dalam serum adalah 4,4 – 4,5 mEq/l, serta kadar klorida dalam serum adalah 100 – 110 mEq/l yang menunjukkan hasil pemeriksaan laboratorium kadar elektrolit dalam tubuh keadaan normal.</w:t>
      </w:r>
    </w:p>
    <w:p w:rsidR="00957173" w:rsidRDefault="00957173" w:rsidP="00957173">
      <w:pPr>
        <w:pStyle w:val="ListParagraph"/>
        <w:spacing w:line="240" w:lineRule="auto"/>
        <w:ind w:left="0"/>
        <w:jc w:val="both"/>
        <w:rPr>
          <w:rFonts w:cs="Times New Roman"/>
          <w:szCs w:val="24"/>
        </w:rPr>
      </w:pPr>
    </w:p>
    <w:p w:rsidR="00957173" w:rsidRDefault="00957173" w:rsidP="00957173">
      <w:pPr>
        <w:pStyle w:val="ListParagraph"/>
        <w:spacing w:line="240" w:lineRule="auto"/>
        <w:ind w:left="0"/>
        <w:jc w:val="both"/>
        <w:rPr>
          <w:rFonts w:cs="Times New Roman"/>
          <w:b/>
          <w:szCs w:val="24"/>
        </w:rPr>
      </w:pPr>
      <w:r w:rsidRPr="00956734">
        <w:rPr>
          <w:rFonts w:cs="Times New Roman"/>
          <w:b/>
          <w:szCs w:val="24"/>
        </w:rPr>
        <w:t>SARAN</w:t>
      </w:r>
    </w:p>
    <w:p w:rsidR="00957173" w:rsidRPr="00082C66" w:rsidRDefault="00957173" w:rsidP="00C83844">
      <w:pPr>
        <w:pStyle w:val="ListParagraph"/>
        <w:numPr>
          <w:ilvl w:val="0"/>
          <w:numId w:val="29"/>
        </w:numPr>
        <w:spacing w:line="240" w:lineRule="auto"/>
        <w:ind w:left="284" w:hanging="284"/>
        <w:jc w:val="both"/>
        <w:rPr>
          <w:rFonts w:cs="Times New Roman"/>
          <w:szCs w:val="24"/>
        </w:rPr>
      </w:pPr>
      <w:r w:rsidRPr="00082C66">
        <w:rPr>
          <w:rFonts w:cs="Times New Roman"/>
          <w:szCs w:val="24"/>
        </w:rPr>
        <w:t>Dokter lebih berhati-hati lagi untuk memberikan kombinasi digoksin dan furosemid untuk menangani penyakit jantung karena akan terjadi interaksi obat disamping, pasien yang ditangani memiliki penyakit penyerta sehingga harus diperhatikan jeda waktu yang tepat untuk meminum obat</w:t>
      </w:r>
    </w:p>
    <w:p w:rsidR="00957173" w:rsidRPr="00082C66" w:rsidRDefault="00957173" w:rsidP="00C83844">
      <w:pPr>
        <w:pStyle w:val="ListParagraph"/>
        <w:numPr>
          <w:ilvl w:val="0"/>
          <w:numId w:val="29"/>
        </w:numPr>
        <w:spacing w:line="240" w:lineRule="auto"/>
        <w:ind w:left="284" w:hanging="284"/>
        <w:jc w:val="both"/>
        <w:rPr>
          <w:rFonts w:cs="Times New Roman"/>
          <w:szCs w:val="24"/>
        </w:rPr>
      </w:pPr>
      <w:r w:rsidRPr="00082C66">
        <w:rPr>
          <w:rFonts w:cs="Times New Roman"/>
          <w:szCs w:val="24"/>
        </w:rPr>
        <w:t>Dokter bekerjasama dengan pihak rumah sakit untuk mewajibkan melakukan pemeriksaan elektrolit karena terapi yang diberikan berulang setiap bulannya</w:t>
      </w:r>
    </w:p>
    <w:p w:rsidR="00957173" w:rsidRDefault="00957173" w:rsidP="00957173">
      <w:pPr>
        <w:shd w:val="clear" w:color="auto" w:fill="FFFFFF"/>
        <w:tabs>
          <w:tab w:val="left" w:pos="3210"/>
        </w:tabs>
        <w:spacing w:line="240" w:lineRule="auto"/>
        <w:jc w:val="both"/>
        <w:rPr>
          <w:rFonts w:eastAsia="Times New Roman" w:cs="Times New Roman"/>
          <w:b/>
          <w:szCs w:val="24"/>
        </w:rPr>
      </w:pPr>
    </w:p>
    <w:p w:rsidR="00957173" w:rsidRPr="005F69D3" w:rsidRDefault="00957173" w:rsidP="00957173">
      <w:pPr>
        <w:shd w:val="clear" w:color="auto" w:fill="FFFFFF"/>
        <w:tabs>
          <w:tab w:val="left" w:pos="3210"/>
        </w:tabs>
        <w:spacing w:line="240" w:lineRule="auto"/>
        <w:jc w:val="both"/>
        <w:rPr>
          <w:rFonts w:eastAsia="Times New Roman" w:cs="Times New Roman"/>
          <w:b/>
          <w:szCs w:val="24"/>
        </w:rPr>
      </w:pPr>
      <w:r w:rsidRPr="005F69D3">
        <w:rPr>
          <w:rFonts w:eastAsia="Times New Roman" w:cs="Times New Roman"/>
          <w:b/>
          <w:szCs w:val="24"/>
        </w:rPr>
        <w:t>DAFTAR PUSTAKA</w:t>
      </w:r>
    </w:p>
    <w:p w:rsidR="00957173" w:rsidRPr="00D61280" w:rsidRDefault="00957173" w:rsidP="00C83844">
      <w:pPr>
        <w:pStyle w:val="ListParagraph"/>
        <w:numPr>
          <w:ilvl w:val="0"/>
          <w:numId w:val="27"/>
        </w:numPr>
        <w:tabs>
          <w:tab w:val="left" w:pos="284"/>
          <w:tab w:val="left" w:pos="1080"/>
        </w:tabs>
        <w:spacing w:line="240" w:lineRule="auto"/>
        <w:ind w:left="284" w:hanging="284"/>
        <w:jc w:val="both"/>
        <w:rPr>
          <w:rFonts w:eastAsia="Times New Roman" w:cs="Times New Roman"/>
          <w:szCs w:val="24"/>
        </w:rPr>
      </w:pPr>
      <w:r w:rsidRPr="005F69D3">
        <w:rPr>
          <w:rFonts w:eastAsia="Times New Roman" w:cs="Times New Roman"/>
          <w:szCs w:val="24"/>
        </w:rPr>
        <w:t>Priyanto</w:t>
      </w:r>
      <w:r>
        <w:rPr>
          <w:rFonts w:eastAsia="Times New Roman" w:cs="Times New Roman"/>
          <w:szCs w:val="24"/>
        </w:rPr>
        <w:t xml:space="preserve">. </w:t>
      </w:r>
      <w:r w:rsidRPr="00D61280">
        <w:rPr>
          <w:rFonts w:eastAsia="Times New Roman" w:cs="Times New Roman"/>
          <w:szCs w:val="24"/>
        </w:rPr>
        <w:t>Farmakologi dasar untuk mahasiswa farmasi dan perawat</w:t>
      </w:r>
      <w:r w:rsidR="00D61280">
        <w:rPr>
          <w:rFonts w:eastAsia="Times New Roman" w:cs="Times New Roman"/>
          <w:szCs w:val="24"/>
        </w:rPr>
        <w:t>. Edisi kedua:</w:t>
      </w:r>
      <w:r w:rsidRPr="00D61280">
        <w:rPr>
          <w:rFonts w:eastAsia="Times New Roman" w:cs="Times New Roman"/>
          <w:szCs w:val="24"/>
        </w:rPr>
        <w:t>Jak</w:t>
      </w:r>
      <w:r w:rsidR="00D61280">
        <w:rPr>
          <w:rFonts w:eastAsia="Times New Roman" w:cs="Times New Roman"/>
          <w:szCs w:val="24"/>
        </w:rPr>
        <w:t>arta;</w:t>
      </w:r>
      <w:r w:rsidRPr="00D61280">
        <w:rPr>
          <w:rFonts w:eastAsia="Times New Roman" w:cs="Times New Roman"/>
          <w:szCs w:val="24"/>
        </w:rPr>
        <w:t xml:space="preserve"> 2008</w:t>
      </w:r>
    </w:p>
    <w:p w:rsidR="00957173" w:rsidRPr="00D61280" w:rsidRDefault="00957173" w:rsidP="00C83844">
      <w:pPr>
        <w:pStyle w:val="ListParagraph"/>
        <w:numPr>
          <w:ilvl w:val="0"/>
          <w:numId w:val="27"/>
        </w:numPr>
        <w:tabs>
          <w:tab w:val="left" w:pos="284"/>
        </w:tabs>
        <w:spacing w:line="240" w:lineRule="auto"/>
        <w:ind w:left="284" w:hanging="284"/>
        <w:jc w:val="both"/>
        <w:rPr>
          <w:rFonts w:eastAsia="Times New Roman" w:cs="Times New Roman"/>
          <w:szCs w:val="24"/>
        </w:rPr>
      </w:pPr>
      <w:r w:rsidRPr="00D61280">
        <w:rPr>
          <w:rFonts w:eastAsia="Times New Roman" w:cs="Times New Roman"/>
          <w:szCs w:val="24"/>
        </w:rPr>
        <w:t xml:space="preserve">Surabaya, Universitas.  Farmasi klinik. Edisi Kesatu. Jakarta: </w:t>
      </w:r>
      <w:r w:rsidR="00D61280">
        <w:rPr>
          <w:rFonts w:eastAsia="Times New Roman" w:cs="Times New Roman"/>
          <w:szCs w:val="24"/>
        </w:rPr>
        <w:t xml:space="preserve"> PT.Elex media Komputindo;</w:t>
      </w:r>
      <w:r w:rsidRPr="00D61280">
        <w:rPr>
          <w:rFonts w:eastAsia="Times New Roman" w:cs="Times New Roman"/>
          <w:szCs w:val="24"/>
        </w:rPr>
        <w:t xml:space="preserve"> 2003</w:t>
      </w:r>
    </w:p>
    <w:p w:rsidR="00957173" w:rsidRPr="00D61280" w:rsidRDefault="00957173" w:rsidP="00C83844">
      <w:pPr>
        <w:pStyle w:val="ListParagraph"/>
        <w:numPr>
          <w:ilvl w:val="0"/>
          <w:numId w:val="27"/>
        </w:numPr>
        <w:tabs>
          <w:tab w:val="left" w:pos="284"/>
        </w:tabs>
        <w:spacing w:line="240" w:lineRule="auto"/>
        <w:ind w:left="284" w:hanging="284"/>
        <w:jc w:val="both"/>
        <w:rPr>
          <w:rFonts w:eastAsia="Times New Roman" w:cs="Times New Roman"/>
          <w:szCs w:val="24"/>
        </w:rPr>
      </w:pPr>
      <w:r w:rsidRPr="00D61280">
        <w:rPr>
          <w:rFonts w:eastAsia="Times New Roman" w:cs="Times New Roman"/>
          <w:szCs w:val="24"/>
        </w:rPr>
        <w:t>Sevilla, Consuelo G. et. al. Research Methods. Que</w:t>
      </w:r>
      <w:r w:rsidR="00D61280">
        <w:rPr>
          <w:rFonts w:eastAsia="Times New Roman" w:cs="Times New Roman"/>
          <w:szCs w:val="24"/>
        </w:rPr>
        <w:t>zon City: Rex Printing Company;</w:t>
      </w:r>
      <w:r w:rsidR="00D632C3">
        <w:rPr>
          <w:rFonts w:eastAsia="Times New Roman" w:cs="Times New Roman"/>
          <w:szCs w:val="24"/>
        </w:rPr>
        <w:t xml:space="preserve"> </w:t>
      </w:r>
      <w:r w:rsidRPr="00D61280">
        <w:rPr>
          <w:rFonts w:eastAsia="Times New Roman" w:cs="Times New Roman"/>
          <w:szCs w:val="24"/>
        </w:rPr>
        <w:t>2007</w:t>
      </w:r>
    </w:p>
    <w:p w:rsidR="00957173" w:rsidRPr="00D61280" w:rsidRDefault="00957173" w:rsidP="00C83844">
      <w:pPr>
        <w:pStyle w:val="ListParagraph"/>
        <w:numPr>
          <w:ilvl w:val="0"/>
          <w:numId w:val="27"/>
        </w:numPr>
        <w:tabs>
          <w:tab w:val="left" w:pos="284"/>
        </w:tabs>
        <w:spacing w:line="240" w:lineRule="auto"/>
        <w:ind w:left="284" w:hanging="284"/>
        <w:jc w:val="both"/>
        <w:rPr>
          <w:rFonts w:eastAsia="Times New Roman" w:cs="Times New Roman"/>
          <w:szCs w:val="24"/>
        </w:rPr>
      </w:pPr>
      <w:r w:rsidRPr="00D61280">
        <w:rPr>
          <w:rFonts w:eastAsia="Times New Roman" w:cs="Times New Roman"/>
          <w:szCs w:val="24"/>
        </w:rPr>
        <w:t>Katzung, Bertram. Farmakologi dasar dan klinik</w:t>
      </w:r>
      <w:r w:rsidR="00D61280">
        <w:rPr>
          <w:rFonts w:eastAsia="Times New Roman" w:cs="Times New Roman"/>
          <w:szCs w:val="24"/>
        </w:rPr>
        <w:t>. Edisi sepuluh. Jakarta</w:t>
      </w:r>
      <w:r w:rsidRPr="00D61280">
        <w:rPr>
          <w:rFonts w:eastAsia="Times New Roman" w:cs="Times New Roman"/>
          <w:szCs w:val="24"/>
        </w:rPr>
        <w:t>: EGC</w:t>
      </w:r>
      <w:r w:rsidR="00D61280">
        <w:rPr>
          <w:rFonts w:eastAsia="Times New Roman" w:cs="Times New Roman"/>
          <w:szCs w:val="24"/>
        </w:rPr>
        <w:t>;</w:t>
      </w:r>
      <w:r w:rsidR="00D632C3">
        <w:rPr>
          <w:rFonts w:eastAsia="Times New Roman" w:cs="Times New Roman"/>
          <w:szCs w:val="24"/>
        </w:rPr>
        <w:t xml:space="preserve"> </w:t>
      </w:r>
      <w:r w:rsidRPr="00D61280">
        <w:rPr>
          <w:rFonts w:eastAsia="Times New Roman" w:cs="Times New Roman"/>
          <w:szCs w:val="24"/>
        </w:rPr>
        <w:t>2009</w:t>
      </w:r>
    </w:p>
    <w:p w:rsidR="00957173" w:rsidRPr="00D61280" w:rsidRDefault="00957173" w:rsidP="00C83844">
      <w:pPr>
        <w:pStyle w:val="ListParagraph"/>
        <w:numPr>
          <w:ilvl w:val="0"/>
          <w:numId w:val="27"/>
        </w:numPr>
        <w:tabs>
          <w:tab w:val="left" w:pos="284"/>
        </w:tabs>
        <w:spacing w:line="240" w:lineRule="auto"/>
        <w:ind w:left="284" w:hanging="284"/>
        <w:jc w:val="both"/>
        <w:rPr>
          <w:rFonts w:eastAsia="Times New Roman" w:cs="Times New Roman"/>
          <w:szCs w:val="24"/>
        </w:rPr>
      </w:pPr>
      <w:r w:rsidRPr="00D61280">
        <w:rPr>
          <w:rFonts w:eastAsia="Times New Roman" w:cs="Times New Roman"/>
          <w:szCs w:val="24"/>
        </w:rPr>
        <w:t>Badan Pengawas Obat dan Makanan Rep</w:t>
      </w:r>
      <w:r w:rsidR="00D632C3">
        <w:rPr>
          <w:rFonts w:eastAsia="Times New Roman" w:cs="Times New Roman"/>
          <w:szCs w:val="24"/>
        </w:rPr>
        <w:t>ublik Indonesia. Informatorium obat n</w:t>
      </w:r>
      <w:r w:rsidRPr="00D61280">
        <w:rPr>
          <w:rFonts w:eastAsia="Times New Roman" w:cs="Times New Roman"/>
          <w:szCs w:val="24"/>
        </w:rPr>
        <w:t>asional Indonesia 2008</w:t>
      </w:r>
      <w:r w:rsidR="00D61280">
        <w:rPr>
          <w:rFonts w:eastAsia="Times New Roman" w:cs="Times New Roman"/>
          <w:szCs w:val="24"/>
        </w:rPr>
        <w:t>. Jakarta</w:t>
      </w:r>
      <w:r w:rsidRPr="00D61280">
        <w:rPr>
          <w:rFonts w:eastAsia="Times New Roman" w:cs="Times New Roman"/>
          <w:szCs w:val="24"/>
        </w:rPr>
        <w:t>: POM</w:t>
      </w:r>
      <w:r w:rsidR="00D61280">
        <w:rPr>
          <w:rFonts w:eastAsia="Times New Roman" w:cs="Times New Roman"/>
          <w:szCs w:val="24"/>
        </w:rPr>
        <w:t xml:space="preserve"> RI;</w:t>
      </w:r>
      <w:r w:rsidR="00D632C3">
        <w:rPr>
          <w:rFonts w:eastAsia="Times New Roman" w:cs="Times New Roman"/>
          <w:szCs w:val="24"/>
        </w:rPr>
        <w:t xml:space="preserve"> </w:t>
      </w:r>
      <w:r w:rsidRPr="00D61280">
        <w:rPr>
          <w:rFonts w:eastAsia="Times New Roman" w:cs="Times New Roman"/>
          <w:szCs w:val="24"/>
        </w:rPr>
        <w:t>2009</w:t>
      </w:r>
    </w:p>
    <w:p w:rsidR="00957173" w:rsidRPr="00D61280" w:rsidRDefault="00957173" w:rsidP="00C83844">
      <w:pPr>
        <w:pStyle w:val="ListParagraph"/>
        <w:numPr>
          <w:ilvl w:val="0"/>
          <w:numId w:val="27"/>
        </w:numPr>
        <w:tabs>
          <w:tab w:val="left" w:pos="284"/>
        </w:tabs>
        <w:spacing w:line="240" w:lineRule="auto"/>
        <w:ind w:left="426" w:hanging="426"/>
        <w:jc w:val="both"/>
        <w:rPr>
          <w:rFonts w:eastAsia="Times New Roman" w:cs="Times New Roman"/>
          <w:szCs w:val="24"/>
        </w:rPr>
      </w:pPr>
      <w:r w:rsidRPr="00D61280">
        <w:rPr>
          <w:rFonts w:eastAsia="Times New Roman" w:cs="Times New Roman"/>
          <w:szCs w:val="24"/>
        </w:rPr>
        <w:t xml:space="preserve">Baxter. Stocley’s Drug Interactions, eighth edition, London : </w:t>
      </w:r>
      <w:r w:rsidR="00D61280">
        <w:rPr>
          <w:rFonts w:eastAsia="Times New Roman" w:cs="Times New Roman"/>
          <w:szCs w:val="24"/>
        </w:rPr>
        <w:t>London pharmaceutical press;</w:t>
      </w:r>
      <w:r w:rsidRPr="00D61280">
        <w:rPr>
          <w:rFonts w:eastAsia="Times New Roman" w:cs="Times New Roman"/>
          <w:szCs w:val="24"/>
        </w:rPr>
        <w:t xml:space="preserve"> 2008 </w:t>
      </w:r>
    </w:p>
    <w:p w:rsidR="00957173" w:rsidRPr="00D61280" w:rsidRDefault="00D632C3" w:rsidP="00C83844">
      <w:pPr>
        <w:pStyle w:val="ListParagraph"/>
        <w:numPr>
          <w:ilvl w:val="0"/>
          <w:numId w:val="27"/>
        </w:numPr>
        <w:tabs>
          <w:tab w:val="left" w:pos="284"/>
        </w:tabs>
        <w:spacing w:line="240" w:lineRule="auto"/>
        <w:ind w:left="284" w:hanging="284"/>
        <w:jc w:val="both"/>
        <w:rPr>
          <w:rFonts w:eastAsia="Times New Roman" w:cs="Times New Roman"/>
          <w:szCs w:val="24"/>
        </w:rPr>
      </w:pPr>
      <w:r>
        <w:rPr>
          <w:rFonts w:eastAsia="Times New Roman" w:cs="Times New Roman"/>
          <w:szCs w:val="24"/>
        </w:rPr>
        <w:t>Tamsuri, Anas. Klien gangguan keseimbangan cairan dan elektrolit seri asuhan k</w:t>
      </w:r>
      <w:r w:rsidR="00957173" w:rsidRPr="00D61280">
        <w:rPr>
          <w:rFonts w:eastAsia="Times New Roman" w:cs="Times New Roman"/>
          <w:szCs w:val="24"/>
        </w:rPr>
        <w:t>eperawatan. Edi</w:t>
      </w:r>
      <w:r w:rsidR="00D61280">
        <w:rPr>
          <w:rFonts w:eastAsia="Times New Roman" w:cs="Times New Roman"/>
          <w:szCs w:val="24"/>
        </w:rPr>
        <w:t>si pertama. Jakarta: EGC;</w:t>
      </w:r>
      <w:r>
        <w:rPr>
          <w:rFonts w:eastAsia="Times New Roman" w:cs="Times New Roman"/>
          <w:szCs w:val="24"/>
        </w:rPr>
        <w:t xml:space="preserve"> </w:t>
      </w:r>
      <w:r w:rsidR="00957173" w:rsidRPr="00D61280">
        <w:rPr>
          <w:rFonts w:eastAsia="Times New Roman" w:cs="Times New Roman"/>
          <w:szCs w:val="24"/>
        </w:rPr>
        <w:t>2009</w:t>
      </w:r>
    </w:p>
    <w:p w:rsidR="00957173" w:rsidRPr="00D61280" w:rsidRDefault="00D632C3" w:rsidP="00C83844">
      <w:pPr>
        <w:pStyle w:val="ListParagraph"/>
        <w:numPr>
          <w:ilvl w:val="0"/>
          <w:numId w:val="27"/>
        </w:numPr>
        <w:tabs>
          <w:tab w:val="left" w:pos="284"/>
        </w:tabs>
        <w:spacing w:line="240" w:lineRule="auto"/>
        <w:ind w:left="284" w:hanging="284"/>
        <w:jc w:val="both"/>
        <w:rPr>
          <w:rFonts w:eastAsia="Times New Roman" w:cs="Times New Roman"/>
          <w:szCs w:val="24"/>
        </w:rPr>
      </w:pPr>
      <w:r>
        <w:rPr>
          <w:rFonts w:eastAsia="Times New Roman" w:cs="Times New Roman"/>
          <w:szCs w:val="24"/>
        </w:rPr>
        <w:t>Thanacoody. Drug interactions and t</w:t>
      </w:r>
      <w:r w:rsidR="00957173" w:rsidRPr="00D61280">
        <w:rPr>
          <w:rFonts w:eastAsia="Times New Roman" w:cs="Times New Roman"/>
          <w:szCs w:val="24"/>
        </w:rPr>
        <w:t>herapeutics. Fifth edition.</w:t>
      </w:r>
      <w:r w:rsidR="00D61280">
        <w:rPr>
          <w:rFonts w:eastAsia="Times New Roman" w:cs="Times New Roman"/>
          <w:szCs w:val="24"/>
        </w:rPr>
        <w:t xml:space="preserve"> London</w:t>
      </w:r>
      <w:r w:rsidR="00957173" w:rsidRPr="00D61280">
        <w:rPr>
          <w:rFonts w:eastAsia="Times New Roman" w:cs="Times New Roman"/>
          <w:szCs w:val="24"/>
        </w:rPr>
        <w:t>: Churchill li</w:t>
      </w:r>
      <w:r w:rsidR="00D61280">
        <w:rPr>
          <w:rFonts w:eastAsia="Times New Roman" w:cs="Times New Roman"/>
          <w:szCs w:val="24"/>
        </w:rPr>
        <w:t>vingstone Elsevier;</w:t>
      </w:r>
      <w:r>
        <w:rPr>
          <w:rFonts w:eastAsia="Times New Roman" w:cs="Times New Roman"/>
          <w:szCs w:val="24"/>
        </w:rPr>
        <w:t xml:space="preserve"> </w:t>
      </w:r>
      <w:r w:rsidR="00957173" w:rsidRPr="00D61280">
        <w:rPr>
          <w:rFonts w:eastAsia="Times New Roman" w:cs="Times New Roman"/>
          <w:szCs w:val="24"/>
        </w:rPr>
        <w:t>2012</w:t>
      </w:r>
    </w:p>
    <w:p w:rsidR="00957173" w:rsidRPr="00D61280" w:rsidRDefault="00957173" w:rsidP="00C83844">
      <w:pPr>
        <w:pStyle w:val="ListParagraph"/>
        <w:numPr>
          <w:ilvl w:val="0"/>
          <w:numId w:val="27"/>
        </w:numPr>
        <w:shd w:val="clear" w:color="auto" w:fill="FFFFFF"/>
        <w:tabs>
          <w:tab w:val="left" w:pos="284"/>
          <w:tab w:val="left" w:pos="426"/>
          <w:tab w:val="left" w:pos="2565"/>
        </w:tabs>
        <w:spacing w:line="240" w:lineRule="auto"/>
        <w:ind w:left="284" w:hanging="284"/>
        <w:jc w:val="both"/>
        <w:rPr>
          <w:rFonts w:cs="Times New Roman"/>
          <w:szCs w:val="24"/>
        </w:rPr>
      </w:pPr>
      <w:r w:rsidRPr="00D61280">
        <w:rPr>
          <w:rFonts w:eastAsia="Times New Roman" w:cs="Times New Roman"/>
          <w:szCs w:val="24"/>
          <w:lang w:val="id-ID"/>
        </w:rPr>
        <w:t>L</w:t>
      </w:r>
      <w:r w:rsidR="00D632C3">
        <w:rPr>
          <w:rFonts w:eastAsia="Times New Roman" w:cs="Times New Roman"/>
          <w:szCs w:val="24"/>
        </w:rPr>
        <w:t>ancy, Charles. Drug information h</w:t>
      </w:r>
      <w:r w:rsidRPr="00D61280">
        <w:rPr>
          <w:rFonts w:eastAsia="Times New Roman" w:cs="Times New Roman"/>
          <w:szCs w:val="24"/>
        </w:rPr>
        <w:t xml:space="preserve">andbook, Eighteen Edition, </w:t>
      </w:r>
      <w:r w:rsidR="00D61280">
        <w:rPr>
          <w:rFonts w:eastAsia="Times New Roman" w:cs="Times New Roman"/>
          <w:szCs w:val="24"/>
        </w:rPr>
        <w:t>America</w:t>
      </w:r>
      <w:r w:rsidRPr="00D61280">
        <w:rPr>
          <w:rFonts w:eastAsia="Times New Roman" w:cs="Times New Roman"/>
          <w:szCs w:val="24"/>
        </w:rPr>
        <w:t xml:space="preserve">: America pharmacist </w:t>
      </w:r>
      <w:r w:rsidR="00D61280">
        <w:rPr>
          <w:rFonts w:eastAsia="Times New Roman" w:cs="Times New Roman"/>
          <w:szCs w:val="24"/>
        </w:rPr>
        <w:t>association;</w:t>
      </w:r>
      <w:r w:rsidR="00D632C3">
        <w:rPr>
          <w:rFonts w:eastAsia="Times New Roman" w:cs="Times New Roman"/>
          <w:szCs w:val="24"/>
        </w:rPr>
        <w:t xml:space="preserve"> </w:t>
      </w:r>
      <w:r w:rsidRPr="00D61280">
        <w:rPr>
          <w:rFonts w:eastAsia="Times New Roman" w:cs="Times New Roman"/>
          <w:szCs w:val="24"/>
        </w:rPr>
        <w:t>2009</w:t>
      </w:r>
    </w:p>
    <w:p w:rsidR="00957173" w:rsidRPr="00D61280" w:rsidRDefault="00D632C3" w:rsidP="00C83844">
      <w:pPr>
        <w:pStyle w:val="ListParagraph"/>
        <w:numPr>
          <w:ilvl w:val="0"/>
          <w:numId w:val="27"/>
        </w:numPr>
        <w:tabs>
          <w:tab w:val="left" w:pos="426"/>
        </w:tabs>
        <w:spacing w:line="240" w:lineRule="auto"/>
        <w:ind w:left="426" w:hanging="426"/>
        <w:jc w:val="both"/>
        <w:rPr>
          <w:rFonts w:eastAsia="Times New Roman" w:cs="Times New Roman"/>
          <w:szCs w:val="24"/>
        </w:rPr>
      </w:pPr>
      <w:r>
        <w:rPr>
          <w:rFonts w:eastAsia="Times New Roman" w:cs="Times New Roman"/>
          <w:szCs w:val="24"/>
        </w:rPr>
        <w:t>Mozayani, Ashraf. Interaksi obat pedoman klinis dan f</w:t>
      </w:r>
      <w:r w:rsidR="00957173" w:rsidRPr="00D61280">
        <w:rPr>
          <w:rFonts w:eastAsia="Times New Roman" w:cs="Times New Roman"/>
          <w:szCs w:val="24"/>
        </w:rPr>
        <w:t>orensik. Edisi Ketiga</w:t>
      </w:r>
      <w:r w:rsidR="00D61280">
        <w:rPr>
          <w:rFonts w:eastAsia="Times New Roman" w:cs="Times New Roman"/>
          <w:szCs w:val="24"/>
        </w:rPr>
        <w:t>. Jakarta</w:t>
      </w:r>
      <w:r w:rsidR="007A771C">
        <w:rPr>
          <w:rFonts w:eastAsia="Times New Roman" w:cs="Times New Roman"/>
          <w:szCs w:val="24"/>
        </w:rPr>
        <w:t>: EGC;</w:t>
      </w:r>
      <w:r>
        <w:rPr>
          <w:rFonts w:eastAsia="Times New Roman" w:cs="Times New Roman"/>
          <w:szCs w:val="24"/>
        </w:rPr>
        <w:t xml:space="preserve"> </w:t>
      </w:r>
      <w:r w:rsidR="00957173" w:rsidRPr="00D61280">
        <w:rPr>
          <w:rFonts w:eastAsia="Times New Roman" w:cs="Times New Roman"/>
          <w:szCs w:val="24"/>
        </w:rPr>
        <w:t>2013</w:t>
      </w:r>
    </w:p>
    <w:p w:rsidR="00957173" w:rsidRDefault="00957173" w:rsidP="00957173">
      <w:pPr>
        <w:spacing w:line="240" w:lineRule="auto"/>
        <w:jc w:val="both"/>
        <w:rPr>
          <w:rFonts w:cs="Times New Roman"/>
          <w:szCs w:val="24"/>
        </w:rPr>
      </w:pPr>
    </w:p>
    <w:p w:rsidR="009B3780" w:rsidRDefault="009B3780" w:rsidP="00957173">
      <w:pPr>
        <w:spacing w:line="240" w:lineRule="auto"/>
        <w:jc w:val="both"/>
        <w:rPr>
          <w:rFonts w:cs="Times New Roman"/>
          <w:szCs w:val="24"/>
        </w:rPr>
      </w:pPr>
    </w:p>
    <w:p w:rsidR="009B3780" w:rsidRDefault="009B3780" w:rsidP="00957173">
      <w:pPr>
        <w:spacing w:line="240" w:lineRule="auto"/>
        <w:jc w:val="both"/>
        <w:rPr>
          <w:rFonts w:cs="Times New Roman"/>
          <w:szCs w:val="24"/>
        </w:rPr>
      </w:pPr>
    </w:p>
    <w:p w:rsidR="009B3780" w:rsidRDefault="009B3780" w:rsidP="00957173">
      <w:pPr>
        <w:spacing w:line="240" w:lineRule="auto"/>
        <w:jc w:val="both"/>
        <w:rPr>
          <w:rFonts w:cs="Times New Roman"/>
          <w:szCs w:val="24"/>
        </w:rPr>
      </w:pPr>
    </w:p>
    <w:p w:rsidR="009B3780" w:rsidRDefault="009B3780" w:rsidP="00957173">
      <w:pPr>
        <w:spacing w:line="240" w:lineRule="auto"/>
        <w:jc w:val="both"/>
        <w:rPr>
          <w:rFonts w:cs="Times New Roman"/>
          <w:szCs w:val="24"/>
        </w:rPr>
      </w:pPr>
    </w:p>
    <w:p w:rsidR="009B3780" w:rsidRDefault="009B3780" w:rsidP="00957173">
      <w:pPr>
        <w:spacing w:line="240" w:lineRule="auto"/>
        <w:jc w:val="both"/>
        <w:rPr>
          <w:rFonts w:cs="Times New Roman"/>
          <w:szCs w:val="24"/>
        </w:rPr>
      </w:pPr>
    </w:p>
    <w:p w:rsidR="009B3780" w:rsidRDefault="009B3780" w:rsidP="00957173">
      <w:pPr>
        <w:spacing w:line="240" w:lineRule="auto"/>
        <w:jc w:val="both"/>
        <w:rPr>
          <w:rFonts w:cs="Times New Roman"/>
          <w:szCs w:val="24"/>
        </w:rPr>
      </w:pPr>
    </w:p>
    <w:p w:rsidR="00537949" w:rsidRPr="00D61280" w:rsidRDefault="00537949" w:rsidP="00957173">
      <w:pPr>
        <w:spacing w:line="240" w:lineRule="auto"/>
        <w:jc w:val="both"/>
        <w:rPr>
          <w:rFonts w:cs="Times New Roman"/>
          <w:szCs w:val="24"/>
        </w:rPr>
      </w:pPr>
    </w:p>
    <w:p w:rsidR="008F2F36" w:rsidRPr="00E91686" w:rsidRDefault="008F2F36" w:rsidP="00E91686">
      <w:pPr>
        <w:spacing w:line="240" w:lineRule="auto"/>
        <w:jc w:val="both"/>
        <w:rPr>
          <w:rFonts w:cs="Times New Roman"/>
          <w:szCs w:val="24"/>
        </w:rPr>
      </w:pPr>
      <w:r w:rsidRPr="002E5FE4">
        <w:rPr>
          <w:rFonts w:eastAsia="Times New Roman" w:cs="Times New Roman"/>
          <w:b/>
          <w:bCs/>
          <w:sz w:val="28"/>
          <w:szCs w:val="28"/>
        </w:rPr>
        <w:lastRenderedPageBreak/>
        <w:t>HUBUNGAN ANTARA LIMA DIMENSI MUTU PELAYANAN RAWAT JALAN DENGAN KEPUASAN PASIEN</w:t>
      </w:r>
    </w:p>
    <w:p w:rsidR="008F2F36" w:rsidRPr="002E5FE4" w:rsidRDefault="008F2F36" w:rsidP="008F2F36">
      <w:pPr>
        <w:spacing w:line="240" w:lineRule="auto"/>
        <w:jc w:val="both"/>
        <w:rPr>
          <w:rFonts w:eastAsia="Times New Roman" w:cs="Times New Roman"/>
          <w:b/>
          <w:bCs/>
          <w:sz w:val="28"/>
          <w:szCs w:val="28"/>
        </w:rPr>
      </w:pPr>
    </w:p>
    <w:p w:rsidR="008F2F36" w:rsidRPr="0089356A" w:rsidRDefault="008F2F36" w:rsidP="008F2F36">
      <w:pPr>
        <w:widowControl w:val="0"/>
        <w:autoSpaceDE w:val="0"/>
        <w:autoSpaceDN w:val="0"/>
        <w:adjustRightInd w:val="0"/>
        <w:spacing w:line="240" w:lineRule="auto"/>
        <w:jc w:val="both"/>
        <w:rPr>
          <w:rFonts w:cs="Times New Roman"/>
          <w:szCs w:val="24"/>
        </w:rPr>
      </w:pPr>
    </w:p>
    <w:tbl>
      <w:tblPr>
        <w:tblW w:w="0" w:type="auto"/>
        <w:jc w:val="center"/>
        <w:tblBorders>
          <w:top w:val="single" w:sz="4" w:space="0" w:color="auto"/>
          <w:bottom w:val="single" w:sz="4" w:space="0" w:color="auto"/>
        </w:tblBorders>
        <w:tblLook w:val="04A0"/>
      </w:tblPr>
      <w:tblGrid>
        <w:gridCol w:w="9287"/>
      </w:tblGrid>
      <w:tr w:rsidR="008F2F36" w:rsidRPr="0089356A" w:rsidTr="00E56C0E">
        <w:trPr>
          <w:trHeight w:val="540"/>
          <w:jc w:val="center"/>
        </w:trPr>
        <w:tc>
          <w:tcPr>
            <w:tcW w:w="9288" w:type="dxa"/>
          </w:tcPr>
          <w:p w:rsidR="008F2F36" w:rsidRPr="0089356A" w:rsidRDefault="008F2F36" w:rsidP="00E56C0E">
            <w:pPr>
              <w:spacing w:line="240" w:lineRule="auto"/>
              <w:jc w:val="center"/>
              <w:rPr>
                <w:rFonts w:cs="Times New Roman"/>
                <w:bCs/>
                <w:szCs w:val="24"/>
              </w:rPr>
            </w:pPr>
            <w:r>
              <w:rPr>
                <w:rFonts w:cs="Times New Roman"/>
                <w:bCs/>
                <w:szCs w:val="24"/>
              </w:rPr>
              <w:t>Mokh Firman Ismana</w:t>
            </w:r>
            <w:r w:rsidRPr="0089356A">
              <w:rPr>
                <w:rFonts w:cs="Times New Roman"/>
                <w:bCs/>
                <w:szCs w:val="24"/>
              </w:rPr>
              <w:t>*</w:t>
            </w:r>
          </w:p>
          <w:p w:rsidR="008F2F36" w:rsidRPr="0089356A" w:rsidRDefault="008F2F36" w:rsidP="00E56C0E">
            <w:pPr>
              <w:spacing w:line="240" w:lineRule="auto"/>
              <w:jc w:val="center"/>
              <w:rPr>
                <w:rFonts w:cs="Times New Roman"/>
                <w:bCs/>
                <w:szCs w:val="24"/>
                <w:lang w:val="en-GB"/>
              </w:rPr>
            </w:pPr>
          </w:p>
        </w:tc>
      </w:tr>
    </w:tbl>
    <w:p w:rsidR="008F2F36" w:rsidRDefault="008F2F36" w:rsidP="008F2F36">
      <w:pPr>
        <w:spacing w:line="240" w:lineRule="auto"/>
        <w:jc w:val="both"/>
        <w:rPr>
          <w:b/>
          <w:sz w:val="28"/>
          <w:szCs w:val="28"/>
        </w:rPr>
      </w:pPr>
    </w:p>
    <w:p w:rsidR="008F2F36" w:rsidRDefault="008F2F36" w:rsidP="008F2F36">
      <w:pPr>
        <w:spacing w:line="240" w:lineRule="auto"/>
        <w:jc w:val="both"/>
        <w:rPr>
          <w:rFonts w:eastAsia="Times New Roman" w:cs="Times New Roman"/>
          <w:b/>
          <w:bCs/>
          <w:sz w:val="28"/>
          <w:szCs w:val="28"/>
        </w:rPr>
      </w:pPr>
    </w:p>
    <w:p w:rsidR="008F2F36" w:rsidRPr="00996CB0" w:rsidRDefault="008F2F36" w:rsidP="008F2F36">
      <w:pPr>
        <w:spacing w:before="100" w:beforeAutospacing="1" w:after="100" w:afterAutospacing="1" w:line="240" w:lineRule="auto"/>
        <w:contextualSpacing/>
        <w:jc w:val="both"/>
        <w:rPr>
          <w:rFonts w:eastAsia="Times New Roman" w:cs="Times New Roman"/>
          <w:b/>
          <w:bCs/>
          <w:sz w:val="20"/>
          <w:szCs w:val="20"/>
        </w:rPr>
      </w:pPr>
      <w:r w:rsidRPr="00996CB0">
        <w:rPr>
          <w:rFonts w:eastAsia="Times New Roman" w:cs="Times New Roman"/>
          <w:b/>
          <w:bCs/>
          <w:sz w:val="20"/>
          <w:szCs w:val="20"/>
        </w:rPr>
        <w:t>ABSTRAK</w:t>
      </w:r>
    </w:p>
    <w:p w:rsidR="008F2F36" w:rsidRPr="00996CB0" w:rsidRDefault="008F2F36" w:rsidP="008F2F36">
      <w:pPr>
        <w:spacing w:before="100" w:beforeAutospacing="1" w:after="100" w:afterAutospacing="1" w:line="240" w:lineRule="auto"/>
        <w:contextualSpacing/>
        <w:jc w:val="both"/>
        <w:rPr>
          <w:rFonts w:eastAsia="Times New Roman" w:cs="Times New Roman"/>
          <w:bCs/>
          <w:sz w:val="20"/>
          <w:szCs w:val="20"/>
        </w:rPr>
      </w:pPr>
      <w:r w:rsidRPr="00996CB0">
        <w:rPr>
          <w:rFonts w:eastAsia="Times New Roman" w:cs="Times New Roman"/>
          <w:bCs/>
          <w:sz w:val="20"/>
          <w:szCs w:val="20"/>
        </w:rPr>
        <w:t>Kepuasan pasien merupakan merupakan tingkat kepuasan dari persepsi pasie</w:t>
      </w:r>
      <w:r>
        <w:rPr>
          <w:rFonts w:eastAsia="Times New Roman" w:cs="Times New Roman"/>
          <w:bCs/>
          <w:sz w:val="20"/>
          <w:szCs w:val="20"/>
        </w:rPr>
        <w:t>n</w:t>
      </w:r>
      <w:r w:rsidRPr="00996CB0">
        <w:rPr>
          <w:rFonts w:eastAsia="Times New Roman" w:cs="Times New Roman"/>
          <w:bCs/>
          <w:sz w:val="20"/>
          <w:szCs w:val="20"/>
        </w:rPr>
        <w:t xml:space="preserve"> terhadap layanan kesehatan dan merupakan salah satu indikator kinerja. Apabila pasien menunjukan hal – hal yang bagus mengenai layanan kesehatan dan pasien mengindikasikan dengan perilaku yang positif maka akan dapat mengambil kesimpulan bahwa pasien merasa puas terhadap layanan tersebut. Penelitian ini bertujuan untuk mengetahui hubungan antara lima dimensi mutu pelayanan rawat jalan dengan kepuasan pasien di RSUD Arjawinangun Kabupaten Cirebon Tahun 2015. Jenis penelitian deskriptik analitik dengan desain </w:t>
      </w:r>
      <w:r w:rsidRPr="00996CB0">
        <w:rPr>
          <w:rFonts w:eastAsia="Times New Roman" w:cs="Times New Roman"/>
          <w:bCs/>
          <w:i/>
          <w:sz w:val="20"/>
          <w:szCs w:val="20"/>
        </w:rPr>
        <w:t>Cross Sectional</w:t>
      </w:r>
      <w:r w:rsidRPr="00996CB0">
        <w:rPr>
          <w:rFonts w:eastAsia="Times New Roman" w:cs="Times New Roman"/>
          <w:bCs/>
          <w:sz w:val="20"/>
          <w:szCs w:val="20"/>
        </w:rPr>
        <w:t>. Populasi dalam</w:t>
      </w:r>
      <w:r>
        <w:rPr>
          <w:rFonts w:eastAsia="Times New Roman" w:cs="Times New Roman"/>
          <w:bCs/>
          <w:sz w:val="20"/>
          <w:szCs w:val="20"/>
        </w:rPr>
        <w:t xml:space="preserve"> penelitian ini adalah jumlah seluruh</w:t>
      </w:r>
      <w:r w:rsidRPr="00996CB0">
        <w:rPr>
          <w:rFonts w:eastAsia="Times New Roman" w:cs="Times New Roman"/>
          <w:bCs/>
          <w:sz w:val="20"/>
          <w:szCs w:val="20"/>
        </w:rPr>
        <w:t xml:space="preserve"> pasien yang berobat ke rawat jalan RSUD Arjawinangun pada bulan Januari tahun 2015 sebanyak 9.707 pasien. Jumlah sampel sebanyak 385 pasien yang diambil secara </w:t>
      </w:r>
      <w:r w:rsidRPr="00996CB0">
        <w:rPr>
          <w:rFonts w:eastAsia="Times New Roman" w:cs="Times New Roman"/>
          <w:bCs/>
          <w:i/>
          <w:sz w:val="20"/>
          <w:szCs w:val="20"/>
        </w:rPr>
        <w:t>Accidental Sampling</w:t>
      </w:r>
      <w:r w:rsidRPr="00996CB0">
        <w:rPr>
          <w:rFonts w:eastAsia="Times New Roman" w:cs="Times New Roman"/>
          <w:bCs/>
          <w:sz w:val="20"/>
          <w:szCs w:val="20"/>
        </w:rPr>
        <w:t xml:space="preserve">. Data dianalisa secara statistic menggunakan uji </w:t>
      </w:r>
      <w:r w:rsidRPr="00996CB0">
        <w:rPr>
          <w:rFonts w:eastAsia="Times New Roman" w:cs="Times New Roman"/>
          <w:bCs/>
          <w:i/>
          <w:sz w:val="20"/>
          <w:szCs w:val="20"/>
        </w:rPr>
        <w:t>Chi Square</w:t>
      </w:r>
      <w:r w:rsidRPr="00996CB0">
        <w:rPr>
          <w:rFonts w:eastAsia="Times New Roman" w:cs="Times New Roman"/>
          <w:bCs/>
          <w:sz w:val="20"/>
          <w:szCs w:val="20"/>
        </w:rPr>
        <w:t xml:space="preserve"> pada tingkat kemaknaan 5% (0,05). Variabel yang diteliti yaitu variabel dependen: kepuasan pasien, variabel independen: Bukti Fisik </w:t>
      </w:r>
      <w:r w:rsidRPr="00996CB0">
        <w:rPr>
          <w:rFonts w:eastAsia="Times New Roman" w:cs="Times New Roman"/>
          <w:bCs/>
          <w:i/>
          <w:sz w:val="20"/>
          <w:szCs w:val="20"/>
        </w:rPr>
        <w:t>(Tangibles),</w:t>
      </w:r>
      <w:r w:rsidRPr="00996CB0">
        <w:rPr>
          <w:rFonts w:eastAsia="Times New Roman" w:cs="Times New Roman"/>
          <w:bCs/>
          <w:sz w:val="20"/>
          <w:szCs w:val="20"/>
        </w:rPr>
        <w:t xml:space="preserve"> Kehandalan </w:t>
      </w:r>
      <w:r w:rsidRPr="00996CB0">
        <w:rPr>
          <w:rFonts w:eastAsia="Times New Roman" w:cs="Times New Roman"/>
          <w:bCs/>
          <w:i/>
          <w:sz w:val="20"/>
          <w:szCs w:val="20"/>
        </w:rPr>
        <w:t>(Reliability)</w:t>
      </w:r>
      <w:r w:rsidRPr="00996CB0">
        <w:rPr>
          <w:rFonts w:eastAsia="Times New Roman" w:cs="Times New Roman"/>
          <w:bCs/>
          <w:sz w:val="20"/>
          <w:szCs w:val="20"/>
        </w:rPr>
        <w:t xml:space="preserve">, Ketanggapan </w:t>
      </w:r>
      <w:r w:rsidRPr="00996CB0">
        <w:rPr>
          <w:rFonts w:eastAsia="Times New Roman" w:cs="Times New Roman"/>
          <w:bCs/>
          <w:i/>
          <w:sz w:val="20"/>
          <w:szCs w:val="20"/>
        </w:rPr>
        <w:t>(Responsiveness)</w:t>
      </w:r>
      <w:r w:rsidRPr="00996CB0">
        <w:rPr>
          <w:rFonts w:eastAsia="Times New Roman" w:cs="Times New Roman"/>
          <w:bCs/>
          <w:sz w:val="20"/>
          <w:szCs w:val="20"/>
        </w:rPr>
        <w:t xml:space="preserve">, Jaminan </w:t>
      </w:r>
      <w:r w:rsidRPr="00996CB0">
        <w:rPr>
          <w:rFonts w:eastAsia="Times New Roman" w:cs="Times New Roman"/>
          <w:bCs/>
          <w:i/>
          <w:sz w:val="20"/>
          <w:szCs w:val="20"/>
        </w:rPr>
        <w:t>(Assurance)</w:t>
      </w:r>
      <w:r w:rsidRPr="00996CB0">
        <w:rPr>
          <w:rFonts w:eastAsia="Times New Roman" w:cs="Times New Roman"/>
          <w:bCs/>
          <w:sz w:val="20"/>
          <w:szCs w:val="20"/>
        </w:rPr>
        <w:t xml:space="preserve">, Dan Empati </w:t>
      </w:r>
      <w:r w:rsidRPr="00996CB0">
        <w:rPr>
          <w:rFonts w:eastAsia="Times New Roman" w:cs="Times New Roman"/>
          <w:bCs/>
          <w:i/>
          <w:sz w:val="20"/>
          <w:szCs w:val="20"/>
        </w:rPr>
        <w:t>(Empathy)</w:t>
      </w:r>
      <w:r w:rsidRPr="00996CB0">
        <w:rPr>
          <w:rFonts w:eastAsia="Times New Roman" w:cs="Times New Roman"/>
          <w:bCs/>
          <w:sz w:val="20"/>
          <w:szCs w:val="20"/>
        </w:rPr>
        <w:t xml:space="preserve">. Hasil penelitian ini menunjukan ada hubungan yang bermakna antara Bukti Fisik </w:t>
      </w:r>
      <w:r w:rsidRPr="00996CB0">
        <w:rPr>
          <w:rFonts w:eastAsia="Times New Roman" w:cs="Times New Roman"/>
          <w:bCs/>
          <w:i/>
          <w:sz w:val="20"/>
          <w:szCs w:val="20"/>
        </w:rPr>
        <w:t xml:space="preserve">(Tangibles) </w:t>
      </w:r>
      <w:r w:rsidRPr="00996CB0">
        <w:rPr>
          <w:rFonts w:eastAsia="Times New Roman" w:cs="Times New Roman"/>
          <w:bCs/>
          <w:sz w:val="20"/>
          <w:szCs w:val="20"/>
        </w:rPr>
        <w:t xml:space="preserve">dengan kepuasan pasein (p = 0,034), ada hubungan yang bermakna antara Kehandalan </w:t>
      </w:r>
      <w:r w:rsidRPr="00996CB0">
        <w:rPr>
          <w:rFonts w:eastAsia="Times New Roman" w:cs="Times New Roman"/>
          <w:bCs/>
          <w:i/>
          <w:sz w:val="20"/>
          <w:szCs w:val="20"/>
        </w:rPr>
        <w:t xml:space="preserve">(Reliability) </w:t>
      </w:r>
      <w:r>
        <w:rPr>
          <w:rFonts w:eastAsia="Times New Roman" w:cs="Times New Roman"/>
          <w:bCs/>
          <w:sz w:val="20"/>
          <w:szCs w:val="20"/>
        </w:rPr>
        <w:t>dengan kepuasan pasein (p</w:t>
      </w:r>
      <w:r w:rsidRPr="00996CB0">
        <w:rPr>
          <w:rFonts w:eastAsia="Times New Roman" w:cs="Times New Roman"/>
          <w:bCs/>
          <w:sz w:val="20"/>
          <w:szCs w:val="20"/>
        </w:rPr>
        <w:t xml:space="preserve">= 0,000), ada hubungan yang bermakna antara Ketanggapan </w:t>
      </w:r>
      <w:r w:rsidRPr="00996CB0">
        <w:rPr>
          <w:rFonts w:eastAsia="Times New Roman" w:cs="Times New Roman"/>
          <w:bCs/>
          <w:i/>
          <w:sz w:val="20"/>
          <w:szCs w:val="20"/>
        </w:rPr>
        <w:t xml:space="preserve">(Responsiveness) </w:t>
      </w:r>
      <w:r>
        <w:rPr>
          <w:rFonts w:eastAsia="Times New Roman" w:cs="Times New Roman"/>
          <w:bCs/>
          <w:sz w:val="20"/>
          <w:szCs w:val="20"/>
        </w:rPr>
        <w:t>dengan kepuasan pasein (</w:t>
      </w:r>
      <w:r w:rsidRPr="00996CB0">
        <w:rPr>
          <w:rFonts w:eastAsia="Times New Roman" w:cs="Times New Roman"/>
          <w:bCs/>
          <w:sz w:val="20"/>
          <w:szCs w:val="20"/>
        </w:rPr>
        <w:t xml:space="preserve"> </w:t>
      </w:r>
      <w:r>
        <w:rPr>
          <w:rFonts w:eastAsia="Times New Roman" w:cs="Times New Roman"/>
          <w:bCs/>
          <w:sz w:val="20"/>
          <w:szCs w:val="20"/>
        </w:rPr>
        <w:t>p</w:t>
      </w:r>
      <w:r w:rsidRPr="00996CB0">
        <w:rPr>
          <w:rFonts w:eastAsia="Times New Roman" w:cs="Times New Roman"/>
          <w:bCs/>
          <w:sz w:val="20"/>
          <w:szCs w:val="20"/>
        </w:rPr>
        <w:t xml:space="preserve">= 0,000), ada hubungan yang bermakna antara Jaminan </w:t>
      </w:r>
      <w:r w:rsidRPr="00996CB0">
        <w:rPr>
          <w:rFonts w:eastAsia="Times New Roman" w:cs="Times New Roman"/>
          <w:bCs/>
          <w:i/>
          <w:sz w:val="20"/>
          <w:szCs w:val="20"/>
        </w:rPr>
        <w:t xml:space="preserve">(Assurance) </w:t>
      </w:r>
      <w:r>
        <w:rPr>
          <w:rFonts w:eastAsia="Times New Roman" w:cs="Times New Roman"/>
          <w:bCs/>
          <w:sz w:val="20"/>
          <w:szCs w:val="20"/>
        </w:rPr>
        <w:t>dengan kepuasan pasein (p</w:t>
      </w:r>
      <w:r w:rsidRPr="00996CB0">
        <w:rPr>
          <w:rFonts w:eastAsia="Times New Roman" w:cs="Times New Roman"/>
          <w:bCs/>
          <w:sz w:val="20"/>
          <w:szCs w:val="20"/>
        </w:rPr>
        <w:t xml:space="preserve">= 0,000), ada hubungan yang bermakna antara Empati </w:t>
      </w:r>
      <w:r w:rsidRPr="00996CB0">
        <w:rPr>
          <w:rFonts w:eastAsia="Times New Roman" w:cs="Times New Roman"/>
          <w:bCs/>
          <w:i/>
          <w:sz w:val="20"/>
          <w:szCs w:val="20"/>
        </w:rPr>
        <w:t xml:space="preserve">(Empathy) </w:t>
      </w:r>
      <w:r>
        <w:rPr>
          <w:rFonts w:eastAsia="Times New Roman" w:cs="Times New Roman"/>
          <w:bCs/>
          <w:sz w:val="20"/>
          <w:szCs w:val="20"/>
        </w:rPr>
        <w:t>dengan kepuasan pasein (p</w:t>
      </w:r>
      <w:r w:rsidRPr="00996CB0">
        <w:rPr>
          <w:rFonts w:eastAsia="Times New Roman" w:cs="Times New Roman"/>
          <w:bCs/>
          <w:sz w:val="20"/>
          <w:szCs w:val="20"/>
        </w:rPr>
        <w:t>= 0,000).</w:t>
      </w:r>
    </w:p>
    <w:p w:rsidR="008F2F36" w:rsidRPr="008F2F36" w:rsidRDefault="008F2F36" w:rsidP="008F2F36">
      <w:pPr>
        <w:spacing w:before="100" w:beforeAutospacing="1" w:after="100" w:afterAutospacing="1" w:line="240" w:lineRule="auto"/>
        <w:contextualSpacing/>
        <w:jc w:val="both"/>
        <w:rPr>
          <w:rFonts w:eastAsia="Times New Roman" w:cs="Times New Roman"/>
          <w:bCs/>
          <w:sz w:val="20"/>
          <w:szCs w:val="20"/>
        </w:rPr>
      </w:pPr>
      <w:r w:rsidRPr="00996CB0">
        <w:rPr>
          <w:rFonts w:eastAsia="Times New Roman" w:cs="Times New Roman"/>
          <w:b/>
          <w:bCs/>
          <w:sz w:val="20"/>
          <w:szCs w:val="20"/>
        </w:rPr>
        <w:t>Kata Kunci</w:t>
      </w:r>
      <w:r w:rsidRPr="00996CB0">
        <w:rPr>
          <w:rFonts w:eastAsia="Times New Roman" w:cs="Times New Roman"/>
          <w:bCs/>
          <w:sz w:val="20"/>
          <w:szCs w:val="20"/>
        </w:rPr>
        <w:t>: Kepuasan Pasien,</w:t>
      </w:r>
      <w:r>
        <w:rPr>
          <w:rFonts w:eastAsia="Times New Roman" w:cs="Times New Roman"/>
          <w:bCs/>
          <w:sz w:val="20"/>
          <w:szCs w:val="20"/>
        </w:rPr>
        <w:t xml:space="preserve"> Lima </w:t>
      </w:r>
      <w:r w:rsidR="00E56C0E">
        <w:rPr>
          <w:rFonts w:eastAsia="Times New Roman" w:cs="Times New Roman"/>
          <w:bCs/>
          <w:sz w:val="20"/>
          <w:szCs w:val="20"/>
        </w:rPr>
        <w:t>d</w:t>
      </w:r>
      <w:r>
        <w:rPr>
          <w:rFonts w:eastAsia="Times New Roman" w:cs="Times New Roman"/>
          <w:bCs/>
          <w:sz w:val="20"/>
          <w:szCs w:val="20"/>
        </w:rPr>
        <w:t xml:space="preserve">imensi </w:t>
      </w:r>
      <w:r w:rsidR="00E56C0E">
        <w:rPr>
          <w:rFonts w:eastAsia="Times New Roman" w:cs="Times New Roman"/>
          <w:bCs/>
          <w:sz w:val="20"/>
          <w:szCs w:val="20"/>
        </w:rPr>
        <w:t>m</w:t>
      </w:r>
      <w:r>
        <w:rPr>
          <w:rFonts w:eastAsia="Times New Roman" w:cs="Times New Roman"/>
          <w:bCs/>
          <w:sz w:val="20"/>
          <w:szCs w:val="20"/>
        </w:rPr>
        <w:t>utu</w:t>
      </w:r>
    </w:p>
    <w:p w:rsidR="008F2F36" w:rsidRDefault="008F2F36" w:rsidP="008F2F36">
      <w:pPr>
        <w:spacing w:before="100" w:beforeAutospacing="1" w:after="100" w:afterAutospacing="1" w:line="240" w:lineRule="auto"/>
        <w:contextualSpacing/>
        <w:jc w:val="both"/>
        <w:rPr>
          <w:rFonts w:eastAsia="Times New Roman" w:cs="Times New Roman"/>
          <w:bCs/>
          <w:i/>
          <w:szCs w:val="24"/>
        </w:rPr>
      </w:pPr>
    </w:p>
    <w:p w:rsidR="008F2F36" w:rsidRPr="00996CB0" w:rsidRDefault="008F2F36" w:rsidP="008F2F36">
      <w:pPr>
        <w:spacing w:before="100" w:beforeAutospacing="1" w:after="100" w:afterAutospacing="1" w:line="240" w:lineRule="auto"/>
        <w:contextualSpacing/>
        <w:rPr>
          <w:b/>
          <w:sz w:val="20"/>
          <w:szCs w:val="20"/>
        </w:rPr>
      </w:pPr>
      <w:r w:rsidRPr="00996CB0">
        <w:rPr>
          <w:b/>
          <w:sz w:val="20"/>
          <w:szCs w:val="20"/>
        </w:rPr>
        <w:t>ABSTRACT</w:t>
      </w:r>
    </w:p>
    <w:p w:rsidR="008F2F36" w:rsidRDefault="008F2F36" w:rsidP="008F2F36">
      <w:pPr>
        <w:spacing w:line="240" w:lineRule="auto"/>
        <w:jc w:val="both"/>
        <w:rPr>
          <w:rFonts w:cs="Times New Roman"/>
          <w:sz w:val="20"/>
          <w:szCs w:val="20"/>
        </w:rPr>
      </w:pPr>
      <w:r w:rsidRPr="00996CB0">
        <w:rPr>
          <w:rFonts w:cs="Times New Roman"/>
          <w:sz w:val="20"/>
          <w:szCs w:val="20"/>
        </w:rPr>
        <w:t>Patient’s satisfaction is the satisfaction level of the patient’s perception of the health services and is one of the performance indicators. If the patients shows the good things about the health care service and the patients indicated by the positive behavior will be able to infer that patients are satisfied with the health care service. This research aimed to determine the relationship between the five dimensions of quality of outpatient care with patient’s satisfaction in RSUD Arjawinangun Kabupaten Cirebon 2015. The type of this research is descriptive analytic with Cross Sectional Design. Population in this research is the total number of outpatients treated at RSUD Arjawinangun Kabupaten Cirebon through Januari 2015 as many as 9707 patients. The total sample of 385 patients were taken by accidental sampling. Data were analyzed statiscally using Chi-squared test at 5% (0.05) significance level. The dependent variable analyzed in this research is patient’s satisfaction and the Independent variable in this research are Tangibles, Realiability, Responsiveness, Assurance, and Empathy. Judge from the analysis above, we conclude that the result of this research showed the relationship between Tangibles with patient’s satisfaction (p = 0.034). There is relationship between Reliability with patient’s satisfaction (p = 0.00). There is relationship between Responsiveness with patient’s satisfaction (p = 0.00). The relationship between Assurance with patient’s satisfaction is also influence with p = 0.00, and the last of variable, there is relationship between empathy with patient’s satisfaction (p=0.00). The result of this research can be followed up by efforts to improve the Tangibles, Reliability, Responsiveness, Assurance, and Empathy by providing technical training to every officer to increase the ability to carry out the services.</w:t>
      </w:r>
    </w:p>
    <w:p w:rsidR="00E56C0E" w:rsidRPr="00E56C0E" w:rsidRDefault="008F2F36" w:rsidP="00E56C0E">
      <w:pPr>
        <w:pStyle w:val="HTMLPreformatted"/>
        <w:shd w:val="clear" w:color="auto" w:fill="FFFFFF"/>
        <w:rPr>
          <w:rFonts w:ascii="Times New Roman" w:hAnsi="Times New Roman"/>
          <w:color w:val="212121"/>
        </w:rPr>
      </w:pPr>
      <w:r w:rsidRPr="00996CB0">
        <w:rPr>
          <w:rFonts w:ascii="Times New Roman" w:hAnsi="Times New Roman"/>
          <w:b/>
          <w:bCs/>
        </w:rPr>
        <w:t>Key Word</w:t>
      </w:r>
      <w:r w:rsidRPr="00996CB0">
        <w:rPr>
          <w:rFonts w:ascii="Times New Roman" w:hAnsi="Times New Roman"/>
          <w:bCs/>
        </w:rPr>
        <w:t xml:space="preserve"> </w:t>
      </w:r>
      <w:r w:rsidRPr="00E56C0E">
        <w:rPr>
          <w:rFonts w:ascii="Times New Roman" w:hAnsi="Times New Roman"/>
          <w:bCs/>
        </w:rPr>
        <w:t xml:space="preserve">: </w:t>
      </w:r>
      <w:r w:rsidRPr="00E56C0E">
        <w:rPr>
          <w:rFonts w:ascii="Times New Roman" w:hAnsi="Times New Roman"/>
        </w:rPr>
        <w:t>Pat</w:t>
      </w:r>
      <w:r w:rsidR="00E56C0E" w:rsidRPr="00E56C0E">
        <w:rPr>
          <w:rFonts w:ascii="Times New Roman" w:hAnsi="Times New Roman"/>
        </w:rPr>
        <w:t xml:space="preserve">ient’s Satisfaction, </w:t>
      </w:r>
      <w:r w:rsidR="00E56C0E" w:rsidRPr="00E56C0E">
        <w:rPr>
          <w:rFonts w:ascii="Times New Roman" w:hAnsi="Times New Roman"/>
          <w:color w:val="212121"/>
        </w:rPr>
        <w:t xml:space="preserve">Five dimensions of </w:t>
      </w:r>
      <w:r w:rsidR="00E56C0E">
        <w:rPr>
          <w:rFonts w:ascii="Times New Roman" w:hAnsi="Times New Roman"/>
          <w:color w:val="212121"/>
        </w:rPr>
        <w:t xml:space="preserve"> </w:t>
      </w:r>
      <w:r w:rsidR="00E56C0E" w:rsidRPr="00E56C0E">
        <w:rPr>
          <w:rFonts w:ascii="Times New Roman" w:hAnsi="Times New Roman"/>
          <w:color w:val="212121"/>
        </w:rPr>
        <w:t>quality</w:t>
      </w:r>
    </w:p>
    <w:p w:rsidR="008F2F36" w:rsidRPr="00E56C0E" w:rsidRDefault="008F2F36" w:rsidP="008F2F36">
      <w:pPr>
        <w:spacing w:line="240" w:lineRule="auto"/>
        <w:ind w:left="1418" w:hanging="1418"/>
        <w:contextualSpacing/>
        <w:jc w:val="both"/>
        <w:rPr>
          <w:rFonts w:cs="Times New Roman"/>
          <w:sz w:val="20"/>
          <w:szCs w:val="20"/>
        </w:rPr>
      </w:pPr>
    </w:p>
    <w:p w:rsidR="008F2F36" w:rsidRDefault="008F2F36" w:rsidP="008F2F36">
      <w:pPr>
        <w:spacing w:line="240" w:lineRule="auto"/>
        <w:ind w:left="1418" w:hanging="1418"/>
        <w:contextualSpacing/>
        <w:jc w:val="both"/>
        <w:rPr>
          <w:rFonts w:cs="Times New Roman"/>
          <w:szCs w:val="24"/>
        </w:rPr>
      </w:pPr>
    </w:p>
    <w:p w:rsidR="008F2F36" w:rsidRDefault="008F2F36" w:rsidP="008F2F36">
      <w:pPr>
        <w:spacing w:line="480" w:lineRule="auto"/>
        <w:jc w:val="both"/>
        <w:rPr>
          <w:rFonts w:eastAsia="Times New Roman" w:cs="Times New Roman"/>
          <w:b/>
          <w:bCs/>
          <w:sz w:val="28"/>
          <w:szCs w:val="28"/>
        </w:rPr>
      </w:pPr>
    </w:p>
    <w:p w:rsidR="0072095D" w:rsidRDefault="0072095D" w:rsidP="008F2F36">
      <w:pPr>
        <w:spacing w:line="480" w:lineRule="auto"/>
        <w:jc w:val="both"/>
        <w:rPr>
          <w:rFonts w:eastAsia="Times New Roman" w:cs="Times New Roman"/>
          <w:b/>
          <w:bCs/>
          <w:sz w:val="28"/>
          <w:szCs w:val="28"/>
        </w:rPr>
      </w:pPr>
    </w:p>
    <w:p w:rsidR="008F2F36" w:rsidRDefault="008F2F36" w:rsidP="008F2F36">
      <w:pPr>
        <w:tabs>
          <w:tab w:val="left" w:pos="1260"/>
        </w:tabs>
        <w:spacing w:line="240" w:lineRule="auto"/>
        <w:jc w:val="both"/>
        <w:rPr>
          <w:rFonts w:cs="Times New Roman"/>
          <w:sz w:val="16"/>
          <w:szCs w:val="16"/>
          <w:lang w:val="en-GB"/>
        </w:rPr>
      </w:pPr>
      <w:r w:rsidRPr="0089356A">
        <w:rPr>
          <w:rFonts w:cs="Times New Roman"/>
          <w:sz w:val="16"/>
          <w:szCs w:val="16"/>
          <w:lang w:val="en-GB"/>
        </w:rPr>
        <w:t xml:space="preserve">*  Staf Pengajar Program Studi S1 Keperawatan STIKes Cirebon </w:t>
      </w:r>
    </w:p>
    <w:p w:rsidR="0072095D" w:rsidRDefault="0072095D" w:rsidP="008F2F36">
      <w:pPr>
        <w:tabs>
          <w:tab w:val="left" w:pos="1260"/>
        </w:tabs>
        <w:spacing w:line="240" w:lineRule="auto"/>
        <w:jc w:val="both"/>
        <w:rPr>
          <w:rFonts w:cs="Times New Roman"/>
          <w:sz w:val="16"/>
          <w:szCs w:val="16"/>
        </w:rPr>
      </w:pPr>
    </w:p>
    <w:p w:rsidR="008F2F36" w:rsidRPr="004750DF" w:rsidRDefault="008F2F36" w:rsidP="008F2F36">
      <w:pPr>
        <w:tabs>
          <w:tab w:val="left" w:pos="1260"/>
        </w:tabs>
        <w:spacing w:line="240" w:lineRule="auto"/>
        <w:jc w:val="both"/>
        <w:rPr>
          <w:rFonts w:cs="Times New Roman"/>
          <w:sz w:val="16"/>
          <w:szCs w:val="16"/>
        </w:rPr>
      </w:pPr>
      <w:r w:rsidRPr="00A0581B">
        <w:rPr>
          <w:rFonts w:eastAsia="Times New Roman" w:cs="Times New Roman"/>
          <w:b/>
          <w:bCs/>
          <w:szCs w:val="24"/>
        </w:rPr>
        <w:lastRenderedPageBreak/>
        <w:t>PENDAHULUAN</w:t>
      </w:r>
    </w:p>
    <w:p w:rsidR="008F2F36" w:rsidRDefault="008F2F36" w:rsidP="00FC4CBF">
      <w:pPr>
        <w:autoSpaceDE w:val="0"/>
        <w:autoSpaceDN w:val="0"/>
        <w:adjustRightInd w:val="0"/>
        <w:spacing w:line="240" w:lineRule="auto"/>
        <w:ind w:firstLine="426"/>
        <w:jc w:val="both"/>
        <w:rPr>
          <w:rFonts w:eastAsia="Times New Roman" w:cs="Times New Roman"/>
          <w:bCs/>
          <w:szCs w:val="24"/>
        </w:rPr>
      </w:pPr>
      <w:r>
        <w:rPr>
          <w:rFonts w:eastAsia="Times New Roman" w:cs="Times New Roman"/>
          <w:bCs/>
          <w:szCs w:val="24"/>
        </w:rPr>
        <w:t>Rumah Sakit merupakan salah satu lembaga yang bergerak dibidang pelayanan jasa kesehatan dengan tanggung jawab memberikan pengobatan, memberikan perawatan, mengusahakan kesembuhan dan kesehatan pasien, serta mengupayakan pendidikan hidup sehat bagi masyarakat. Pengertian Rumah Sakit adalah institusi pelayanan kesehatan yang menyelenggarakan pelayanan kesehatan perorangan secara paripurna yang menyediakan pelayanan rawat inap, rawat jalan, dan gawat darurat. Rumah Sakit umum adalah Rumah Sakit yang memberikan pelayanan kesehatan pada semua bidang dan jenis penyakit.</w:t>
      </w:r>
      <w:r>
        <w:rPr>
          <w:rFonts w:eastAsia="Times New Roman" w:cs="Times New Roman"/>
          <w:bCs/>
          <w:szCs w:val="24"/>
          <w:vertAlign w:val="superscript"/>
        </w:rPr>
        <w:t>1</w:t>
      </w:r>
    </w:p>
    <w:p w:rsidR="008F2F36" w:rsidRDefault="008F2F36" w:rsidP="00FC4CBF">
      <w:pPr>
        <w:spacing w:line="240" w:lineRule="auto"/>
        <w:ind w:firstLine="426"/>
        <w:jc w:val="both"/>
        <w:rPr>
          <w:rFonts w:cs="Times New Roman"/>
          <w:color w:val="000000"/>
          <w:szCs w:val="24"/>
        </w:rPr>
      </w:pPr>
      <w:r>
        <w:rPr>
          <w:rFonts w:cs="Times New Roman"/>
          <w:color w:val="000000"/>
          <w:szCs w:val="24"/>
        </w:rPr>
        <w:t>Salah satu</w:t>
      </w:r>
      <w:r w:rsidRPr="00CA13B2">
        <w:rPr>
          <w:rFonts w:cs="Times New Roman"/>
          <w:color w:val="000000"/>
          <w:szCs w:val="24"/>
        </w:rPr>
        <w:t xml:space="preserve"> indi</w:t>
      </w:r>
      <w:r>
        <w:rPr>
          <w:rFonts w:cs="Times New Roman"/>
          <w:color w:val="000000"/>
          <w:szCs w:val="24"/>
        </w:rPr>
        <w:t>kator keberhasilan pelayanan kesehatan</w:t>
      </w:r>
      <w:r w:rsidRPr="00CA13B2">
        <w:rPr>
          <w:rFonts w:cs="Times New Roman"/>
          <w:color w:val="000000"/>
          <w:szCs w:val="24"/>
        </w:rPr>
        <w:t xml:space="preserve"> adala</w:t>
      </w:r>
      <w:r>
        <w:rPr>
          <w:rFonts w:cs="Times New Roman"/>
          <w:color w:val="000000"/>
          <w:szCs w:val="24"/>
        </w:rPr>
        <w:t xml:space="preserve">h kepuasan pasien. Kepuasaan pasien merupakan cerminan dari kualitas pelayanan </w:t>
      </w:r>
      <w:r w:rsidRPr="00CA13B2">
        <w:rPr>
          <w:rFonts w:cs="Times New Roman"/>
          <w:color w:val="000000"/>
          <w:szCs w:val="24"/>
        </w:rPr>
        <w:t xml:space="preserve">kesehatan </w:t>
      </w:r>
      <w:r>
        <w:rPr>
          <w:rFonts w:cs="Times New Roman"/>
          <w:color w:val="000000"/>
          <w:szCs w:val="24"/>
        </w:rPr>
        <w:t xml:space="preserve">yang mereka terima. Mutu pelayanan kesehatan </w:t>
      </w:r>
      <w:r w:rsidRPr="00CA13B2">
        <w:rPr>
          <w:rFonts w:cs="Times New Roman"/>
          <w:color w:val="000000"/>
          <w:szCs w:val="24"/>
        </w:rPr>
        <w:t>adalah menunjukkan pada tingkat kesempurnaan pelayanan kesehatan dalam menimbulkan rasa puas pada diri setiap pasien. Makin sempurna kepuasaan tersebut, makin baik pula mutu pelayanan kesehatan</w:t>
      </w:r>
      <w:r>
        <w:rPr>
          <w:rFonts w:cs="Times New Roman"/>
          <w:color w:val="000000"/>
          <w:szCs w:val="24"/>
        </w:rPr>
        <w:t>.</w:t>
      </w:r>
      <w:r>
        <w:rPr>
          <w:rFonts w:cs="Times New Roman"/>
          <w:color w:val="000000"/>
          <w:szCs w:val="24"/>
          <w:vertAlign w:val="superscript"/>
        </w:rPr>
        <w:t>2</w:t>
      </w:r>
    </w:p>
    <w:p w:rsidR="008F2F36" w:rsidRDefault="008F2F36" w:rsidP="00FC4CBF">
      <w:pPr>
        <w:spacing w:line="240" w:lineRule="auto"/>
        <w:ind w:firstLine="426"/>
        <w:jc w:val="both"/>
        <w:rPr>
          <w:rFonts w:cs="Times New Roman"/>
          <w:color w:val="000000"/>
          <w:szCs w:val="24"/>
        </w:rPr>
      </w:pPr>
      <w:r w:rsidRPr="00452BCD">
        <w:rPr>
          <w:rFonts w:cs="Times New Roman"/>
          <w:color w:val="000000"/>
          <w:szCs w:val="24"/>
        </w:rPr>
        <w:t>Berry</w:t>
      </w:r>
      <w:r>
        <w:rPr>
          <w:rFonts w:cs="Times New Roman"/>
          <w:color w:val="000000"/>
          <w:szCs w:val="24"/>
        </w:rPr>
        <w:t xml:space="preserve">, </w:t>
      </w:r>
      <w:r w:rsidRPr="00452BCD">
        <w:rPr>
          <w:rFonts w:cs="Times New Roman"/>
          <w:color w:val="000000"/>
          <w:szCs w:val="24"/>
        </w:rPr>
        <w:t>Parasuraman, dan Zeithaml mengidentifikasi adanya kesenjangan antara persepsi konsumen dan persepsi penyedia jasa pelayanan kesehatan yang mengakibatkan kegagalan penyampaian jasa yang berkualitas</w:t>
      </w:r>
      <w:r>
        <w:rPr>
          <w:rFonts w:cs="Times New Roman"/>
          <w:color w:val="000000"/>
          <w:szCs w:val="24"/>
        </w:rPr>
        <w:t>.</w:t>
      </w:r>
      <w:r w:rsidRPr="00532E80">
        <w:rPr>
          <w:rFonts w:cs="Times New Roman"/>
          <w:szCs w:val="24"/>
          <w:vertAlign w:val="superscript"/>
        </w:rPr>
        <w:t>3</w:t>
      </w:r>
    </w:p>
    <w:p w:rsidR="008F2F36" w:rsidRDefault="008F2F36" w:rsidP="00FC4CBF">
      <w:pPr>
        <w:spacing w:line="240" w:lineRule="auto"/>
        <w:ind w:firstLine="426"/>
        <w:jc w:val="both"/>
        <w:rPr>
          <w:rFonts w:cs="Times New Roman"/>
          <w:color w:val="000000"/>
          <w:szCs w:val="24"/>
        </w:rPr>
      </w:pPr>
      <w:r w:rsidRPr="00452BCD">
        <w:rPr>
          <w:rFonts w:cs="Times New Roman"/>
          <w:color w:val="000000"/>
          <w:szCs w:val="24"/>
        </w:rPr>
        <w:t>Langkah pertama untuk mengatasi kesenjangan antara persepsi pasien dan persepsi penyedia jasa pelayanan kesehatan adalah mengidentifikasi atau mengenal kebutuhan pasien dan faktor – faktor apa saja yang berpengaruh terhadap mutu pelayanan yang diterimanya. Dengan mengenal hal tersebut maka akan memberikan suatu pemahaman yang lebih baik mengenai mutu pelayanan yang telah diterim</w:t>
      </w:r>
      <w:r>
        <w:rPr>
          <w:rFonts w:cs="Times New Roman"/>
          <w:color w:val="000000"/>
          <w:szCs w:val="24"/>
        </w:rPr>
        <w:t>a oleh pasien sehingga Rumah Sakit</w:t>
      </w:r>
      <w:r w:rsidRPr="00452BCD">
        <w:rPr>
          <w:rFonts w:cs="Times New Roman"/>
          <w:color w:val="000000"/>
          <w:szCs w:val="24"/>
        </w:rPr>
        <w:t xml:space="preserve"> akhirnya dapat memahami bagaimana gambaran kepuasan pasien terhadap pelayanan yang telah diberikan.</w:t>
      </w:r>
      <w:r>
        <w:rPr>
          <w:rFonts w:cs="Times New Roman"/>
          <w:color w:val="000000"/>
          <w:szCs w:val="24"/>
        </w:rPr>
        <w:t xml:space="preserve"> Menurut Parasuraman ada lima dimensi mutu pelayanan yang menjadi kunci dalam memberikan pelayanan berkualitas kepada konsumen yaitu Bukti Fisik </w:t>
      </w:r>
      <w:r>
        <w:rPr>
          <w:rFonts w:cs="Times New Roman"/>
          <w:i/>
          <w:color w:val="000000"/>
          <w:szCs w:val="24"/>
        </w:rPr>
        <w:t>(Tangible</w:t>
      </w:r>
      <w:r w:rsidRPr="00A70ED6">
        <w:rPr>
          <w:rFonts w:cs="Times New Roman"/>
          <w:i/>
          <w:color w:val="000000"/>
          <w:szCs w:val="24"/>
        </w:rPr>
        <w:t>),</w:t>
      </w:r>
      <w:r>
        <w:rPr>
          <w:rFonts w:cs="Times New Roman"/>
          <w:color w:val="000000"/>
          <w:szCs w:val="24"/>
        </w:rPr>
        <w:t xml:space="preserve"> </w:t>
      </w:r>
      <w:r w:rsidRPr="000E5C71">
        <w:rPr>
          <w:rFonts w:cs="Times New Roman"/>
          <w:color w:val="000000"/>
          <w:szCs w:val="24"/>
        </w:rPr>
        <w:t>Kehandalan</w:t>
      </w:r>
      <w:r>
        <w:rPr>
          <w:rFonts w:cs="Times New Roman"/>
          <w:i/>
          <w:color w:val="000000"/>
          <w:szCs w:val="24"/>
        </w:rPr>
        <w:t xml:space="preserve"> (Reliability</w:t>
      </w:r>
      <w:r w:rsidRPr="00A70ED6">
        <w:rPr>
          <w:rFonts w:cs="Times New Roman"/>
          <w:i/>
          <w:color w:val="000000"/>
          <w:szCs w:val="24"/>
        </w:rPr>
        <w:t>)</w:t>
      </w:r>
      <w:r>
        <w:rPr>
          <w:rFonts w:cs="Times New Roman"/>
          <w:color w:val="000000"/>
          <w:szCs w:val="24"/>
        </w:rPr>
        <w:t xml:space="preserve">, Ketanggapan </w:t>
      </w:r>
      <w:r>
        <w:rPr>
          <w:rFonts w:cs="Times New Roman"/>
          <w:i/>
          <w:color w:val="000000"/>
          <w:szCs w:val="24"/>
        </w:rPr>
        <w:t>(</w:t>
      </w:r>
      <w:r w:rsidRPr="00A70ED6">
        <w:rPr>
          <w:rFonts w:cs="Times New Roman"/>
          <w:i/>
          <w:color w:val="000000"/>
          <w:szCs w:val="24"/>
        </w:rPr>
        <w:t>Responsiveness)</w:t>
      </w:r>
      <w:r>
        <w:rPr>
          <w:rFonts w:cs="Times New Roman"/>
          <w:color w:val="000000"/>
          <w:szCs w:val="24"/>
        </w:rPr>
        <w:t xml:space="preserve">, Jaminan </w:t>
      </w:r>
      <w:r>
        <w:rPr>
          <w:rFonts w:cs="Times New Roman"/>
          <w:i/>
          <w:color w:val="000000"/>
          <w:szCs w:val="24"/>
        </w:rPr>
        <w:t>(Assuranc</w:t>
      </w:r>
      <w:r w:rsidRPr="00A70ED6">
        <w:rPr>
          <w:rFonts w:cs="Times New Roman"/>
          <w:i/>
          <w:color w:val="000000"/>
          <w:szCs w:val="24"/>
        </w:rPr>
        <w:t>)</w:t>
      </w:r>
      <w:r>
        <w:rPr>
          <w:rFonts w:cs="Times New Roman"/>
          <w:color w:val="000000"/>
          <w:szCs w:val="24"/>
        </w:rPr>
        <w:t xml:space="preserve">, dan Empati </w:t>
      </w:r>
      <w:r>
        <w:rPr>
          <w:rFonts w:cs="Times New Roman"/>
          <w:i/>
          <w:color w:val="000000"/>
          <w:szCs w:val="24"/>
        </w:rPr>
        <w:t>(Empaty</w:t>
      </w:r>
      <w:r w:rsidRPr="00A70ED6">
        <w:rPr>
          <w:rFonts w:cs="Times New Roman"/>
          <w:i/>
          <w:color w:val="000000"/>
          <w:szCs w:val="24"/>
        </w:rPr>
        <w:t>)</w:t>
      </w:r>
      <w:r>
        <w:rPr>
          <w:rFonts w:cs="Times New Roman"/>
          <w:color w:val="000000"/>
          <w:szCs w:val="24"/>
        </w:rPr>
        <w:t>.</w:t>
      </w:r>
      <w:r>
        <w:rPr>
          <w:rFonts w:cs="Times New Roman"/>
          <w:color w:val="000000"/>
          <w:szCs w:val="24"/>
          <w:vertAlign w:val="superscript"/>
        </w:rPr>
        <w:t>4</w:t>
      </w:r>
    </w:p>
    <w:p w:rsidR="008F2F36" w:rsidRDefault="008F2F36" w:rsidP="00FC4CBF">
      <w:pPr>
        <w:spacing w:line="240" w:lineRule="auto"/>
        <w:ind w:firstLine="426"/>
        <w:jc w:val="both"/>
        <w:rPr>
          <w:rFonts w:cs="Times New Roman"/>
          <w:color w:val="000000"/>
          <w:szCs w:val="24"/>
        </w:rPr>
      </w:pPr>
      <w:r>
        <w:rPr>
          <w:rFonts w:cs="Times New Roman"/>
          <w:color w:val="000000"/>
          <w:szCs w:val="24"/>
        </w:rPr>
        <w:t xml:space="preserve">Rumah Sakit Umum Daerah </w:t>
      </w:r>
      <w:r w:rsidRPr="00B00ACD">
        <w:rPr>
          <w:rFonts w:cs="Times New Roman"/>
          <w:color w:val="000000"/>
          <w:szCs w:val="24"/>
        </w:rPr>
        <w:t xml:space="preserve">(RSUD) </w:t>
      </w:r>
      <w:r>
        <w:rPr>
          <w:rFonts w:cs="Times New Roman"/>
          <w:color w:val="000000"/>
          <w:szCs w:val="24"/>
        </w:rPr>
        <w:t xml:space="preserve">Arjawinangun </w:t>
      </w:r>
      <w:r w:rsidRPr="00B00ACD">
        <w:rPr>
          <w:rFonts w:cs="Times New Roman"/>
          <w:color w:val="000000"/>
          <w:szCs w:val="24"/>
        </w:rPr>
        <w:t xml:space="preserve">merupakan </w:t>
      </w:r>
      <w:r>
        <w:rPr>
          <w:rFonts w:cs="Times New Roman"/>
          <w:color w:val="000000"/>
          <w:szCs w:val="24"/>
        </w:rPr>
        <w:t>salah satu Rumah Sakit milik Pemerintah Daerah</w:t>
      </w:r>
      <w:r w:rsidRPr="00B00ACD">
        <w:rPr>
          <w:rFonts w:cs="Times New Roman"/>
          <w:color w:val="000000"/>
          <w:szCs w:val="24"/>
        </w:rPr>
        <w:t xml:space="preserve"> </w:t>
      </w:r>
      <w:r>
        <w:rPr>
          <w:rFonts w:cs="Times New Roman"/>
          <w:color w:val="000000"/>
          <w:szCs w:val="24"/>
        </w:rPr>
        <w:t>Kabupate</w:t>
      </w:r>
      <w:r w:rsidR="00433808">
        <w:rPr>
          <w:rFonts w:cs="Times New Roman"/>
          <w:color w:val="000000"/>
          <w:szCs w:val="24"/>
        </w:rPr>
        <w:t>n Cirebon yang berkedudukan di K</w:t>
      </w:r>
      <w:r>
        <w:rPr>
          <w:rFonts w:cs="Times New Roman"/>
          <w:color w:val="000000"/>
          <w:szCs w:val="24"/>
        </w:rPr>
        <w:t>ecamatan Arjawinangun.</w:t>
      </w:r>
      <w:r w:rsidRPr="00CC70EF">
        <w:rPr>
          <w:rFonts w:eastAsia="Times New Roman" w:cs="Times New Roman"/>
          <w:bCs/>
          <w:szCs w:val="24"/>
        </w:rPr>
        <w:t xml:space="preserve"> </w:t>
      </w:r>
      <w:r>
        <w:rPr>
          <w:rFonts w:eastAsia="Times New Roman" w:cs="Times New Roman"/>
          <w:bCs/>
          <w:szCs w:val="24"/>
        </w:rPr>
        <w:t>P</w:t>
      </w:r>
      <w:r w:rsidRPr="005C7B36">
        <w:rPr>
          <w:rFonts w:eastAsia="Times New Roman" w:cs="Times New Roman"/>
          <w:bCs/>
          <w:szCs w:val="24"/>
        </w:rPr>
        <w:t>ada tahun 2010</w:t>
      </w:r>
      <w:r w:rsidRPr="00B00ACD">
        <w:rPr>
          <w:rFonts w:cs="Times New Roman"/>
          <w:color w:val="000000"/>
          <w:szCs w:val="24"/>
        </w:rPr>
        <w:t xml:space="preserve"> </w:t>
      </w:r>
      <w:r w:rsidRPr="005C7B36">
        <w:rPr>
          <w:rFonts w:eastAsia="Times New Roman" w:cs="Times New Roman"/>
          <w:bCs/>
          <w:szCs w:val="24"/>
        </w:rPr>
        <w:t>ditetapkan seba</w:t>
      </w:r>
      <w:r>
        <w:rPr>
          <w:rFonts w:eastAsia="Times New Roman" w:cs="Times New Roman"/>
          <w:bCs/>
          <w:szCs w:val="24"/>
        </w:rPr>
        <w:t>gai Badan Layanan Umum Daerah (BLUD</w:t>
      </w:r>
      <w:r w:rsidRPr="005C7B36">
        <w:rPr>
          <w:rFonts w:eastAsia="Times New Roman" w:cs="Times New Roman"/>
          <w:bCs/>
          <w:szCs w:val="24"/>
        </w:rPr>
        <w:t>) secara penuh</w:t>
      </w:r>
      <w:r>
        <w:rPr>
          <w:rFonts w:cs="Times New Roman"/>
          <w:color w:val="000000"/>
          <w:szCs w:val="24"/>
        </w:rPr>
        <w:t xml:space="preserve"> yang bertujuan meningkatkan pelayanan kepada masyarakat dalam rangka memajukan kesejahteraan umum dan mencerdaskan kehidupan bangsa dengan memberikan fleksibilitas dalam</w:t>
      </w:r>
      <w:r w:rsidRPr="00B00ACD">
        <w:rPr>
          <w:rFonts w:cs="Times New Roman"/>
          <w:color w:val="000000"/>
          <w:szCs w:val="24"/>
        </w:rPr>
        <w:t xml:space="preserve"> pen</w:t>
      </w:r>
      <w:r>
        <w:rPr>
          <w:rFonts w:cs="Times New Roman"/>
          <w:color w:val="000000"/>
          <w:szCs w:val="24"/>
        </w:rPr>
        <w:t>gelolaan keuangan berdasarkan prinsip ekonomi dan</w:t>
      </w:r>
      <w:r w:rsidRPr="00B00ACD">
        <w:rPr>
          <w:rFonts w:cs="Times New Roman"/>
          <w:color w:val="000000"/>
          <w:szCs w:val="24"/>
        </w:rPr>
        <w:t xml:space="preserve"> produktivitas dan penerapan praktik bisnis yang sehat</w:t>
      </w:r>
      <w:r>
        <w:rPr>
          <w:rFonts w:cs="Times New Roman"/>
          <w:color w:val="000000"/>
          <w:szCs w:val="24"/>
        </w:rPr>
        <w:t>.</w:t>
      </w:r>
      <w:r>
        <w:rPr>
          <w:rFonts w:cs="Times New Roman"/>
          <w:color w:val="000000"/>
          <w:szCs w:val="24"/>
          <w:vertAlign w:val="superscript"/>
        </w:rPr>
        <w:t>5</w:t>
      </w:r>
      <w:r w:rsidRPr="00B00ACD">
        <w:rPr>
          <w:rFonts w:cs="Times New Roman"/>
          <w:color w:val="000000"/>
          <w:szCs w:val="24"/>
        </w:rPr>
        <w:t xml:space="preserve">Dengan demikian </w:t>
      </w:r>
      <w:r>
        <w:rPr>
          <w:rFonts w:cs="Times New Roman"/>
          <w:color w:val="000000"/>
          <w:szCs w:val="24"/>
        </w:rPr>
        <w:t>Rumah Sakit di tuntut  untuk memberikan pelayanan kesehatan yang bermutu, sehingga akan berujung</w:t>
      </w:r>
      <w:r w:rsidRPr="00B00ACD">
        <w:rPr>
          <w:rFonts w:cs="Times New Roman"/>
          <w:color w:val="000000"/>
          <w:szCs w:val="24"/>
        </w:rPr>
        <w:t xml:space="preserve"> pada kepuasan pasien.</w:t>
      </w:r>
    </w:p>
    <w:p w:rsidR="008F2F36" w:rsidRDefault="008F2F36" w:rsidP="008F2F36">
      <w:pPr>
        <w:spacing w:line="240" w:lineRule="auto"/>
        <w:ind w:firstLine="567"/>
        <w:jc w:val="both"/>
        <w:rPr>
          <w:rFonts w:cs="Times New Roman"/>
          <w:color w:val="000000"/>
          <w:szCs w:val="24"/>
          <w:vertAlign w:val="superscript"/>
        </w:rPr>
      </w:pPr>
      <w:r w:rsidRPr="00B03556">
        <w:rPr>
          <w:rFonts w:cs="Times New Roman"/>
          <w:color w:val="000000"/>
          <w:szCs w:val="24"/>
        </w:rPr>
        <w:t xml:space="preserve">Berdasarkan </w:t>
      </w:r>
      <w:r>
        <w:rPr>
          <w:rFonts w:cs="Times New Roman"/>
          <w:color w:val="000000"/>
          <w:szCs w:val="24"/>
        </w:rPr>
        <w:t xml:space="preserve">data jumlah </w:t>
      </w:r>
      <w:r w:rsidRPr="00B03556">
        <w:rPr>
          <w:rFonts w:cs="Times New Roman"/>
          <w:color w:val="000000"/>
          <w:szCs w:val="24"/>
        </w:rPr>
        <w:t>kunjungan pasien</w:t>
      </w:r>
      <w:r>
        <w:rPr>
          <w:rFonts w:cs="Times New Roman"/>
          <w:color w:val="000000"/>
          <w:szCs w:val="24"/>
        </w:rPr>
        <w:t xml:space="preserve"> </w:t>
      </w:r>
      <w:r w:rsidRPr="00B03556">
        <w:rPr>
          <w:rFonts w:cs="Times New Roman"/>
          <w:color w:val="000000"/>
          <w:szCs w:val="24"/>
        </w:rPr>
        <w:t xml:space="preserve"> rawat jalan</w:t>
      </w:r>
      <w:r>
        <w:rPr>
          <w:rFonts w:cs="Times New Roman"/>
          <w:color w:val="000000"/>
          <w:szCs w:val="24"/>
        </w:rPr>
        <w:t xml:space="preserve"> di RSUD Arjawinangun terus mengalami kenaikan sejak tahun 2010 sampai tahun 2014 terus mengalami kenaikan (</w:t>
      </w:r>
      <w:r w:rsidR="00433808">
        <w:rPr>
          <w:rFonts w:cs="Times New Roman"/>
          <w:color w:val="000000"/>
          <w:szCs w:val="24"/>
        </w:rPr>
        <w:t xml:space="preserve">tahun </w:t>
      </w:r>
      <w:r>
        <w:rPr>
          <w:rFonts w:cs="Times New Roman"/>
          <w:color w:val="000000"/>
          <w:szCs w:val="24"/>
        </w:rPr>
        <w:t xml:space="preserve">2010 sebanyak 77.058, </w:t>
      </w:r>
      <w:r w:rsidR="00433808">
        <w:rPr>
          <w:rFonts w:cs="Times New Roman"/>
          <w:color w:val="000000"/>
          <w:szCs w:val="24"/>
        </w:rPr>
        <w:t xml:space="preserve"> tahun </w:t>
      </w:r>
      <w:r>
        <w:rPr>
          <w:rFonts w:cs="Times New Roman"/>
          <w:color w:val="000000"/>
          <w:szCs w:val="24"/>
        </w:rPr>
        <w:t xml:space="preserve">2011 sebanyak 76.425, </w:t>
      </w:r>
      <w:r w:rsidR="00433808">
        <w:rPr>
          <w:rFonts w:cs="Times New Roman"/>
          <w:color w:val="000000"/>
          <w:szCs w:val="24"/>
        </w:rPr>
        <w:t xml:space="preserve"> tahun </w:t>
      </w:r>
      <w:r>
        <w:rPr>
          <w:rFonts w:cs="Times New Roman"/>
          <w:color w:val="000000"/>
          <w:szCs w:val="24"/>
        </w:rPr>
        <w:t xml:space="preserve">2012 sebanyak 80.594, </w:t>
      </w:r>
      <w:r w:rsidR="00433808">
        <w:rPr>
          <w:rFonts w:cs="Times New Roman"/>
          <w:color w:val="000000"/>
          <w:szCs w:val="24"/>
        </w:rPr>
        <w:t xml:space="preserve">tahun </w:t>
      </w:r>
      <w:r>
        <w:rPr>
          <w:rFonts w:cs="Times New Roman"/>
          <w:color w:val="000000"/>
          <w:szCs w:val="24"/>
        </w:rPr>
        <w:t xml:space="preserve">2013 sebanyak 94.004 dan </w:t>
      </w:r>
      <w:r w:rsidR="00433808">
        <w:rPr>
          <w:rFonts w:cs="Times New Roman"/>
          <w:color w:val="000000"/>
          <w:szCs w:val="24"/>
        </w:rPr>
        <w:t xml:space="preserve"> tahun </w:t>
      </w:r>
      <w:r>
        <w:rPr>
          <w:rFonts w:cs="Times New Roman"/>
          <w:color w:val="000000"/>
          <w:szCs w:val="24"/>
        </w:rPr>
        <w:t xml:space="preserve">2014 sebanyak 101.648). Walaupun terjadi sedikit penurunan dari tahun 2010 ke 2011. </w:t>
      </w:r>
      <w:r w:rsidRPr="009857D1">
        <w:rPr>
          <w:rFonts w:cs="Times New Roman"/>
          <w:color w:val="000000"/>
          <w:szCs w:val="24"/>
        </w:rPr>
        <w:t>Banyaknya pasien yang</w:t>
      </w:r>
      <w:r>
        <w:rPr>
          <w:rFonts w:cs="Times New Roman"/>
          <w:color w:val="000000"/>
          <w:szCs w:val="24"/>
        </w:rPr>
        <w:t xml:space="preserve"> memanfaatkan fasilitas pelayanan rawat jalan</w:t>
      </w:r>
      <w:r w:rsidRPr="009857D1">
        <w:rPr>
          <w:rFonts w:cs="Times New Roman"/>
          <w:color w:val="000000"/>
          <w:szCs w:val="24"/>
        </w:rPr>
        <w:t xml:space="preserve"> tersebut sangat terkait dengan kepuasan yang diperolehnya.</w:t>
      </w:r>
      <w:r>
        <w:rPr>
          <w:rFonts w:cs="Times New Roman"/>
          <w:color w:val="000000"/>
          <w:szCs w:val="24"/>
        </w:rPr>
        <w:t xml:space="preserve"> </w:t>
      </w:r>
      <w:r w:rsidRPr="009857D1">
        <w:rPr>
          <w:rFonts w:cs="Times New Roman"/>
          <w:color w:val="000000"/>
          <w:szCs w:val="24"/>
        </w:rPr>
        <w:t>Kepuasan pasien merupakan keseimbangan antara harapan, persepsi dan yang dialami</w:t>
      </w:r>
      <w:r>
        <w:rPr>
          <w:rFonts w:cs="Times New Roman"/>
          <w:color w:val="000000"/>
          <w:szCs w:val="24"/>
        </w:rPr>
        <w:t>.</w:t>
      </w:r>
      <w:r>
        <w:rPr>
          <w:rFonts w:cs="Times New Roman"/>
          <w:color w:val="000000"/>
          <w:szCs w:val="24"/>
          <w:vertAlign w:val="superscript"/>
        </w:rPr>
        <w:t>6</w:t>
      </w:r>
    </w:p>
    <w:p w:rsidR="008F2F36" w:rsidRDefault="008F2F36" w:rsidP="008F2F36">
      <w:pPr>
        <w:spacing w:line="240" w:lineRule="auto"/>
        <w:ind w:firstLine="567"/>
        <w:jc w:val="both"/>
        <w:rPr>
          <w:rFonts w:cs="Times New Roman"/>
          <w:color w:val="000000"/>
          <w:szCs w:val="24"/>
        </w:rPr>
      </w:pPr>
      <w:r>
        <w:rPr>
          <w:rFonts w:cs="Times New Roman"/>
          <w:color w:val="000000"/>
          <w:szCs w:val="24"/>
        </w:rPr>
        <w:t xml:space="preserve">Dalam kurun waktu tiga tahun tersebut manajemen Rumah Sakit RSUD Arjawinangun banyak melakukan perbaikan dan peningkatkan kualitas dan mutu pelayanan rawat jalan. Dalam hal layanan kesehatan, manajemen melakukan pengembangan dengan dengan menambah layanan klinik spesialis antara lain klinik Kulit dan Kelamin, Klinik HIV/AIDS, dan klinik Psikiatri. Dalam hal sumber daya manusia, manajemen Rumah Sakit menambah jumlah dokter spesialis yang melaksanakan pelayanan di poliklinik, dan melakukan pelatihan teknis kepada para petugas di rawat jalan. Dari segi sarana prasarana, untuk kenyamanan </w:t>
      </w:r>
      <w:r>
        <w:rPr>
          <w:rFonts w:cs="Times New Roman"/>
          <w:color w:val="000000"/>
          <w:szCs w:val="24"/>
        </w:rPr>
        <w:lastRenderedPageBreak/>
        <w:t>pasien saat menunggu pendaftaran dan menunggu giliran mendapatkan pelayanan dari dokter maupun farmasi, manajemen Rumah Sakit memasang layar televisi dan m</w:t>
      </w:r>
      <w:r w:rsidR="00433808">
        <w:rPr>
          <w:rFonts w:cs="Times New Roman"/>
          <w:color w:val="000000"/>
          <w:szCs w:val="24"/>
        </w:rPr>
        <w:t>enyediakan air minum secara g</w:t>
      </w:r>
      <w:r>
        <w:rPr>
          <w:rFonts w:cs="Times New Roman"/>
          <w:color w:val="000000"/>
          <w:szCs w:val="24"/>
        </w:rPr>
        <w:t xml:space="preserve">ratis di beberapa titik disekitar ruang tunggu pasien. </w:t>
      </w:r>
    </w:p>
    <w:p w:rsidR="008F2F36" w:rsidRDefault="008F2F36" w:rsidP="008F2F36">
      <w:pPr>
        <w:spacing w:line="240" w:lineRule="auto"/>
        <w:ind w:firstLine="567"/>
        <w:jc w:val="both"/>
        <w:rPr>
          <w:rFonts w:cs="Times New Roman"/>
          <w:color w:val="000000"/>
          <w:szCs w:val="24"/>
        </w:rPr>
      </w:pPr>
      <w:r>
        <w:rPr>
          <w:rFonts w:cs="Times New Roman"/>
          <w:color w:val="000000"/>
          <w:szCs w:val="24"/>
        </w:rPr>
        <w:t>Akan tetapi berdasarkan pendapat, saran, dan masukan dari 98 orang pasien dan keluarga pasien melalui kotak saran yang dikelolakan oleh Bagian Humas RSUD Arjawinangun pada periode Juli sampai dengan September 2014, masih banyak pasien yang mengeluhkan kurang baiknya pelayanan yang mereka di</w:t>
      </w:r>
      <w:r w:rsidR="009B3780">
        <w:rPr>
          <w:rFonts w:cs="Times New Roman"/>
          <w:color w:val="000000"/>
          <w:szCs w:val="24"/>
        </w:rPr>
        <w:t xml:space="preserve"> </w:t>
      </w:r>
      <w:r>
        <w:rPr>
          <w:rFonts w:cs="Times New Roman"/>
          <w:color w:val="000000"/>
          <w:szCs w:val="24"/>
        </w:rPr>
        <w:t>terima.</w:t>
      </w:r>
      <w:r>
        <w:rPr>
          <w:rFonts w:cs="Times New Roman"/>
          <w:color w:val="000000"/>
          <w:szCs w:val="24"/>
          <w:vertAlign w:val="superscript"/>
        </w:rPr>
        <w:t>7</w:t>
      </w:r>
      <w:r>
        <w:rPr>
          <w:rFonts w:eastAsia="Times New Roman" w:cs="Times New Roman"/>
          <w:bCs/>
          <w:szCs w:val="24"/>
        </w:rPr>
        <w:t>Tujuan dalam penelitian ini un</w:t>
      </w:r>
      <w:r w:rsidR="00433808">
        <w:rPr>
          <w:rFonts w:eastAsia="Times New Roman" w:cs="Times New Roman"/>
          <w:bCs/>
          <w:szCs w:val="24"/>
        </w:rPr>
        <w:t>tuk mengetahui Hubungan antara lima dimensi mutu pelayanan rawat jalan dengan kepuasan p</w:t>
      </w:r>
      <w:r>
        <w:rPr>
          <w:rFonts w:eastAsia="Times New Roman" w:cs="Times New Roman"/>
          <w:bCs/>
          <w:szCs w:val="24"/>
        </w:rPr>
        <w:t xml:space="preserve">asien </w:t>
      </w:r>
      <w:r w:rsidRPr="00C424AD">
        <w:rPr>
          <w:rFonts w:cs="Times New Roman"/>
          <w:color w:val="000000"/>
          <w:szCs w:val="24"/>
        </w:rPr>
        <w:t xml:space="preserve">di </w:t>
      </w:r>
      <w:r>
        <w:rPr>
          <w:rFonts w:cs="Times New Roman"/>
          <w:color w:val="000000"/>
          <w:szCs w:val="24"/>
        </w:rPr>
        <w:t>RSUD</w:t>
      </w:r>
      <w:r w:rsidRPr="00C424AD">
        <w:rPr>
          <w:rFonts w:cs="Times New Roman"/>
          <w:color w:val="000000"/>
          <w:szCs w:val="24"/>
        </w:rPr>
        <w:t xml:space="preserve"> </w:t>
      </w:r>
      <w:r>
        <w:rPr>
          <w:rFonts w:cs="Times New Roman"/>
          <w:color w:val="000000"/>
          <w:szCs w:val="24"/>
        </w:rPr>
        <w:t>Arjawinangun Kabupaten Cirebon Tahun 2015.</w:t>
      </w:r>
    </w:p>
    <w:p w:rsidR="008F2F36" w:rsidRDefault="008F2F36" w:rsidP="008F2F36">
      <w:pPr>
        <w:rPr>
          <w:rFonts w:cs="Times New Roman"/>
          <w:szCs w:val="24"/>
        </w:rPr>
      </w:pPr>
    </w:p>
    <w:p w:rsidR="008F2F36" w:rsidRPr="00A0581B" w:rsidRDefault="008F2F36" w:rsidP="008F2F36">
      <w:pPr>
        <w:spacing w:line="240" w:lineRule="auto"/>
        <w:jc w:val="both"/>
        <w:rPr>
          <w:rFonts w:eastAsia="Times New Roman" w:cs="Times New Roman"/>
          <w:b/>
          <w:szCs w:val="24"/>
        </w:rPr>
      </w:pPr>
      <w:r w:rsidRPr="00A0581B">
        <w:rPr>
          <w:rFonts w:eastAsia="Times New Roman" w:cs="Times New Roman"/>
          <w:b/>
          <w:szCs w:val="24"/>
        </w:rPr>
        <w:t>METODE PENELITIAN</w:t>
      </w:r>
    </w:p>
    <w:p w:rsidR="008F2F36" w:rsidRPr="003237DD" w:rsidRDefault="008F2F36" w:rsidP="00FC4CBF">
      <w:pPr>
        <w:spacing w:line="240" w:lineRule="auto"/>
        <w:ind w:firstLine="426"/>
        <w:jc w:val="both"/>
        <w:rPr>
          <w:rFonts w:cs="Times New Roman"/>
          <w:szCs w:val="24"/>
          <w:vertAlign w:val="superscript"/>
        </w:rPr>
      </w:pPr>
      <w:r w:rsidRPr="00950E21">
        <w:rPr>
          <w:rFonts w:cs="Times New Roman"/>
          <w:szCs w:val="24"/>
        </w:rPr>
        <w:t xml:space="preserve">Dalam penelitian ini penulis menggunakan jenis rancangan deskriptif analitik dengan pendekatan </w:t>
      </w:r>
      <w:r w:rsidRPr="00950E21">
        <w:rPr>
          <w:rFonts w:cs="Times New Roman"/>
          <w:i/>
          <w:szCs w:val="24"/>
        </w:rPr>
        <w:t>Cross Sectiona</w:t>
      </w:r>
      <w:r>
        <w:rPr>
          <w:rFonts w:cs="Times New Roman"/>
          <w:i/>
          <w:szCs w:val="24"/>
        </w:rPr>
        <w:t>l</w:t>
      </w:r>
      <w:r w:rsidRPr="00950E21">
        <w:rPr>
          <w:rFonts w:cs="Times New Roman"/>
          <w:szCs w:val="24"/>
        </w:rPr>
        <w:t>.</w:t>
      </w:r>
      <w:r>
        <w:rPr>
          <w:rFonts w:cs="Times New Roman"/>
          <w:szCs w:val="24"/>
          <w:vertAlign w:val="superscript"/>
        </w:rPr>
        <w:t>8</w:t>
      </w:r>
      <w:r w:rsidRPr="00950E21">
        <w:rPr>
          <w:rFonts w:cs="Times New Roman"/>
          <w:szCs w:val="24"/>
        </w:rPr>
        <w:t>Variabel yang dikaji dalam penelitian ini adalah variabel bebas (</w:t>
      </w:r>
      <w:r w:rsidRPr="00950E21">
        <w:rPr>
          <w:rFonts w:cs="Times New Roman"/>
          <w:i/>
          <w:iCs/>
          <w:szCs w:val="24"/>
        </w:rPr>
        <w:t>independent variabel</w:t>
      </w:r>
      <w:r w:rsidRPr="00950E21">
        <w:rPr>
          <w:rFonts w:cs="Times New Roman"/>
          <w:szCs w:val="24"/>
        </w:rPr>
        <w:t xml:space="preserve">) </w:t>
      </w:r>
      <w:r>
        <w:rPr>
          <w:rFonts w:cs="Times New Roman"/>
          <w:szCs w:val="24"/>
        </w:rPr>
        <w:t>meliputi bukti fisik kehandalan, ketanggapan, jaminan, dan empati.</w:t>
      </w:r>
      <w:r w:rsidRPr="00950E21">
        <w:rPr>
          <w:rFonts w:cs="Times New Roman"/>
          <w:szCs w:val="24"/>
        </w:rPr>
        <w:t>dan variabel terikat (</w:t>
      </w:r>
      <w:r w:rsidRPr="00950E21">
        <w:rPr>
          <w:rFonts w:cs="Times New Roman"/>
          <w:i/>
          <w:iCs/>
          <w:szCs w:val="24"/>
        </w:rPr>
        <w:t>dependent variabel</w:t>
      </w:r>
      <w:r>
        <w:rPr>
          <w:rFonts w:cs="Times New Roman"/>
          <w:szCs w:val="24"/>
        </w:rPr>
        <w:t xml:space="preserve">) meliputi </w:t>
      </w:r>
      <w:r w:rsidRPr="00950E21">
        <w:rPr>
          <w:rFonts w:cs="Times New Roman"/>
          <w:szCs w:val="24"/>
        </w:rPr>
        <w:t xml:space="preserve">kepuasan </w:t>
      </w:r>
      <w:r>
        <w:rPr>
          <w:rFonts w:cs="Times New Roman"/>
          <w:szCs w:val="24"/>
        </w:rPr>
        <w:t>pasien</w:t>
      </w:r>
      <w:r w:rsidRPr="00950E21">
        <w:rPr>
          <w:rFonts w:cs="Times New Roman"/>
          <w:szCs w:val="24"/>
        </w:rPr>
        <w:t>.</w:t>
      </w:r>
      <w:r>
        <w:rPr>
          <w:rFonts w:cs="Times New Roman"/>
          <w:szCs w:val="24"/>
          <w:vertAlign w:val="superscript"/>
        </w:rPr>
        <w:t xml:space="preserve"> </w:t>
      </w:r>
      <w:r w:rsidRPr="00950E21">
        <w:rPr>
          <w:rFonts w:cs="Times New Roman"/>
          <w:szCs w:val="24"/>
        </w:rPr>
        <w:t>Populasi dala</w:t>
      </w:r>
      <w:r>
        <w:rPr>
          <w:rFonts w:cs="Times New Roman"/>
          <w:szCs w:val="24"/>
        </w:rPr>
        <w:t>m penelitian ini adalah pasien atau keluarga pasien yang berkunjung ke pelayanan rawat jalan RSUD Arjawinangun sebanyak 9.707 orang.</w:t>
      </w:r>
      <w:r>
        <w:rPr>
          <w:rFonts w:cs="Times New Roman"/>
          <w:szCs w:val="24"/>
          <w:vertAlign w:val="superscript"/>
        </w:rPr>
        <w:t xml:space="preserve"> </w:t>
      </w:r>
      <w:r>
        <w:rPr>
          <w:rFonts w:cs="Times New Roman"/>
          <w:szCs w:val="24"/>
        </w:rPr>
        <w:t>Berdasar</w:t>
      </w:r>
      <w:r w:rsidR="009B3780">
        <w:rPr>
          <w:rFonts w:cs="Times New Roman"/>
          <w:szCs w:val="24"/>
        </w:rPr>
        <w:t>kan pengambilan besar sampel di</w:t>
      </w:r>
      <w:r>
        <w:rPr>
          <w:rFonts w:cs="Times New Roman"/>
          <w:szCs w:val="24"/>
        </w:rPr>
        <w:t xml:space="preserve">dapatkan sampel sebanyak </w:t>
      </w:r>
      <w:r w:rsidRPr="003237DD">
        <w:rPr>
          <w:rFonts w:cs="Times New Roman"/>
          <w:szCs w:val="24"/>
        </w:rPr>
        <w:t>385</w:t>
      </w:r>
      <w:r>
        <w:rPr>
          <w:rFonts w:cs="Times New Roman"/>
          <w:szCs w:val="24"/>
        </w:rPr>
        <w:t xml:space="preserve"> pasien. Pengambilan sampel dari populasi </w:t>
      </w:r>
      <w:r w:rsidRPr="00226446">
        <w:rPr>
          <w:rFonts w:cs="Times New Roman"/>
          <w:szCs w:val="24"/>
        </w:rPr>
        <w:t xml:space="preserve">dilakukan dengan metode </w:t>
      </w:r>
      <w:r w:rsidRPr="00226446">
        <w:rPr>
          <w:rFonts w:cs="Times New Roman"/>
          <w:i/>
          <w:szCs w:val="24"/>
        </w:rPr>
        <w:t>Accidental Sampling</w:t>
      </w:r>
      <w:r w:rsidRPr="00226446">
        <w:rPr>
          <w:rFonts w:cs="Times New Roman"/>
          <w:szCs w:val="24"/>
        </w:rPr>
        <w:t>.</w:t>
      </w:r>
      <w:r>
        <w:rPr>
          <w:rFonts w:cs="Times New Roman"/>
          <w:szCs w:val="24"/>
          <w:vertAlign w:val="superscript"/>
        </w:rPr>
        <w:t>8</w:t>
      </w:r>
    </w:p>
    <w:p w:rsidR="008F2F36" w:rsidRDefault="008F2F36" w:rsidP="00FC4CBF">
      <w:pPr>
        <w:pStyle w:val="ListParagraph"/>
        <w:spacing w:line="240" w:lineRule="auto"/>
        <w:ind w:left="0" w:firstLine="426"/>
        <w:jc w:val="both"/>
        <w:rPr>
          <w:rFonts w:cs="Times New Roman"/>
          <w:b/>
          <w:szCs w:val="24"/>
        </w:rPr>
      </w:pPr>
      <w:r w:rsidRPr="0029723A">
        <w:rPr>
          <w:rFonts w:cs="Times New Roman"/>
          <w:szCs w:val="24"/>
        </w:rPr>
        <w:t>Dalam penelitian ini kuesioner yang digunakan mengadopsi dari Faizal Maulidhany Rarin</w:t>
      </w:r>
      <w:r>
        <w:rPr>
          <w:rFonts w:cs="Times New Roman"/>
          <w:szCs w:val="24"/>
        </w:rPr>
        <w:t xml:space="preserve"> dengan judul </w:t>
      </w:r>
      <w:r w:rsidRPr="0029723A">
        <w:rPr>
          <w:rFonts w:cs="Times New Roman"/>
          <w:szCs w:val="24"/>
        </w:rPr>
        <w:t>Analisis Kepuasan Pelanggan Terhadap Pelayanan Pasien Rawat</w:t>
      </w:r>
      <w:r>
        <w:rPr>
          <w:rFonts w:cs="Times New Roman"/>
          <w:szCs w:val="24"/>
        </w:rPr>
        <w:t xml:space="preserve"> </w:t>
      </w:r>
      <w:r w:rsidRPr="0029723A">
        <w:rPr>
          <w:rFonts w:cs="Times New Roman"/>
          <w:szCs w:val="24"/>
        </w:rPr>
        <w:t>Jalan Di Rumah Sakit Islam Hidayatullah Yogyakarta.</w:t>
      </w:r>
      <w:r>
        <w:rPr>
          <w:rFonts w:cs="Times New Roman"/>
          <w:szCs w:val="24"/>
          <w:vertAlign w:val="superscript"/>
        </w:rPr>
        <w:t>9</w:t>
      </w:r>
      <w:r>
        <w:rPr>
          <w:rFonts w:cs="Times New Roman"/>
          <w:szCs w:val="24"/>
        </w:rPr>
        <w:t>M</w:t>
      </w:r>
      <w:r w:rsidRPr="00950E21">
        <w:rPr>
          <w:rFonts w:cs="Times New Roman"/>
          <w:szCs w:val="24"/>
        </w:rPr>
        <w:t>etode pengumpulan data yang digun</w:t>
      </w:r>
      <w:r>
        <w:rPr>
          <w:rFonts w:cs="Times New Roman"/>
          <w:szCs w:val="24"/>
        </w:rPr>
        <w:t xml:space="preserve">akan </w:t>
      </w:r>
      <w:r w:rsidRPr="00950E21">
        <w:rPr>
          <w:rFonts w:cs="Times New Roman"/>
          <w:szCs w:val="24"/>
        </w:rPr>
        <w:t>dengan menggunakan wawancara</w:t>
      </w:r>
      <w:r>
        <w:rPr>
          <w:rFonts w:cs="Times New Roman"/>
          <w:szCs w:val="24"/>
        </w:rPr>
        <w:t>. Sedangkan instrumen yang digunakan adalah kuesioner.</w:t>
      </w:r>
    </w:p>
    <w:p w:rsidR="008F2F36" w:rsidRPr="002628CF" w:rsidRDefault="008F2F36" w:rsidP="00FC4CBF">
      <w:pPr>
        <w:pStyle w:val="ListParagraph"/>
        <w:spacing w:line="240" w:lineRule="auto"/>
        <w:ind w:left="0" w:firstLine="426"/>
        <w:jc w:val="both"/>
        <w:rPr>
          <w:rFonts w:cs="Times New Roman"/>
          <w:bCs/>
          <w:szCs w:val="24"/>
        </w:rPr>
      </w:pPr>
      <w:r>
        <w:rPr>
          <w:rFonts w:cs="Times New Roman"/>
          <w:szCs w:val="24"/>
        </w:rPr>
        <w:t>Analisis data dilakukan secara univariat dan bivariat</w:t>
      </w:r>
      <w:r>
        <w:rPr>
          <w:rFonts w:cs="Times New Roman"/>
          <w:bCs/>
          <w:szCs w:val="24"/>
        </w:rPr>
        <w:t>, a</w:t>
      </w:r>
      <w:r w:rsidRPr="00950E21">
        <w:rPr>
          <w:rFonts w:cs="Times New Roman"/>
          <w:bCs/>
          <w:szCs w:val="24"/>
        </w:rPr>
        <w:t xml:space="preserve">nalisa univariat merupakan suatu analisis untuk mendeskripsikan masing-masing variabel yang diteliti. Analisa ini bertujuan untuk mengetahui gambaran distribusi frekuensi dan proporsi dari variabel </w:t>
      </w:r>
      <w:r w:rsidRPr="00950E21">
        <w:rPr>
          <w:rFonts w:cs="Times New Roman"/>
          <w:bCs/>
          <w:i/>
          <w:szCs w:val="24"/>
        </w:rPr>
        <w:t>dependent</w:t>
      </w:r>
      <w:r w:rsidRPr="00950E21">
        <w:rPr>
          <w:rFonts w:cs="Times New Roman"/>
          <w:bCs/>
          <w:szCs w:val="24"/>
        </w:rPr>
        <w:t xml:space="preserve"> dan </w:t>
      </w:r>
      <w:r w:rsidRPr="00950E21">
        <w:rPr>
          <w:rFonts w:cs="Times New Roman"/>
          <w:bCs/>
          <w:i/>
          <w:szCs w:val="24"/>
        </w:rPr>
        <w:t>independent</w:t>
      </w:r>
      <w:r w:rsidRPr="00950E21">
        <w:rPr>
          <w:rFonts w:cs="Times New Roman"/>
          <w:bCs/>
          <w:szCs w:val="24"/>
        </w:rPr>
        <w:t xml:space="preserve"> yang ada pada peneliti</w:t>
      </w:r>
      <w:r w:rsidR="009B3780">
        <w:rPr>
          <w:rFonts w:cs="Times New Roman"/>
          <w:bCs/>
          <w:szCs w:val="24"/>
        </w:rPr>
        <w:t>an</w:t>
      </w:r>
      <w:r w:rsidRPr="00950E21">
        <w:rPr>
          <w:rFonts w:cs="Times New Roman"/>
          <w:bCs/>
          <w:szCs w:val="24"/>
        </w:rPr>
        <w:t xml:space="preserve"> ini yaitu variabel</w:t>
      </w:r>
      <w:r w:rsidRPr="00D70586">
        <w:rPr>
          <w:rFonts w:cs="Times New Roman"/>
          <w:szCs w:val="24"/>
        </w:rPr>
        <w:t xml:space="preserve"> </w:t>
      </w:r>
      <w:r>
        <w:rPr>
          <w:rFonts w:cs="Times New Roman"/>
          <w:szCs w:val="24"/>
        </w:rPr>
        <w:t>kehandalan, ketanggapan, jaminan, empati, dan bukti fisik</w:t>
      </w:r>
      <w:r w:rsidRPr="00950E21">
        <w:rPr>
          <w:rFonts w:cs="Times New Roman"/>
          <w:bCs/>
          <w:szCs w:val="24"/>
        </w:rPr>
        <w:t xml:space="preserve"> dan kepuasan </w:t>
      </w:r>
      <w:r>
        <w:rPr>
          <w:rFonts w:cs="Times New Roman"/>
          <w:bCs/>
          <w:szCs w:val="24"/>
        </w:rPr>
        <w:t xml:space="preserve">pasien umum. </w:t>
      </w:r>
      <w:r w:rsidRPr="00950E21">
        <w:rPr>
          <w:rFonts w:cs="Times New Roman"/>
          <w:szCs w:val="24"/>
        </w:rPr>
        <w:t xml:space="preserve">Analisa bivariat dilakukan untuk melihat hubungan antara faktor </w:t>
      </w:r>
      <w:r w:rsidRPr="00950E21">
        <w:rPr>
          <w:rFonts w:cs="Times New Roman"/>
          <w:i/>
          <w:szCs w:val="24"/>
        </w:rPr>
        <w:t>independent</w:t>
      </w:r>
      <w:r w:rsidRPr="00950E21">
        <w:rPr>
          <w:rFonts w:cs="Times New Roman"/>
          <w:szCs w:val="24"/>
        </w:rPr>
        <w:t xml:space="preserve"> dan faktor </w:t>
      </w:r>
      <w:r w:rsidRPr="00950E21">
        <w:rPr>
          <w:rFonts w:cs="Times New Roman"/>
          <w:i/>
          <w:szCs w:val="24"/>
        </w:rPr>
        <w:t>dependent</w:t>
      </w:r>
      <w:r w:rsidRPr="00950E21">
        <w:rPr>
          <w:rFonts w:cs="Times New Roman"/>
          <w:szCs w:val="24"/>
        </w:rPr>
        <w:t xml:space="preserve">. Variabel </w:t>
      </w:r>
      <w:r w:rsidRPr="00950E21">
        <w:rPr>
          <w:rFonts w:cs="Times New Roman"/>
          <w:i/>
          <w:szCs w:val="24"/>
        </w:rPr>
        <w:t>independent</w:t>
      </w:r>
      <w:r w:rsidRPr="00950E21">
        <w:rPr>
          <w:rFonts w:cs="Times New Roman"/>
          <w:szCs w:val="24"/>
        </w:rPr>
        <w:t xml:space="preserve"> terdiri dari</w:t>
      </w:r>
      <w:r>
        <w:rPr>
          <w:rFonts w:cs="Times New Roman"/>
          <w:szCs w:val="24"/>
        </w:rPr>
        <w:t xml:space="preserve"> </w:t>
      </w:r>
      <w:r>
        <w:rPr>
          <w:rFonts w:eastAsia="Times New Roman" w:cs="Times New Roman"/>
          <w:bCs/>
          <w:szCs w:val="24"/>
        </w:rPr>
        <w:t>k</w:t>
      </w:r>
      <w:r w:rsidRPr="002C7DCB">
        <w:rPr>
          <w:rFonts w:eastAsia="Times New Roman" w:cs="Times New Roman"/>
          <w:bCs/>
          <w:szCs w:val="24"/>
        </w:rPr>
        <w:t>ehandalan, ketanggapan, jaminan, empati, dan bukti fisik</w:t>
      </w:r>
      <w:r w:rsidRPr="00950E21">
        <w:rPr>
          <w:rFonts w:cs="Times New Roman"/>
          <w:szCs w:val="24"/>
        </w:rPr>
        <w:t xml:space="preserve">, Sedangkan variabel </w:t>
      </w:r>
      <w:r w:rsidRPr="00950E21">
        <w:rPr>
          <w:rFonts w:cs="Times New Roman"/>
          <w:i/>
          <w:szCs w:val="24"/>
        </w:rPr>
        <w:t>dependent</w:t>
      </w:r>
      <w:r w:rsidRPr="00950E21">
        <w:rPr>
          <w:rFonts w:cs="Times New Roman"/>
          <w:szCs w:val="24"/>
        </w:rPr>
        <w:t xml:space="preserve"> yaitu kepuasan</w:t>
      </w:r>
      <w:r>
        <w:rPr>
          <w:rFonts w:cs="Times New Roman"/>
          <w:szCs w:val="24"/>
        </w:rPr>
        <w:t xml:space="preserve"> pasien umum</w:t>
      </w:r>
      <w:r w:rsidRPr="00950E21">
        <w:rPr>
          <w:rFonts w:cs="Times New Roman"/>
          <w:szCs w:val="24"/>
        </w:rPr>
        <w:t xml:space="preserve">. Analisis menggunakan uji statistik </w:t>
      </w:r>
      <w:r w:rsidRPr="00950E21">
        <w:rPr>
          <w:rFonts w:cs="Times New Roman"/>
          <w:i/>
          <w:szCs w:val="24"/>
        </w:rPr>
        <w:t>Chi Square</w:t>
      </w:r>
      <w:r w:rsidRPr="00950E21">
        <w:rPr>
          <w:rFonts w:cs="Times New Roman"/>
          <w:szCs w:val="24"/>
        </w:rPr>
        <w:t xml:space="preserve"> dengan </w:t>
      </w:r>
      <w:r w:rsidRPr="00950E21">
        <w:rPr>
          <w:rFonts w:cs="Times New Roman"/>
          <w:szCs w:val="24"/>
        </w:rPr>
        <w:sym w:font="Symbol" w:char="F061"/>
      </w:r>
      <w:r w:rsidRPr="00950E21">
        <w:rPr>
          <w:rFonts w:cs="Times New Roman"/>
          <w:szCs w:val="24"/>
        </w:rPr>
        <w:t xml:space="preserve"> = 0,05.</w:t>
      </w:r>
    </w:p>
    <w:p w:rsidR="008F2F36" w:rsidRDefault="008F2F36" w:rsidP="008F2F36">
      <w:pPr>
        <w:rPr>
          <w:rFonts w:cs="Times New Roman"/>
          <w:szCs w:val="24"/>
        </w:rPr>
      </w:pPr>
    </w:p>
    <w:p w:rsidR="008F2F36" w:rsidRPr="009A154F" w:rsidRDefault="008F2F36" w:rsidP="008F2F36">
      <w:pPr>
        <w:spacing w:line="240" w:lineRule="auto"/>
        <w:jc w:val="both"/>
        <w:rPr>
          <w:rFonts w:cs="Times New Roman"/>
          <w:b/>
          <w:szCs w:val="24"/>
        </w:rPr>
      </w:pPr>
      <w:r w:rsidRPr="009A154F">
        <w:rPr>
          <w:rFonts w:cs="Times New Roman"/>
          <w:b/>
          <w:szCs w:val="24"/>
        </w:rPr>
        <w:t>HASIL PENELITIAN</w:t>
      </w:r>
    </w:p>
    <w:p w:rsidR="008F2F36" w:rsidRPr="009A154F" w:rsidRDefault="008F2F36" w:rsidP="008F2F36">
      <w:pPr>
        <w:spacing w:line="240" w:lineRule="auto"/>
        <w:jc w:val="both"/>
        <w:rPr>
          <w:rFonts w:cs="Times New Roman"/>
          <w:b/>
          <w:szCs w:val="24"/>
        </w:rPr>
      </w:pPr>
      <w:r w:rsidRPr="009A154F">
        <w:rPr>
          <w:rFonts w:cs="Times New Roman"/>
          <w:b/>
          <w:szCs w:val="24"/>
        </w:rPr>
        <w:t>Kepuasan Pasien Rawat Jalan</w:t>
      </w:r>
    </w:p>
    <w:p w:rsidR="008F2F36" w:rsidRPr="009A154F" w:rsidRDefault="008F2F36" w:rsidP="008F2F36">
      <w:pPr>
        <w:pStyle w:val="ListParagraph"/>
        <w:spacing w:line="240" w:lineRule="auto"/>
        <w:ind w:left="0" w:firstLine="425"/>
        <w:jc w:val="both"/>
        <w:rPr>
          <w:rFonts w:cs="Times New Roman"/>
          <w:szCs w:val="24"/>
          <w:lang w:val="sv-SE"/>
        </w:rPr>
      </w:pPr>
      <w:r w:rsidRPr="009A154F">
        <w:rPr>
          <w:rFonts w:cs="Times New Roman"/>
          <w:szCs w:val="24"/>
          <w:lang w:val="sv-SE"/>
        </w:rPr>
        <w:t>Hasil penelitian menunjukkan bahwa kepuasan pasien rawat jalan yang menyatakan kurang puas sebanyak 116 pasien (30,1%) dan yang menyatakan puas sebanyak 269 pasien (69,9%).</w:t>
      </w:r>
    </w:p>
    <w:p w:rsidR="008F2F36" w:rsidRPr="009A154F" w:rsidRDefault="008F2F36" w:rsidP="008F2F36">
      <w:pPr>
        <w:pStyle w:val="ListParagraph"/>
        <w:spacing w:line="240" w:lineRule="auto"/>
        <w:ind w:left="0" w:firstLine="425"/>
        <w:jc w:val="both"/>
        <w:rPr>
          <w:rFonts w:cs="Times New Roman"/>
          <w:szCs w:val="24"/>
          <w:lang w:val="sv-SE"/>
        </w:rPr>
      </w:pPr>
    </w:p>
    <w:p w:rsidR="008F2F36" w:rsidRPr="009A154F" w:rsidRDefault="008F2F36" w:rsidP="008F2F36">
      <w:pPr>
        <w:spacing w:line="240" w:lineRule="auto"/>
        <w:jc w:val="both"/>
        <w:rPr>
          <w:rFonts w:cs="Times New Roman"/>
          <w:b/>
          <w:szCs w:val="24"/>
        </w:rPr>
      </w:pPr>
      <w:r w:rsidRPr="009A154F">
        <w:rPr>
          <w:rFonts w:cs="Times New Roman"/>
          <w:b/>
          <w:szCs w:val="24"/>
        </w:rPr>
        <w:t xml:space="preserve">Bukti Fisik </w:t>
      </w:r>
    </w:p>
    <w:p w:rsidR="008F2F36" w:rsidRPr="009A154F" w:rsidRDefault="008F2F36" w:rsidP="008F2F36">
      <w:pPr>
        <w:pStyle w:val="ListParagraph"/>
        <w:spacing w:line="240" w:lineRule="auto"/>
        <w:ind w:left="0" w:firstLine="426"/>
        <w:jc w:val="both"/>
        <w:rPr>
          <w:rFonts w:cs="Times New Roman"/>
          <w:szCs w:val="24"/>
          <w:lang w:val="sv-SE"/>
        </w:rPr>
      </w:pPr>
      <w:r w:rsidRPr="009A154F">
        <w:rPr>
          <w:rFonts w:cs="Times New Roman"/>
          <w:szCs w:val="24"/>
          <w:lang w:val="sv-SE"/>
        </w:rPr>
        <w:t>Hasil penelitian menunjukkan bahwa bukti fisik pelayanan rawat jalan, pasien yang menyatakan kurang baik sebanyak 100 pasien (26,0%) dan pasien yang menyatakan baik sebanyak 285 pasien (74,0%).</w:t>
      </w:r>
    </w:p>
    <w:p w:rsidR="008F2F36" w:rsidRPr="009A154F" w:rsidRDefault="008F2F36" w:rsidP="008F2F36">
      <w:pPr>
        <w:spacing w:line="240" w:lineRule="auto"/>
        <w:jc w:val="both"/>
        <w:rPr>
          <w:rFonts w:cs="Times New Roman"/>
          <w:szCs w:val="24"/>
          <w:lang w:val="sv-SE"/>
        </w:rPr>
      </w:pPr>
    </w:p>
    <w:p w:rsidR="008F2F36" w:rsidRPr="009A154F" w:rsidRDefault="008F2F36" w:rsidP="008F2F36">
      <w:pPr>
        <w:spacing w:line="240" w:lineRule="auto"/>
        <w:jc w:val="both"/>
        <w:rPr>
          <w:rFonts w:cs="Times New Roman"/>
          <w:b/>
          <w:szCs w:val="24"/>
        </w:rPr>
      </w:pPr>
      <w:r w:rsidRPr="009A154F">
        <w:rPr>
          <w:rFonts w:cs="Times New Roman"/>
          <w:b/>
          <w:szCs w:val="24"/>
        </w:rPr>
        <w:t>Kehandalan</w:t>
      </w:r>
    </w:p>
    <w:p w:rsidR="008F2F36" w:rsidRPr="009A154F" w:rsidRDefault="008F2F36" w:rsidP="008F2F36">
      <w:pPr>
        <w:spacing w:line="240" w:lineRule="auto"/>
        <w:ind w:firstLine="426"/>
        <w:jc w:val="both"/>
        <w:rPr>
          <w:rFonts w:cs="Times New Roman"/>
          <w:szCs w:val="24"/>
          <w:lang w:val="sv-SE"/>
        </w:rPr>
      </w:pPr>
      <w:r w:rsidRPr="009A154F">
        <w:rPr>
          <w:rFonts w:cs="Times New Roman"/>
          <w:szCs w:val="24"/>
        </w:rPr>
        <w:t xml:space="preserve">Hasil penelitian menunjukkan </w:t>
      </w:r>
      <w:r w:rsidRPr="009A154F">
        <w:rPr>
          <w:rFonts w:cs="Times New Roman"/>
          <w:szCs w:val="24"/>
          <w:lang w:val="sv-SE"/>
        </w:rPr>
        <w:t>bahwa kehandalan petugas dalam memberikan  pelayanan rawat jalan, pasien yang menyatakan kurang baik sebanyak 112 pasien (29,1%) dan pasien yang menyatakan baik sebanyak 273 pasien (70,9%).</w:t>
      </w:r>
    </w:p>
    <w:p w:rsidR="00E56C0E" w:rsidRDefault="00E56C0E" w:rsidP="008F2F36">
      <w:pPr>
        <w:spacing w:line="240" w:lineRule="auto"/>
        <w:jc w:val="both"/>
        <w:rPr>
          <w:rFonts w:cs="Times New Roman"/>
          <w:szCs w:val="24"/>
          <w:lang w:val="sv-SE"/>
        </w:rPr>
      </w:pPr>
    </w:p>
    <w:p w:rsidR="008F2F36" w:rsidRPr="009A154F" w:rsidRDefault="008F2F36" w:rsidP="008F2F36">
      <w:pPr>
        <w:spacing w:line="240" w:lineRule="auto"/>
        <w:jc w:val="both"/>
        <w:rPr>
          <w:rFonts w:cs="Times New Roman"/>
          <w:b/>
          <w:szCs w:val="24"/>
        </w:rPr>
      </w:pPr>
      <w:r w:rsidRPr="009A154F">
        <w:rPr>
          <w:rFonts w:cs="Times New Roman"/>
          <w:b/>
          <w:szCs w:val="24"/>
        </w:rPr>
        <w:lastRenderedPageBreak/>
        <w:t xml:space="preserve">Ketanggapan </w:t>
      </w:r>
    </w:p>
    <w:p w:rsidR="008F2F36" w:rsidRPr="009A154F" w:rsidRDefault="008F2F36" w:rsidP="008F2F36">
      <w:pPr>
        <w:pStyle w:val="ListParagraph"/>
        <w:spacing w:line="240" w:lineRule="auto"/>
        <w:ind w:left="0" w:firstLine="426"/>
        <w:jc w:val="both"/>
        <w:rPr>
          <w:rFonts w:cs="Times New Roman"/>
          <w:szCs w:val="24"/>
          <w:lang w:val="sv-SE"/>
        </w:rPr>
      </w:pPr>
      <w:r w:rsidRPr="009A154F">
        <w:rPr>
          <w:rFonts w:cs="Times New Roman"/>
          <w:szCs w:val="24"/>
          <w:lang w:val="sv-SE"/>
        </w:rPr>
        <w:t>Hasil penelitian menunjukkan bahwa ketanggapan petugas dalam memberikan  pelayanan rawat jalan, pasien yang menyatakan kurang baik sebanyak 134 pasien (34,8%) dan pasien yang menyatakan baik sebanyak 251 pasien (65,2%).</w:t>
      </w:r>
    </w:p>
    <w:p w:rsidR="008F2F36" w:rsidRPr="009A154F" w:rsidRDefault="008F2F36" w:rsidP="008F2F36">
      <w:pPr>
        <w:spacing w:line="240" w:lineRule="auto"/>
        <w:jc w:val="both"/>
        <w:rPr>
          <w:rFonts w:cs="Times New Roman"/>
          <w:szCs w:val="24"/>
          <w:lang w:val="sv-SE"/>
        </w:rPr>
      </w:pPr>
    </w:p>
    <w:p w:rsidR="008F2F36" w:rsidRPr="009A154F" w:rsidRDefault="008F2F36" w:rsidP="008F2F36">
      <w:pPr>
        <w:spacing w:line="240" w:lineRule="auto"/>
        <w:jc w:val="both"/>
        <w:rPr>
          <w:rFonts w:cs="Times New Roman"/>
          <w:b/>
          <w:szCs w:val="24"/>
        </w:rPr>
      </w:pPr>
      <w:r w:rsidRPr="009A154F">
        <w:rPr>
          <w:rFonts w:cs="Times New Roman"/>
          <w:b/>
          <w:szCs w:val="24"/>
        </w:rPr>
        <w:t>Jaminan</w:t>
      </w:r>
    </w:p>
    <w:p w:rsidR="008F2F36" w:rsidRPr="009A154F" w:rsidRDefault="00433808" w:rsidP="008F2F36">
      <w:pPr>
        <w:pStyle w:val="ListParagraph"/>
        <w:spacing w:line="240" w:lineRule="auto"/>
        <w:ind w:left="0" w:firstLine="426"/>
        <w:jc w:val="both"/>
        <w:rPr>
          <w:rFonts w:cs="Times New Roman"/>
          <w:szCs w:val="24"/>
          <w:lang w:val="sv-SE"/>
        </w:rPr>
      </w:pPr>
      <w:r>
        <w:rPr>
          <w:rFonts w:cs="Times New Roman"/>
          <w:szCs w:val="24"/>
          <w:lang w:val="sv-SE"/>
        </w:rPr>
        <w:t>Hasil penelitian menunj</w:t>
      </w:r>
      <w:r w:rsidR="008F2F36" w:rsidRPr="009A154F">
        <w:rPr>
          <w:rFonts w:cs="Times New Roman"/>
          <w:szCs w:val="24"/>
          <w:lang w:val="sv-SE"/>
        </w:rPr>
        <w:t>ukkan bahwa jaminan terhadap pasien dalam memberikan  pelayanan rawat jalan, pasien yang menyatakan kurang baik sebanyak 157 pasien (40,8%) dan pasien yang menyatakan baik sebanyak 228 pasien (59,2%).</w:t>
      </w:r>
    </w:p>
    <w:p w:rsidR="008F2F36" w:rsidRPr="009A154F" w:rsidRDefault="008F2F36" w:rsidP="008F2F36">
      <w:pPr>
        <w:pStyle w:val="ListParagraph"/>
        <w:spacing w:line="240" w:lineRule="auto"/>
        <w:ind w:left="0" w:firstLine="567"/>
        <w:jc w:val="both"/>
        <w:rPr>
          <w:rFonts w:cs="Times New Roman"/>
          <w:szCs w:val="24"/>
          <w:lang w:val="sv-SE"/>
        </w:rPr>
      </w:pPr>
    </w:p>
    <w:p w:rsidR="008F2F36" w:rsidRPr="009A154F" w:rsidRDefault="008F2F36" w:rsidP="008F2F36">
      <w:pPr>
        <w:spacing w:line="240" w:lineRule="auto"/>
        <w:jc w:val="both"/>
        <w:rPr>
          <w:rFonts w:cs="Times New Roman"/>
          <w:b/>
          <w:szCs w:val="24"/>
        </w:rPr>
      </w:pPr>
      <w:r w:rsidRPr="009A154F">
        <w:rPr>
          <w:rFonts w:cs="Times New Roman"/>
          <w:b/>
          <w:szCs w:val="24"/>
        </w:rPr>
        <w:t>Empathy</w:t>
      </w:r>
    </w:p>
    <w:p w:rsidR="008F2F36" w:rsidRDefault="008F2F36" w:rsidP="008F2F36">
      <w:pPr>
        <w:pStyle w:val="ListParagraph"/>
        <w:spacing w:line="240" w:lineRule="auto"/>
        <w:ind w:left="0" w:firstLine="426"/>
        <w:jc w:val="both"/>
        <w:rPr>
          <w:rFonts w:cs="Times New Roman"/>
          <w:szCs w:val="24"/>
          <w:lang w:val="sv-SE"/>
        </w:rPr>
      </w:pPr>
      <w:r w:rsidRPr="009A154F">
        <w:rPr>
          <w:rFonts w:cs="Times New Roman"/>
          <w:szCs w:val="24"/>
          <w:lang w:val="sv-SE"/>
        </w:rPr>
        <w:t>Hasil penelitian menunjukkan bahwa empati petugas kepada pasien dalam memberikan  pelayanan rawat jalan, pasien yang menyatakan kurang baik sebanyak 223 pasien (57,9%) dan pasien yang menyatakan baik sebanyak 162 pasien (42,1%).</w:t>
      </w:r>
    </w:p>
    <w:p w:rsidR="008F2F36" w:rsidRPr="009A154F" w:rsidRDefault="008F2F36" w:rsidP="008F2F36">
      <w:pPr>
        <w:pStyle w:val="ListParagraph"/>
        <w:spacing w:line="240" w:lineRule="auto"/>
        <w:ind w:left="0" w:firstLine="426"/>
        <w:jc w:val="both"/>
        <w:rPr>
          <w:rFonts w:cs="Times New Roman"/>
          <w:szCs w:val="24"/>
          <w:lang w:val="sv-SE"/>
        </w:rPr>
      </w:pPr>
    </w:p>
    <w:p w:rsidR="008F2F36" w:rsidRPr="009A154F" w:rsidRDefault="008F2F36" w:rsidP="008F2F36">
      <w:pPr>
        <w:spacing w:line="240" w:lineRule="auto"/>
        <w:jc w:val="both"/>
        <w:rPr>
          <w:rFonts w:cs="Times New Roman"/>
          <w:b/>
          <w:szCs w:val="24"/>
        </w:rPr>
      </w:pPr>
      <w:r w:rsidRPr="009A154F">
        <w:rPr>
          <w:rFonts w:cs="Times New Roman"/>
          <w:b/>
          <w:szCs w:val="24"/>
        </w:rPr>
        <w:t>Hubungan antara Dimensi Bukti Fisik de</w:t>
      </w:r>
      <w:r w:rsidR="00484557">
        <w:rPr>
          <w:rFonts w:cs="Times New Roman"/>
          <w:b/>
          <w:szCs w:val="24"/>
        </w:rPr>
        <w:t xml:space="preserve">ngan Kepuasan Pasien </w:t>
      </w:r>
    </w:p>
    <w:p w:rsidR="008F2F36" w:rsidRPr="009A154F" w:rsidRDefault="008F2F36" w:rsidP="008F2F36">
      <w:pPr>
        <w:spacing w:line="240" w:lineRule="auto"/>
        <w:jc w:val="both"/>
        <w:rPr>
          <w:rFonts w:cs="Times New Roman"/>
          <w:b/>
          <w:szCs w:val="24"/>
        </w:rPr>
      </w:pPr>
    </w:p>
    <w:p w:rsidR="008F2F36" w:rsidRDefault="008F2F36" w:rsidP="008F2F36">
      <w:pPr>
        <w:spacing w:line="240" w:lineRule="auto"/>
        <w:ind w:left="1559" w:hanging="992"/>
        <w:jc w:val="both"/>
        <w:rPr>
          <w:rFonts w:cs="Times New Roman"/>
          <w:sz w:val="20"/>
          <w:szCs w:val="20"/>
        </w:rPr>
      </w:pPr>
      <w:r w:rsidRPr="00D824FE">
        <w:rPr>
          <w:rFonts w:cs="Times New Roman"/>
          <w:sz w:val="20"/>
          <w:szCs w:val="20"/>
        </w:rPr>
        <w:t xml:space="preserve">  </w:t>
      </w:r>
      <w:r>
        <w:rPr>
          <w:rFonts w:cs="Times New Roman"/>
          <w:sz w:val="20"/>
          <w:szCs w:val="20"/>
        </w:rPr>
        <w:tab/>
      </w:r>
      <w:r w:rsidRPr="00D824FE">
        <w:rPr>
          <w:rFonts w:cs="Times New Roman"/>
          <w:sz w:val="20"/>
          <w:szCs w:val="20"/>
        </w:rPr>
        <w:t xml:space="preserve">Tabel 1    Hubungan antara Dimensi Bukti Fisik dengan Kepuasan Pasien </w:t>
      </w:r>
    </w:p>
    <w:p w:rsidR="008F2F36" w:rsidRPr="00D824FE" w:rsidRDefault="008F2F36" w:rsidP="008F2F36">
      <w:pPr>
        <w:spacing w:line="240" w:lineRule="auto"/>
        <w:ind w:left="1559" w:hanging="992"/>
        <w:jc w:val="both"/>
        <w:rPr>
          <w:rFonts w:cs="Times New Roman"/>
          <w:sz w:val="20"/>
          <w:szCs w:val="20"/>
        </w:rPr>
      </w:pPr>
    </w:p>
    <w:tbl>
      <w:tblPr>
        <w:tblStyle w:val="TableGrid"/>
        <w:tblpPr w:leftFromText="180" w:rightFromText="180" w:vertAnchor="text" w:horzAnchor="margin" w:tblpXSpec="center" w:tblpY="67"/>
        <w:tblW w:w="0" w:type="auto"/>
        <w:tblBorders>
          <w:left w:val="none" w:sz="0" w:space="0" w:color="auto"/>
          <w:right w:val="none" w:sz="0" w:space="0" w:color="auto"/>
          <w:insideH w:val="none" w:sz="0" w:space="0" w:color="auto"/>
          <w:insideV w:val="none" w:sz="0" w:space="0" w:color="auto"/>
        </w:tblBorders>
        <w:tblLayout w:type="fixed"/>
        <w:tblLook w:val="04A0"/>
      </w:tblPr>
      <w:tblGrid>
        <w:gridCol w:w="1445"/>
        <w:gridCol w:w="825"/>
        <w:gridCol w:w="826"/>
        <w:gridCol w:w="825"/>
        <w:gridCol w:w="824"/>
        <w:gridCol w:w="825"/>
        <w:gridCol w:w="826"/>
        <w:gridCol w:w="1319"/>
      </w:tblGrid>
      <w:tr w:rsidR="008F2F36" w:rsidRPr="00D824FE" w:rsidTr="00E56C0E">
        <w:trPr>
          <w:trHeight w:val="294"/>
        </w:trPr>
        <w:tc>
          <w:tcPr>
            <w:tcW w:w="1445" w:type="dxa"/>
            <w:vMerge w:val="restart"/>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Bukti Fisik</w:t>
            </w:r>
          </w:p>
        </w:tc>
        <w:tc>
          <w:tcPr>
            <w:tcW w:w="3300" w:type="dxa"/>
            <w:gridSpan w:val="4"/>
            <w:tcBorders>
              <w:top w:val="single" w:sz="4" w:space="0" w:color="auto"/>
              <w:bottom w:val="single" w:sz="4" w:space="0" w:color="auto"/>
            </w:tcBorders>
            <w:vAlign w:val="bottom"/>
          </w:tcPr>
          <w:p w:rsidR="008F2F36" w:rsidRPr="00D824FE" w:rsidRDefault="008F2F36" w:rsidP="00E56C0E">
            <w:pPr>
              <w:jc w:val="center"/>
              <w:rPr>
                <w:rFonts w:cs="Times New Roman"/>
                <w:sz w:val="20"/>
                <w:szCs w:val="20"/>
              </w:rPr>
            </w:pPr>
            <w:r w:rsidRPr="00D824FE">
              <w:rPr>
                <w:rFonts w:cs="Times New Roman"/>
                <w:sz w:val="20"/>
                <w:szCs w:val="20"/>
              </w:rPr>
              <w:t>Kepuasan</w:t>
            </w:r>
          </w:p>
        </w:tc>
        <w:tc>
          <w:tcPr>
            <w:tcW w:w="1651" w:type="dxa"/>
            <w:gridSpan w:val="2"/>
            <w:vMerge w:val="restart"/>
            <w:tcBorders>
              <w:top w:val="single" w:sz="4" w:space="0" w:color="auto"/>
              <w:bottom w:val="single" w:sz="4" w:space="0" w:color="auto"/>
            </w:tcBorders>
            <w:vAlign w:val="bottom"/>
          </w:tcPr>
          <w:p w:rsidR="008F2F36" w:rsidRPr="00D824FE" w:rsidRDefault="008F2F36" w:rsidP="00E56C0E">
            <w:pPr>
              <w:jc w:val="center"/>
              <w:rPr>
                <w:rFonts w:cs="Times New Roman"/>
                <w:sz w:val="20"/>
                <w:szCs w:val="20"/>
              </w:rPr>
            </w:pPr>
            <w:r w:rsidRPr="00D824FE">
              <w:rPr>
                <w:rFonts w:cs="Times New Roman"/>
                <w:sz w:val="20"/>
                <w:szCs w:val="20"/>
              </w:rPr>
              <w:t>Total</w:t>
            </w:r>
          </w:p>
        </w:tc>
        <w:tc>
          <w:tcPr>
            <w:tcW w:w="1319" w:type="dxa"/>
            <w:vMerge w:val="restart"/>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 xml:space="preserve">P </w:t>
            </w:r>
            <w:r w:rsidRPr="00D824FE">
              <w:rPr>
                <w:rFonts w:cs="Times New Roman"/>
                <w:i/>
                <w:sz w:val="20"/>
                <w:szCs w:val="20"/>
              </w:rPr>
              <w:t>value</w:t>
            </w:r>
          </w:p>
        </w:tc>
      </w:tr>
      <w:tr w:rsidR="008F2F36" w:rsidRPr="00D824FE" w:rsidTr="00E56C0E">
        <w:trPr>
          <w:trHeight w:val="265"/>
        </w:trPr>
        <w:tc>
          <w:tcPr>
            <w:tcW w:w="1445" w:type="dxa"/>
            <w:vMerge/>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p>
        </w:tc>
        <w:tc>
          <w:tcPr>
            <w:tcW w:w="1651" w:type="dxa"/>
            <w:gridSpan w:val="2"/>
            <w:tcBorders>
              <w:top w:val="single" w:sz="4" w:space="0" w:color="auto"/>
              <w:bottom w:val="single" w:sz="4" w:space="0" w:color="auto"/>
            </w:tcBorders>
            <w:vAlign w:val="bottom"/>
          </w:tcPr>
          <w:p w:rsidR="008F2F36" w:rsidRPr="00D824FE" w:rsidRDefault="008F2F36" w:rsidP="00E56C0E">
            <w:pPr>
              <w:jc w:val="center"/>
              <w:rPr>
                <w:rFonts w:cs="Times New Roman"/>
                <w:sz w:val="20"/>
                <w:szCs w:val="20"/>
              </w:rPr>
            </w:pPr>
            <w:r w:rsidRPr="00D824FE">
              <w:rPr>
                <w:rFonts w:cs="Times New Roman"/>
                <w:sz w:val="20"/>
                <w:szCs w:val="20"/>
              </w:rPr>
              <w:t>Kurang Puas</w:t>
            </w:r>
          </w:p>
        </w:tc>
        <w:tc>
          <w:tcPr>
            <w:tcW w:w="1649" w:type="dxa"/>
            <w:gridSpan w:val="2"/>
            <w:tcBorders>
              <w:top w:val="single" w:sz="4" w:space="0" w:color="auto"/>
              <w:bottom w:val="single" w:sz="4" w:space="0" w:color="auto"/>
            </w:tcBorders>
            <w:vAlign w:val="bottom"/>
          </w:tcPr>
          <w:p w:rsidR="008F2F36" w:rsidRPr="00D824FE" w:rsidRDefault="008F2F36" w:rsidP="00E56C0E">
            <w:pPr>
              <w:jc w:val="center"/>
              <w:rPr>
                <w:rFonts w:cs="Times New Roman"/>
                <w:sz w:val="20"/>
                <w:szCs w:val="20"/>
              </w:rPr>
            </w:pPr>
            <w:r w:rsidRPr="00D824FE">
              <w:rPr>
                <w:rFonts w:cs="Times New Roman"/>
                <w:sz w:val="20"/>
                <w:szCs w:val="20"/>
              </w:rPr>
              <w:t>Puas</w:t>
            </w:r>
          </w:p>
        </w:tc>
        <w:tc>
          <w:tcPr>
            <w:tcW w:w="1651" w:type="dxa"/>
            <w:gridSpan w:val="2"/>
            <w:vMerge/>
            <w:tcBorders>
              <w:top w:val="single" w:sz="4" w:space="0" w:color="auto"/>
              <w:bottom w:val="single" w:sz="4" w:space="0" w:color="auto"/>
            </w:tcBorders>
            <w:vAlign w:val="bottom"/>
          </w:tcPr>
          <w:p w:rsidR="008F2F36" w:rsidRPr="00D824FE" w:rsidRDefault="008F2F36" w:rsidP="00E56C0E">
            <w:pPr>
              <w:jc w:val="center"/>
              <w:rPr>
                <w:rFonts w:cs="Times New Roman"/>
                <w:sz w:val="20"/>
                <w:szCs w:val="20"/>
              </w:rPr>
            </w:pPr>
          </w:p>
        </w:tc>
        <w:tc>
          <w:tcPr>
            <w:tcW w:w="1319" w:type="dxa"/>
            <w:vMerge/>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p>
        </w:tc>
      </w:tr>
      <w:tr w:rsidR="008F2F36" w:rsidRPr="00D824FE" w:rsidTr="00E56C0E">
        <w:trPr>
          <w:trHeight w:val="113"/>
        </w:trPr>
        <w:tc>
          <w:tcPr>
            <w:tcW w:w="1445" w:type="dxa"/>
            <w:vMerge/>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p>
        </w:tc>
        <w:tc>
          <w:tcPr>
            <w:tcW w:w="825" w:type="dxa"/>
            <w:tcBorders>
              <w:top w:val="single" w:sz="4" w:space="0" w:color="auto"/>
              <w:bottom w:val="single" w:sz="4" w:space="0" w:color="auto"/>
            </w:tcBorders>
            <w:vAlign w:val="bottom"/>
          </w:tcPr>
          <w:p w:rsidR="008F2F36" w:rsidRPr="00D824FE" w:rsidRDefault="008F2F36" w:rsidP="00E56C0E">
            <w:pPr>
              <w:jc w:val="center"/>
              <w:rPr>
                <w:rFonts w:cs="Times New Roman"/>
                <w:sz w:val="20"/>
                <w:szCs w:val="20"/>
              </w:rPr>
            </w:pPr>
            <w:r>
              <w:rPr>
                <w:rFonts w:cs="Times New Roman"/>
                <w:sz w:val="20"/>
                <w:szCs w:val="20"/>
              </w:rPr>
              <w:t>n</w:t>
            </w:r>
          </w:p>
        </w:tc>
        <w:tc>
          <w:tcPr>
            <w:tcW w:w="826" w:type="dxa"/>
            <w:tcBorders>
              <w:top w:val="single" w:sz="4" w:space="0" w:color="auto"/>
              <w:bottom w:val="single" w:sz="4" w:space="0" w:color="auto"/>
            </w:tcBorders>
            <w:vAlign w:val="bottom"/>
          </w:tcPr>
          <w:p w:rsidR="008F2F36" w:rsidRPr="00D824FE" w:rsidRDefault="008F2F36" w:rsidP="00E56C0E">
            <w:pPr>
              <w:jc w:val="center"/>
              <w:rPr>
                <w:rFonts w:cs="Times New Roman"/>
                <w:sz w:val="20"/>
                <w:szCs w:val="20"/>
              </w:rPr>
            </w:pPr>
            <w:r w:rsidRPr="00D824FE">
              <w:rPr>
                <w:rFonts w:cs="Times New Roman"/>
                <w:sz w:val="20"/>
                <w:szCs w:val="20"/>
              </w:rPr>
              <w:t>%</w:t>
            </w:r>
          </w:p>
        </w:tc>
        <w:tc>
          <w:tcPr>
            <w:tcW w:w="825" w:type="dxa"/>
            <w:tcBorders>
              <w:top w:val="single" w:sz="4" w:space="0" w:color="auto"/>
              <w:bottom w:val="single" w:sz="4" w:space="0" w:color="auto"/>
            </w:tcBorders>
            <w:vAlign w:val="bottom"/>
          </w:tcPr>
          <w:p w:rsidR="008F2F36" w:rsidRPr="00D824FE" w:rsidRDefault="008F2F36" w:rsidP="00E56C0E">
            <w:pPr>
              <w:jc w:val="center"/>
              <w:rPr>
                <w:rFonts w:cs="Times New Roman"/>
                <w:sz w:val="20"/>
                <w:szCs w:val="20"/>
              </w:rPr>
            </w:pPr>
            <w:r w:rsidRPr="00D824FE">
              <w:rPr>
                <w:rFonts w:cs="Times New Roman"/>
                <w:sz w:val="20"/>
                <w:szCs w:val="20"/>
              </w:rPr>
              <w:t>n</w:t>
            </w:r>
          </w:p>
        </w:tc>
        <w:tc>
          <w:tcPr>
            <w:tcW w:w="824" w:type="dxa"/>
            <w:tcBorders>
              <w:top w:val="single" w:sz="4" w:space="0" w:color="auto"/>
              <w:bottom w:val="single" w:sz="4" w:space="0" w:color="auto"/>
            </w:tcBorders>
            <w:vAlign w:val="bottom"/>
          </w:tcPr>
          <w:p w:rsidR="008F2F36" w:rsidRPr="00D824FE" w:rsidRDefault="008F2F36" w:rsidP="00E56C0E">
            <w:pPr>
              <w:jc w:val="center"/>
              <w:rPr>
                <w:rFonts w:cs="Times New Roman"/>
                <w:sz w:val="20"/>
                <w:szCs w:val="20"/>
              </w:rPr>
            </w:pPr>
            <w:r w:rsidRPr="00D824FE">
              <w:rPr>
                <w:rFonts w:cs="Times New Roman"/>
                <w:sz w:val="20"/>
                <w:szCs w:val="20"/>
              </w:rPr>
              <w:t>%</w:t>
            </w:r>
          </w:p>
        </w:tc>
        <w:tc>
          <w:tcPr>
            <w:tcW w:w="825" w:type="dxa"/>
            <w:tcBorders>
              <w:top w:val="single" w:sz="4" w:space="0" w:color="auto"/>
              <w:bottom w:val="single" w:sz="4" w:space="0" w:color="auto"/>
            </w:tcBorders>
            <w:vAlign w:val="bottom"/>
          </w:tcPr>
          <w:p w:rsidR="008F2F36" w:rsidRPr="00D824FE" w:rsidRDefault="008F2F36" w:rsidP="00E56C0E">
            <w:pPr>
              <w:jc w:val="center"/>
              <w:rPr>
                <w:rFonts w:cs="Times New Roman"/>
                <w:sz w:val="20"/>
                <w:szCs w:val="20"/>
              </w:rPr>
            </w:pPr>
            <w:r w:rsidRPr="00D824FE">
              <w:rPr>
                <w:rFonts w:cs="Times New Roman"/>
                <w:sz w:val="20"/>
                <w:szCs w:val="20"/>
              </w:rPr>
              <w:t>n</w:t>
            </w:r>
          </w:p>
        </w:tc>
        <w:tc>
          <w:tcPr>
            <w:tcW w:w="826" w:type="dxa"/>
            <w:tcBorders>
              <w:top w:val="single" w:sz="4" w:space="0" w:color="auto"/>
              <w:bottom w:val="single" w:sz="4" w:space="0" w:color="auto"/>
            </w:tcBorders>
            <w:vAlign w:val="bottom"/>
          </w:tcPr>
          <w:p w:rsidR="008F2F36" w:rsidRPr="00D824FE" w:rsidRDefault="008F2F36" w:rsidP="00E56C0E">
            <w:pPr>
              <w:jc w:val="center"/>
              <w:rPr>
                <w:rFonts w:cs="Times New Roman"/>
                <w:sz w:val="20"/>
                <w:szCs w:val="20"/>
              </w:rPr>
            </w:pPr>
            <w:r w:rsidRPr="00D824FE">
              <w:rPr>
                <w:rFonts w:cs="Times New Roman"/>
                <w:sz w:val="20"/>
                <w:szCs w:val="20"/>
              </w:rPr>
              <w:t>%</w:t>
            </w:r>
          </w:p>
        </w:tc>
        <w:tc>
          <w:tcPr>
            <w:tcW w:w="1319" w:type="dxa"/>
            <w:vMerge w:val="restart"/>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0,025</w:t>
            </w:r>
          </w:p>
        </w:tc>
      </w:tr>
      <w:tr w:rsidR="008F2F36" w:rsidRPr="00D824FE" w:rsidTr="00E56C0E">
        <w:trPr>
          <w:trHeight w:val="519"/>
        </w:trPr>
        <w:tc>
          <w:tcPr>
            <w:tcW w:w="1445" w:type="dxa"/>
            <w:tcBorders>
              <w:top w:val="single" w:sz="4" w:space="0" w:color="auto"/>
              <w:bottom w:val="single" w:sz="4" w:space="0" w:color="auto"/>
            </w:tcBorders>
            <w:vAlign w:val="center"/>
          </w:tcPr>
          <w:p w:rsidR="008F2F36" w:rsidRPr="00D824FE" w:rsidRDefault="008F2F36" w:rsidP="00E56C0E">
            <w:pPr>
              <w:rPr>
                <w:rFonts w:cs="Times New Roman"/>
                <w:sz w:val="20"/>
                <w:szCs w:val="20"/>
              </w:rPr>
            </w:pPr>
            <w:r w:rsidRPr="00D824FE">
              <w:rPr>
                <w:rFonts w:cs="Times New Roman"/>
                <w:sz w:val="20"/>
                <w:szCs w:val="20"/>
              </w:rPr>
              <w:t>Kurang Baik</w:t>
            </w:r>
          </w:p>
          <w:p w:rsidR="008F2F36" w:rsidRPr="00D824FE" w:rsidRDefault="008F2F36" w:rsidP="00E56C0E">
            <w:pPr>
              <w:rPr>
                <w:rFonts w:cs="Times New Roman"/>
                <w:sz w:val="20"/>
                <w:szCs w:val="20"/>
              </w:rPr>
            </w:pPr>
            <w:r w:rsidRPr="00D824FE">
              <w:rPr>
                <w:rFonts w:cs="Times New Roman"/>
                <w:sz w:val="20"/>
                <w:szCs w:val="20"/>
              </w:rPr>
              <w:t>Baik</w:t>
            </w:r>
          </w:p>
        </w:tc>
        <w:tc>
          <w:tcPr>
            <w:tcW w:w="825" w:type="dxa"/>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39</w:t>
            </w:r>
          </w:p>
          <w:p w:rsidR="008F2F36" w:rsidRPr="00D824FE" w:rsidRDefault="008F2F36" w:rsidP="00E56C0E">
            <w:pPr>
              <w:jc w:val="center"/>
              <w:rPr>
                <w:rFonts w:cs="Times New Roman"/>
                <w:sz w:val="20"/>
                <w:szCs w:val="20"/>
              </w:rPr>
            </w:pPr>
            <w:r w:rsidRPr="00D824FE">
              <w:rPr>
                <w:rFonts w:cs="Times New Roman"/>
                <w:sz w:val="20"/>
                <w:szCs w:val="20"/>
              </w:rPr>
              <w:t>77</w:t>
            </w:r>
          </w:p>
        </w:tc>
        <w:tc>
          <w:tcPr>
            <w:tcW w:w="826" w:type="dxa"/>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39,0</w:t>
            </w:r>
          </w:p>
          <w:p w:rsidR="008F2F36" w:rsidRPr="00D824FE" w:rsidRDefault="008F2F36" w:rsidP="00E56C0E">
            <w:pPr>
              <w:jc w:val="center"/>
              <w:rPr>
                <w:rFonts w:cs="Times New Roman"/>
                <w:sz w:val="20"/>
                <w:szCs w:val="20"/>
              </w:rPr>
            </w:pPr>
            <w:r w:rsidRPr="00D824FE">
              <w:rPr>
                <w:rFonts w:cs="Times New Roman"/>
                <w:sz w:val="20"/>
                <w:szCs w:val="20"/>
              </w:rPr>
              <w:t>27,0</w:t>
            </w:r>
          </w:p>
        </w:tc>
        <w:tc>
          <w:tcPr>
            <w:tcW w:w="825" w:type="dxa"/>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61</w:t>
            </w:r>
          </w:p>
          <w:p w:rsidR="008F2F36" w:rsidRPr="00D824FE" w:rsidRDefault="008F2F36" w:rsidP="00E56C0E">
            <w:pPr>
              <w:jc w:val="center"/>
              <w:rPr>
                <w:rFonts w:cs="Times New Roman"/>
                <w:sz w:val="20"/>
                <w:szCs w:val="20"/>
              </w:rPr>
            </w:pPr>
            <w:r w:rsidRPr="00D824FE">
              <w:rPr>
                <w:rFonts w:cs="Times New Roman"/>
                <w:sz w:val="20"/>
                <w:szCs w:val="20"/>
              </w:rPr>
              <w:t>208</w:t>
            </w:r>
          </w:p>
        </w:tc>
        <w:tc>
          <w:tcPr>
            <w:tcW w:w="824" w:type="dxa"/>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61,0</w:t>
            </w:r>
          </w:p>
          <w:p w:rsidR="008F2F36" w:rsidRPr="00D824FE" w:rsidRDefault="008F2F36" w:rsidP="00E56C0E">
            <w:pPr>
              <w:jc w:val="center"/>
              <w:rPr>
                <w:rFonts w:cs="Times New Roman"/>
                <w:sz w:val="20"/>
                <w:szCs w:val="20"/>
              </w:rPr>
            </w:pPr>
            <w:r w:rsidRPr="00D824FE">
              <w:rPr>
                <w:rFonts w:cs="Times New Roman"/>
                <w:sz w:val="20"/>
                <w:szCs w:val="20"/>
              </w:rPr>
              <w:t>73,0</w:t>
            </w:r>
          </w:p>
        </w:tc>
        <w:tc>
          <w:tcPr>
            <w:tcW w:w="825" w:type="dxa"/>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100</w:t>
            </w:r>
          </w:p>
          <w:p w:rsidR="008F2F36" w:rsidRPr="00D824FE" w:rsidRDefault="008F2F36" w:rsidP="00E56C0E">
            <w:pPr>
              <w:jc w:val="center"/>
              <w:rPr>
                <w:rFonts w:cs="Times New Roman"/>
                <w:sz w:val="20"/>
                <w:szCs w:val="20"/>
              </w:rPr>
            </w:pPr>
            <w:r w:rsidRPr="00D824FE">
              <w:rPr>
                <w:rFonts w:cs="Times New Roman"/>
                <w:sz w:val="20"/>
                <w:szCs w:val="20"/>
              </w:rPr>
              <w:t>285</w:t>
            </w:r>
          </w:p>
        </w:tc>
        <w:tc>
          <w:tcPr>
            <w:tcW w:w="826" w:type="dxa"/>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100,0</w:t>
            </w:r>
          </w:p>
          <w:p w:rsidR="008F2F36" w:rsidRPr="00D824FE" w:rsidRDefault="008F2F36" w:rsidP="00E56C0E">
            <w:pPr>
              <w:jc w:val="center"/>
              <w:rPr>
                <w:rFonts w:cs="Times New Roman"/>
                <w:sz w:val="20"/>
                <w:szCs w:val="20"/>
              </w:rPr>
            </w:pPr>
            <w:r w:rsidRPr="00D824FE">
              <w:rPr>
                <w:rFonts w:cs="Times New Roman"/>
                <w:sz w:val="20"/>
                <w:szCs w:val="20"/>
              </w:rPr>
              <w:t>100,0</w:t>
            </w:r>
          </w:p>
        </w:tc>
        <w:tc>
          <w:tcPr>
            <w:tcW w:w="1319" w:type="dxa"/>
            <w:vMerge/>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p>
        </w:tc>
      </w:tr>
      <w:tr w:rsidR="008F2F36" w:rsidRPr="00D824FE" w:rsidTr="00E56C0E">
        <w:trPr>
          <w:trHeight w:val="361"/>
        </w:trPr>
        <w:tc>
          <w:tcPr>
            <w:tcW w:w="1445" w:type="dxa"/>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Total</w:t>
            </w:r>
          </w:p>
        </w:tc>
        <w:tc>
          <w:tcPr>
            <w:tcW w:w="825" w:type="dxa"/>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116</w:t>
            </w:r>
          </w:p>
        </w:tc>
        <w:tc>
          <w:tcPr>
            <w:tcW w:w="826" w:type="dxa"/>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30,1</w:t>
            </w:r>
          </w:p>
        </w:tc>
        <w:tc>
          <w:tcPr>
            <w:tcW w:w="825" w:type="dxa"/>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269</w:t>
            </w:r>
          </w:p>
        </w:tc>
        <w:tc>
          <w:tcPr>
            <w:tcW w:w="824" w:type="dxa"/>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69,9</w:t>
            </w:r>
          </w:p>
        </w:tc>
        <w:tc>
          <w:tcPr>
            <w:tcW w:w="825" w:type="dxa"/>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385</w:t>
            </w:r>
          </w:p>
        </w:tc>
        <w:tc>
          <w:tcPr>
            <w:tcW w:w="826" w:type="dxa"/>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r w:rsidRPr="00D824FE">
              <w:rPr>
                <w:rFonts w:cs="Times New Roman"/>
                <w:sz w:val="20"/>
                <w:szCs w:val="20"/>
              </w:rPr>
              <w:t>100,0</w:t>
            </w:r>
          </w:p>
        </w:tc>
        <w:tc>
          <w:tcPr>
            <w:tcW w:w="1319" w:type="dxa"/>
            <w:vMerge/>
            <w:tcBorders>
              <w:top w:val="single" w:sz="4" w:space="0" w:color="auto"/>
              <w:bottom w:val="single" w:sz="4" w:space="0" w:color="auto"/>
            </w:tcBorders>
            <w:vAlign w:val="center"/>
          </w:tcPr>
          <w:p w:rsidR="008F2F36" w:rsidRPr="00D824FE" w:rsidRDefault="008F2F36" w:rsidP="00E56C0E">
            <w:pPr>
              <w:jc w:val="center"/>
              <w:rPr>
                <w:rFonts w:cs="Times New Roman"/>
                <w:sz w:val="20"/>
                <w:szCs w:val="20"/>
              </w:rPr>
            </w:pPr>
          </w:p>
        </w:tc>
      </w:tr>
    </w:tbl>
    <w:p w:rsidR="008F2F36" w:rsidRPr="009A154F" w:rsidRDefault="008F2F36" w:rsidP="008F2F36">
      <w:pPr>
        <w:spacing w:line="480" w:lineRule="auto"/>
        <w:jc w:val="both"/>
        <w:rPr>
          <w:rFonts w:cs="Times New Roman"/>
          <w:b/>
          <w:szCs w:val="24"/>
        </w:rPr>
      </w:pPr>
    </w:p>
    <w:p w:rsidR="008F2F36" w:rsidRDefault="008F2F36" w:rsidP="008F2F36">
      <w:pPr>
        <w:spacing w:line="240" w:lineRule="auto"/>
        <w:ind w:firstLine="567"/>
        <w:jc w:val="both"/>
        <w:rPr>
          <w:rFonts w:cs="Times New Roman"/>
          <w:szCs w:val="24"/>
        </w:rPr>
      </w:pPr>
    </w:p>
    <w:p w:rsidR="008F2F36" w:rsidRDefault="008F2F36" w:rsidP="008F2F36">
      <w:pPr>
        <w:spacing w:line="240" w:lineRule="auto"/>
        <w:ind w:firstLine="567"/>
        <w:jc w:val="both"/>
        <w:rPr>
          <w:rFonts w:cs="Times New Roman"/>
          <w:szCs w:val="24"/>
        </w:rPr>
      </w:pPr>
    </w:p>
    <w:p w:rsidR="008F2F36" w:rsidRDefault="008F2F36" w:rsidP="008F2F36">
      <w:pPr>
        <w:spacing w:line="240" w:lineRule="auto"/>
        <w:ind w:firstLine="567"/>
        <w:jc w:val="both"/>
        <w:rPr>
          <w:rFonts w:cs="Times New Roman"/>
          <w:szCs w:val="24"/>
        </w:rPr>
      </w:pPr>
    </w:p>
    <w:p w:rsidR="008F2F36" w:rsidRDefault="008F2F36" w:rsidP="008F2F36">
      <w:pPr>
        <w:spacing w:line="240" w:lineRule="auto"/>
        <w:ind w:firstLine="567"/>
        <w:jc w:val="both"/>
        <w:rPr>
          <w:rFonts w:cs="Times New Roman"/>
          <w:szCs w:val="24"/>
        </w:rPr>
      </w:pPr>
    </w:p>
    <w:p w:rsidR="008F2F36" w:rsidRDefault="008F2F36" w:rsidP="008F2F36">
      <w:pPr>
        <w:spacing w:line="240" w:lineRule="auto"/>
        <w:ind w:firstLine="567"/>
        <w:jc w:val="both"/>
        <w:rPr>
          <w:rFonts w:cs="Times New Roman"/>
          <w:szCs w:val="24"/>
        </w:rPr>
      </w:pPr>
    </w:p>
    <w:p w:rsidR="008F2F36" w:rsidRDefault="008F2F36" w:rsidP="008F2F36">
      <w:pPr>
        <w:spacing w:line="240" w:lineRule="auto"/>
        <w:ind w:firstLine="567"/>
        <w:jc w:val="both"/>
        <w:rPr>
          <w:rFonts w:cs="Times New Roman"/>
          <w:szCs w:val="24"/>
        </w:rPr>
      </w:pPr>
    </w:p>
    <w:p w:rsidR="008F2F36" w:rsidRPr="009A154F" w:rsidRDefault="008F2F36" w:rsidP="008F2F36">
      <w:pPr>
        <w:spacing w:line="240" w:lineRule="auto"/>
        <w:ind w:firstLine="567"/>
        <w:jc w:val="both"/>
        <w:rPr>
          <w:rFonts w:cs="Times New Roman"/>
          <w:szCs w:val="24"/>
        </w:rPr>
      </w:pPr>
      <w:r>
        <w:rPr>
          <w:rFonts w:cs="Times New Roman"/>
          <w:szCs w:val="24"/>
        </w:rPr>
        <w:t xml:space="preserve">Tabel 1 menunjukkan </w:t>
      </w:r>
      <w:r w:rsidRPr="009A154F">
        <w:rPr>
          <w:rFonts w:cs="Times New Roman"/>
          <w:szCs w:val="24"/>
        </w:rPr>
        <w:t>bahwa pasien rawat jalan di RSUD Arjawinangun Kabupaten Cirebon Tahun 2015 yang menyatakan kurang baik tentang bukti fisik sebagian besar menyatakan puas terhadap pelayanan rawat jalan</w:t>
      </w:r>
      <w:r>
        <w:rPr>
          <w:rFonts w:cs="Times New Roman"/>
          <w:szCs w:val="24"/>
        </w:rPr>
        <w:t xml:space="preserve"> yaitu sebanyak 61 pasien (61,0</w:t>
      </w:r>
      <w:r w:rsidRPr="009A154F">
        <w:rPr>
          <w:rFonts w:cs="Times New Roman"/>
          <w:szCs w:val="24"/>
        </w:rPr>
        <w:t xml:space="preserve">%) dan pasien yang menyatakan baik sebagian besar juga menyatakan puas atas pelayanan rawat jalan </w:t>
      </w:r>
      <w:r>
        <w:rPr>
          <w:rFonts w:cs="Times New Roman"/>
          <w:szCs w:val="24"/>
        </w:rPr>
        <w:t>yaitu sebanyak 208 pasien (73,0</w:t>
      </w:r>
      <w:r w:rsidRPr="009A154F">
        <w:rPr>
          <w:rFonts w:cs="Times New Roman"/>
          <w:szCs w:val="24"/>
        </w:rPr>
        <w:t>%).</w:t>
      </w:r>
    </w:p>
    <w:p w:rsidR="008F2F36" w:rsidRPr="009A154F" w:rsidRDefault="008F2F36" w:rsidP="008F2F36">
      <w:pPr>
        <w:spacing w:line="240" w:lineRule="auto"/>
        <w:ind w:firstLine="567"/>
        <w:jc w:val="both"/>
        <w:rPr>
          <w:rFonts w:cs="Times New Roman"/>
          <w:szCs w:val="24"/>
        </w:rPr>
      </w:pPr>
      <w:r w:rsidRPr="009A154F">
        <w:rPr>
          <w:rFonts w:cs="Times New Roman"/>
          <w:szCs w:val="24"/>
        </w:rPr>
        <w:t xml:space="preserve">Dari hasil statistik diperoleh </w:t>
      </w:r>
      <w:r w:rsidRPr="009A154F">
        <w:rPr>
          <w:rFonts w:cs="Times New Roman"/>
          <w:i/>
          <w:szCs w:val="24"/>
        </w:rPr>
        <w:t>P</w:t>
      </w:r>
      <w:r w:rsidRPr="009A154F">
        <w:rPr>
          <w:rFonts w:cs="Times New Roman"/>
          <w:szCs w:val="24"/>
        </w:rPr>
        <w:t xml:space="preserve"> = 0,0</w:t>
      </w:r>
      <w:r>
        <w:rPr>
          <w:rFonts w:cs="Times New Roman"/>
          <w:szCs w:val="24"/>
        </w:rPr>
        <w:t>34 (</w:t>
      </w:r>
      <w:r w:rsidRPr="009A154F">
        <w:rPr>
          <w:rFonts w:cs="Times New Roman"/>
          <w:szCs w:val="24"/>
        </w:rPr>
        <w:t xml:space="preserve">p ≤ 0,05) yang menunjukan bahwa Ho = ditolak artinya ada hubungan yang bermakna antara dimensi bukti fisik dengan kepuasan pasien dalam pelayanan rawat jalan di RSUD Arjawinangun Kabupaten Cirebon Tahun 2015. </w:t>
      </w:r>
    </w:p>
    <w:p w:rsidR="008F2F36" w:rsidRPr="009A154F" w:rsidRDefault="008F2F36" w:rsidP="008F2F36">
      <w:pPr>
        <w:spacing w:line="240" w:lineRule="auto"/>
        <w:ind w:firstLine="567"/>
        <w:jc w:val="both"/>
        <w:rPr>
          <w:rFonts w:cs="Times New Roman"/>
          <w:szCs w:val="24"/>
        </w:rPr>
      </w:pPr>
    </w:p>
    <w:p w:rsidR="008F2F36" w:rsidRPr="009A154F" w:rsidRDefault="008F2F36" w:rsidP="008F2F36">
      <w:pPr>
        <w:spacing w:line="240" w:lineRule="auto"/>
        <w:jc w:val="both"/>
        <w:rPr>
          <w:rFonts w:cs="Times New Roman"/>
          <w:b/>
          <w:szCs w:val="24"/>
        </w:rPr>
      </w:pPr>
      <w:r w:rsidRPr="009A154F">
        <w:rPr>
          <w:rFonts w:cs="Times New Roman"/>
          <w:b/>
          <w:szCs w:val="24"/>
        </w:rPr>
        <w:t xml:space="preserve">Hubungan antara Dimensi Kehandalan dengan Kepuasan Pasien </w:t>
      </w:r>
    </w:p>
    <w:p w:rsidR="008F2F36" w:rsidRPr="009A154F" w:rsidRDefault="008F2F36" w:rsidP="008F2F36">
      <w:pPr>
        <w:pStyle w:val="ListParagraph"/>
        <w:spacing w:line="240" w:lineRule="auto"/>
        <w:ind w:left="284"/>
        <w:jc w:val="both"/>
        <w:rPr>
          <w:rFonts w:cs="Times New Roman"/>
          <w:b/>
          <w:szCs w:val="24"/>
        </w:rPr>
      </w:pPr>
    </w:p>
    <w:p w:rsidR="008F2F36" w:rsidRPr="00D824FE" w:rsidRDefault="008F2F36" w:rsidP="008F2F36">
      <w:pPr>
        <w:tabs>
          <w:tab w:val="left" w:pos="1276"/>
        </w:tabs>
        <w:ind w:left="1276" w:hanging="992"/>
        <w:jc w:val="both"/>
        <w:rPr>
          <w:rFonts w:cs="Times New Roman"/>
          <w:sz w:val="20"/>
          <w:szCs w:val="20"/>
        </w:rPr>
      </w:pPr>
      <w:r w:rsidRPr="009A154F">
        <w:rPr>
          <w:rFonts w:cs="Times New Roman"/>
          <w:b/>
          <w:szCs w:val="24"/>
        </w:rPr>
        <w:t xml:space="preserve">  </w:t>
      </w:r>
      <w:r>
        <w:rPr>
          <w:rFonts w:cs="Times New Roman"/>
          <w:b/>
          <w:szCs w:val="24"/>
        </w:rPr>
        <w:tab/>
      </w:r>
      <w:r w:rsidRPr="009A154F">
        <w:rPr>
          <w:rFonts w:cs="Times New Roman"/>
          <w:b/>
          <w:szCs w:val="24"/>
        </w:rPr>
        <w:t xml:space="preserve"> </w:t>
      </w:r>
      <w:r w:rsidRPr="00D824FE">
        <w:rPr>
          <w:rFonts w:cs="Times New Roman"/>
          <w:sz w:val="20"/>
          <w:szCs w:val="20"/>
        </w:rPr>
        <w:t xml:space="preserve">Tabel 2   Hubungan antara Dimensi Kehandalan dengan Kepuasan Pasien </w:t>
      </w:r>
    </w:p>
    <w:tbl>
      <w:tblPr>
        <w:tblStyle w:val="TableGrid"/>
        <w:tblpPr w:leftFromText="180" w:rightFromText="180" w:vertAnchor="text" w:horzAnchor="margin" w:tblpXSpec="center" w:tblpY="147"/>
        <w:tblW w:w="0" w:type="auto"/>
        <w:tblBorders>
          <w:left w:val="none" w:sz="0" w:space="0" w:color="auto"/>
          <w:right w:val="none" w:sz="0" w:space="0" w:color="auto"/>
          <w:insideV w:val="none" w:sz="0" w:space="0" w:color="auto"/>
        </w:tblBorders>
        <w:tblLayout w:type="fixed"/>
        <w:tblLook w:val="04A0"/>
      </w:tblPr>
      <w:tblGrid>
        <w:gridCol w:w="1442"/>
        <w:gridCol w:w="823"/>
        <w:gridCol w:w="824"/>
        <w:gridCol w:w="823"/>
        <w:gridCol w:w="822"/>
        <w:gridCol w:w="823"/>
        <w:gridCol w:w="824"/>
        <w:gridCol w:w="1317"/>
      </w:tblGrid>
      <w:tr w:rsidR="008F2F36" w:rsidRPr="00D824FE" w:rsidTr="00E56C0E">
        <w:trPr>
          <w:trHeight w:val="324"/>
        </w:trPr>
        <w:tc>
          <w:tcPr>
            <w:tcW w:w="1442" w:type="dxa"/>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Kehandalan</w:t>
            </w:r>
          </w:p>
        </w:tc>
        <w:tc>
          <w:tcPr>
            <w:tcW w:w="3292" w:type="dxa"/>
            <w:gridSpan w:val="4"/>
            <w:vAlign w:val="center"/>
          </w:tcPr>
          <w:p w:rsidR="008F2F36" w:rsidRPr="00D824FE" w:rsidRDefault="008F2F36" w:rsidP="00E56C0E">
            <w:pPr>
              <w:jc w:val="center"/>
              <w:rPr>
                <w:rFonts w:cs="Times New Roman"/>
                <w:sz w:val="20"/>
                <w:szCs w:val="20"/>
              </w:rPr>
            </w:pPr>
            <w:r w:rsidRPr="00D824FE">
              <w:rPr>
                <w:rFonts w:cs="Times New Roman"/>
                <w:sz w:val="20"/>
                <w:szCs w:val="20"/>
              </w:rPr>
              <w:t>Kepuasan</w:t>
            </w:r>
          </w:p>
        </w:tc>
        <w:tc>
          <w:tcPr>
            <w:tcW w:w="1647" w:type="dxa"/>
            <w:gridSpan w:val="2"/>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Total</w:t>
            </w:r>
          </w:p>
        </w:tc>
        <w:tc>
          <w:tcPr>
            <w:tcW w:w="1317" w:type="dxa"/>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 xml:space="preserve">P </w:t>
            </w:r>
            <w:r w:rsidRPr="00D824FE">
              <w:rPr>
                <w:rFonts w:cs="Times New Roman"/>
                <w:i/>
                <w:sz w:val="20"/>
                <w:szCs w:val="20"/>
              </w:rPr>
              <w:t>value</w:t>
            </w:r>
          </w:p>
        </w:tc>
      </w:tr>
      <w:tr w:rsidR="008F2F36" w:rsidRPr="00D824FE" w:rsidTr="00E56C0E">
        <w:trPr>
          <w:trHeight w:val="293"/>
        </w:trPr>
        <w:tc>
          <w:tcPr>
            <w:tcW w:w="1442" w:type="dxa"/>
            <w:vMerge/>
            <w:vAlign w:val="center"/>
          </w:tcPr>
          <w:p w:rsidR="008F2F36" w:rsidRPr="00D824FE" w:rsidRDefault="008F2F36" w:rsidP="00E56C0E">
            <w:pPr>
              <w:jc w:val="center"/>
              <w:rPr>
                <w:rFonts w:cs="Times New Roman"/>
                <w:sz w:val="20"/>
                <w:szCs w:val="20"/>
              </w:rPr>
            </w:pPr>
          </w:p>
        </w:tc>
        <w:tc>
          <w:tcPr>
            <w:tcW w:w="1647" w:type="dxa"/>
            <w:gridSpan w:val="2"/>
            <w:vAlign w:val="bottom"/>
          </w:tcPr>
          <w:p w:rsidR="008F2F36" w:rsidRPr="00D824FE" w:rsidRDefault="008F2F36" w:rsidP="00E56C0E">
            <w:pPr>
              <w:jc w:val="center"/>
              <w:rPr>
                <w:rFonts w:cs="Times New Roman"/>
                <w:sz w:val="20"/>
                <w:szCs w:val="20"/>
              </w:rPr>
            </w:pPr>
            <w:r w:rsidRPr="00D824FE">
              <w:rPr>
                <w:rFonts w:cs="Times New Roman"/>
                <w:sz w:val="20"/>
                <w:szCs w:val="20"/>
              </w:rPr>
              <w:t>Kurang  Puas</w:t>
            </w:r>
          </w:p>
        </w:tc>
        <w:tc>
          <w:tcPr>
            <w:tcW w:w="1645" w:type="dxa"/>
            <w:gridSpan w:val="2"/>
            <w:vAlign w:val="center"/>
          </w:tcPr>
          <w:p w:rsidR="008F2F36" w:rsidRPr="00D824FE" w:rsidRDefault="008F2F36" w:rsidP="00E56C0E">
            <w:pPr>
              <w:jc w:val="center"/>
              <w:rPr>
                <w:rFonts w:cs="Times New Roman"/>
                <w:sz w:val="20"/>
                <w:szCs w:val="20"/>
              </w:rPr>
            </w:pPr>
            <w:r w:rsidRPr="00D824FE">
              <w:rPr>
                <w:rFonts w:cs="Times New Roman"/>
                <w:sz w:val="20"/>
                <w:szCs w:val="20"/>
              </w:rPr>
              <w:t>Puas</w:t>
            </w:r>
          </w:p>
        </w:tc>
        <w:tc>
          <w:tcPr>
            <w:tcW w:w="1647" w:type="dxa"/>
            <w:gridSpan w:val="2"/>
            <w:vMerge/>
            <w:vAlign w:val="center"/>
          </w:tcPr>
          <w:p w:rsidR="008F2F36" w:rsidRPr="00D824FE" w:rsidRDefault="008F2F36" w:rsidP="00E56C0E">
            <w:pPr>
              <w:jc w:val="center"/>
              <w:rPr>
                <w:rFonts w:cs="Times New Roman"/>
                <w:sz w:val="20"/>
                <w:szCs w:val="20"/>
              </w:rPr>
            </w:pPr>
          </w:p>
        </w:tc>
        <w:tc>
          <w:tcPr>
            <w:tcW w:w="1317" w:type="dxa"/>
            <w:vMerge/>
            <w:vAlign w:val="center"/>
          </w:tcPr>
          <w:p w:rsidR="008F2F36" w:rsidRPr="00D824FE" w:rsidRDefault="008F2F36" w:rsidP="00E56C0E">
            <w:pPr>
              <w:jc w:val="center"/>
              <w:rPr>
                <w:rFonts w:cs="Times New Roman"/>
                <w:sz w:val="20"/>
                <w:szCs w:val="20"/>
              </w:rPr>
            </w:pPr>
          </w:p>
        </w:tc>
      </w:tr>
      <w:tr w:rsidR="008F2F36" w:rsidRPr="00D824FE" w:rsidTr="00E56C0E">
        <w:trPr>
          <w:trHeight w:val="124"/>
        </w:trPr>
        <w:tc>
          <w:tcPr>
            <w:tcW w:w="1442" w:type="dxa"/>
            <w:vMerge/>
            <w:vAlign w:val="center"/>
          </w:tcPr>
          <w:p w:rsidR="008F2F36" w:rsidRPr="00D824FE" w:rsidRDefault="008F2F36" w:rsidP="00E56C0E">
            <w:pPr>
              <w:jc w:val="center"/>
              <w:rPr>
                <w:rFonts w:cs="Times New Roman"/>
                <w:sz w:val="20"/>
                <w:szCs w:val="20"/>
              </w:rPr>
            </w:pPr>
          </w:p>
        </w:tc>
        <w:tc>
          <w:tcPr>
            <w:tcW w:w="823" w:type="dxa"/>
            <w:vAlign w:val="center"/>
          </w:tcPr>
          <w:p w:rsidR="008F2F36" w:rsidRPr="00D824FE" w:rsidRDefault="008F2F36" w:rsidP="00E56C0E">
            <w:pPr>
              <w:jc w:val="center"/>
              <w:rPr>
                <w:rFonts w:cs="Times New Roman"/>
                <w:sz w:val="20"/>
                <w:szCs w:val="20"/>
              </w:rPr>
            </w:pPr>
            <w:r>
              <w:rPr>
                <w:rFonts w:cs="Times New Roman"/>
                <w:sz w:val="20"/>
                <w:szCs w:val="20"/>
              </w:rPr>
              <w:t>n</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n</w:t>
            </w:r>
          </w:p>
        </w:tc>
        <w:tc>
          <w:tcPr>
            <w:tcW w:w="822" w:type="dxa"/>
            <w:vAlign w:val="center"/>
          </w:tcPr>
          <w:p w:rsidR="008F2F36" w:rsidRPr="00D824FE" w:rsidRDefault="008F2F36" w:rsidP="00E56C0E">
            <w:pPr>
              <w:jc w:val="center"/>
              <w:rPr>
                <w:rFonts w:cs="Times New Roman"/>
                <w:sz w:val="20"/>
                <w:szCs w:val="20"/>
              </w:rPr>
            </w:pPr>
            <w:r w:rsidRPr="00D824FE">
              <w:rPr>
                <w:rFonts w:cs="Times New Roman"/>
                <w:sz w:val="20"/>
                <w:szCs w:val="20"/>
              </w:rPr>
              <w:t>%</w:t>
            </w:r>
          </w:p>
        </w:tc>
        <w:tc>
          <w:tcPr>
            <w:tcW w:w="823" w:type="dxa"/>
            <w:vAlign w:val="center"/>
          </w:tcPr>
          <w:p w:rsidR="008F2F36" w:rsidRPr="00D824FE" w:rsidRDefault="008F2F36" w:rsidP="00E56C0E">
            <w:pPr>
              <w:jc w:val="center"/>
              <w:rPr>
                <w:rFonts w:cs="Times New Roman"/>
                <w:sz w:val="20"/>
                <w:szCs w:val="20"/>
              </w:rPr>
            </w:pPr>
            <w:r>
              <w:rPr>
                <w:rFonts w:cs="Times New Roman"/>
                <w:sz w:val="20"/>
                <w:szCs w:val="20"/>
              </w:rPr>
              <w:t>n</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w:t>
            </w:r>
          </w:p>
        </w:tc>
        <w:tc>
          <w:tcPr>
            <w:tcW w:w="1317" w:type="dxa"/>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0,000</w:t>
            </w:r>
          </w:p>
        </w:tc>
      </w:tr>
      <w:tr w:rsidR="008F2F36" w:rsidRPr="00D824FE" w:rsidTr="00E56C0E">
        <w:trPr>
          <w:trHeight w:val="573"/>
        </w:trPr>
        <w:tc>
          <w:tcPr>
            <w:tcW w:w="1442" w:type="dxa"/>
            <w:vAlign w:val="center"/>
          </w:tcPr>
          <w:p w:rsidR="008F2F36" w:rsidRPr="00D824FE" w:rsidRDefault="008F2F36" w:rsidP="00E56C0E">
            <w:pPr>
              <w:rPr>
                <w:rFonts w:cs="Times New Roman"/>
                <w:sz w:val="20"/>
                <w:szCs w:val="20"/>
              </w:rPr>
            </w:pPr>
            <w:r w:rsidRPr="00D824FE">
              <w:rPr>
                <w:rFonts w:cs="Times New Roman"/>
                <w:sz w:val="20"/>
                <w:szCs w:val="20"/>
              </w:rPr>
              <w:t>Kurang Baik</w:t>
            </w:r>
          </w:p>
          <w:p w:rsidR="008F2F36" w:rsidRPr="00D824FE" w:rsidRDefault="008F2F36" w:rsidP="00E56C0E">
            <w:pPr>
              <w:rPr>
                <w:rFonts w:cs="Times New Roman"/>
                <w:sz w:val="20"/>
                <w:szCs w:val="20"/>
              </w:rPr>
            </w:pPr>
            <w:r w:rsidRPr="00D824FE">
              <w:rPr>
                <w:rFonts w:cs="Times New Roman"/>
                <w:sz w:val="20"/>
                <w:szCs w:val="20"/>
              </w:rPr>
              <w:t>Baik</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99</w:t>
            </w:r>
          </w:p>
          <w:p w:rsidR="008F2F36" w:rsidRPr="00D824FE" w:rsidRDefault="008F2F36" w:rsidP="00E56C0E">
            <w:pPr>
              <w:jc w:val="center"/>
              <w:rPr>
                <w:rFonts w:cs="Times New Roman"/>
                <w:sz w:val="20"/>
                <w:szCs w:val="20"/>
              </w:rPr>
            </w:pPr>
            <w:r w:rsidRPr="00D824FE">
              <w:rPr>
                <w:rFonts w:cs="Times New Roman"/>
                <w:sz w:val="20"/>
                <w:szCs w:val="20"/>
              </w:rPr>
              <w:t>17</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88,4</w:t>
            </w:r>
          </w:p>
          <w:p w:rsidR="008F2F36" w:rsidRPr="00D824FE" w:rsidRDefault="008F2F36" w:rsidP="00E56C0E">
            <w:pPr>
              <w:jc w:val="center"/>
              <w:rPr>
                <w:rFonts w:cs="Times New Roman"/>
                <w:sz w:val="20"/>
                <w:szCs w:val="20"/>
              </w:rPr>
            </w:pPr>
            <w:r w:rsidRPr="00D824FE">
              <w:rPr>
                <w:rFonts w:cs="Times New Roman"/>
                <w:sz w:val="20"/>
                <w:szCs w:val="20"/>
              </w:rPr>
              <w:t>6,2</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13</w:t>
            </w:r>
          </w:p>
          <w:p w:rsidR="008F2F36" w:rsidRPr="00D824FE" w:rsidRDefault="008F2F36" w:rsidP="00E56C0E">
            <w:pPr>
              <w:jc w:val="center"/>
              <w:rPr>
                <w:rFonts w:cs="Times New Roman"/>
                <w:sz w:val="20"/>
                <w:szCs w:val="20"/>
              </w:rPr>
            </w:pPr>
            <w:r w:rsidRPr="00D824FE">
              <w:rPr>
                <w:rFonts w:cs="Times New Roman"/>
                <w:sz w:val="20"/>
                <w:szCs w:val="20"/>
              </w:rPr>
              <w:t>256</w:t>
            </w:r>
          </w:p>
        </w:tc>
        <w:tc>
          <w:tcPr>
            <w:tcW w:w="822" w:type="dxa"/>
            <w:vAlign w:val="center"/>
          </w:tcPr>
          <w:p w:rsidR="008F2F36" w:rsidRPr="00D824FE" w:rsidRDefault="008F2F36" w:rsidP="00E56C0E">
            <w:pPr>
              <w:jc w:val="center"/>
              <w:rPr>
                <w:rFonts w:cs="Times New Roman"/>
                <w:sz w:val="20"/>
                <w:szCs w:val="20"/>
              </w:rPr>
            </w:pPr>
            <w:r w:rsidRPr="00D824FE">
              <w:rPr>
                <w:rFonts w:cs="Times New Roman"/>
                <w:sz w:val="20"/>
                <w:szCs w:val="20"/>
              </w:rPr>
              <w:t>11,6</w:t>
            </w:r>
          </w:p>
          <w:p w:rsidR="008F2F36" w:rsidRPr="00D824FE" w:rsidRDefault="008F2F36" w:rsidP="00E56C0E">
            <w:pPr>
              <w:jc w:val="center"/>
              <w:rPr>
                <w:rFonts w:cs="Times New Roman"/>
                <w:sz w:val="20"/>
                <w:szCs w:val="20"/>
              </w:rPr>
            </w:pPr>
            <w:r w:rsidRPr="00D824FE">
              <w:rPr>
                <w:rFonts w:cs="Times New Roman"/>
                <w:sz w:val="20"/>
                <w:szCs w:val="20"/>
              </w:rPr>
              <w:t>93,8</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112</w:t>
            </w:r>
          </w:p>
          <w:p w:rsidR="008F2F36" w:rsidRPr="00D824FE" w:rsidRDefault="008F2F36" w:rsidP="00E56C0E">
            <w:pPr>
              <w:jc w:val="center"/>
              <w:rPr>
                <w:rFonts w:cs="Times New Roman"/>
                <w:sz w:val="20"/>
                <w:szCs w:val="20"/>
              </w:rPr>
            </w:pPr>
            <w:r w:rsidRPr="00D824FE">
              <w:rPr>
                <w:rFonts w:cs="Times New Roman"/>
                <w:sz w:val="20"/>
                <w:szCs w:val="20"/>
              </w:rPr>
              <w:t>273</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100,0</w:t>
            </w:r>
          </w:p>
          <w:p w:rsidR="008F2F36" w:rsidRPr="00D824FE" w:rsidRDefault="008F2F36" w:rsidP="00E56C0E">
            <w:pPr>
              <w:jc w:val="center"/>
              <w:rPr>
                <w:rFonts w:cs="Times New Roman"/>
                <w:sz w:val="20"/>
                <w:szCs w:val="20"/>
              </w:rPr>
            </w:pPr>
            <w:r w:rsidRPr="00D824FE">
              <w:rPr>
                <w:rFonts w:cs="Times New Roman"/>
                <w:sz w:val="20"/>
                <w:szCs w:val="20"/>
              </w:rPr>
              <w:t>100,0</w:t>
            </w:r>
          </w:p>
        </w:tc>
        <w:tc>
          <w:tcPr>
            <w:tcW w:w="1317" w:type="dxa"/>
            <w:vMerge/>
            <w:vAlign w:val="center"/>
          </w:tcPr>
          <w:p w:rsidR="008F2F36" w:rsidRPr="00D824FE" w:rsidRDefault="008F2F36" w:rsidP="00E56C0E">
            <w:pPr>
              <w:jc w:val="center"/>
              <w:rPr>
                <w:rFonts w:cs="Times New Roman"/>
                <w:sz w:val="20"/>
                <w:szCs w:val="20"/>
              </w:rPr>
            </w:pPr>
          </w:p>
        </w:tc>
      </w:tr>
      <w:tr w:rsidR="008F2F36" w:rsidRPr="00D824FE" w:rsidTr="00E56C0E">
        <w:trPr>
          <w:trHeight w:val="399"/>
        </w:trPr>
        <w:tc>
          <w:tcPr>
            <w:tcW w:w="1442" w:type="dxa"/>
            <w:vAlign w:val="center"/>
          </w:tcPr>
          <w:p w:rsidR="008F2F36" w:rsidRPr="00D824FE" w:rsidRDefault="008F2F36" w:rsidP="00E56C0E">
            <w:pPr>
              <w:jc w:val="center"/>
              <w:rPr>
                <w:rFonts w:cs="Times New Roman"/>
                <w:sz w:val="20"/>
                <w:szCs w:val="20"/>
              </w:rPr>
            </w:pPr>
            <w:r w:rsidRPr="00D824FE">
              <w:rPr>
                <w:rFonts w:cs="Times New Roman"/>
                <w:sz w:val="20"/>
                <w:szCs w:val="20"/>
              </w:rPr>
              <w:t>Total</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116</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30,1</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269</w:t>
            </w:r>
          </w:p>
        </w:tc>
        <w:tc>
          <w:tcPr>
            <w:tcW w:w="822" w:type="dxa"/>
            <w:vAlign w:val="center"/>
          </w:tcPr>
          <w:p w:rsidR="008F2F36" w:rsidRPr="00D824FE" w:rsidRDefault="008F2F36" w:rsidP="00E56C0E">
            <w:pPr>
              <w:jc w:val="center"/>
              <w:rPr>
                <w:rFonts w:cs="Times New Roman"/>
                <w:sz w:val="20"/>
                <w:szCs w:val="20"/>
              </w:rPr>
            </w:pPr>
            <w:r w:rsidRPr="00D824FE">
              <w:rPr>
                <w:rFonts w:cs="Times New Roman"/>
                <w:sz w:val="20"/>
                <w:szCs w:val="20"/>
              </w:rPr>
              <w:t>69,9</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385</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100,0</w:t>
            </w:r>
          </w:p>
        </w:tc>
        <w:tc>
          <w:tcPr>
            <w:tcW w:w="1317" w:type="dxa"/>
            <w:vMerge/>
            <w:vAlign w:val="center"/>
          </w:tcPr>
          <w:p w:rsidR="008F2F36" w:rsidRPr="00D824FE" w:rsidRDefault="008F2F36" w:rsidP="00E56C0E">
            <w:pPr>
              <w:jc w:val="center"/>
              <w:rPr>
                <w:rFonts w:cs="Times New Roman"/>
                <w:sz w:val="20"/>
                <w:szCs w:val="20"/>
              </w:rPr>
            </w:pPr>
          </w:p>
        </w:tc>
      </w:tr>
    </w:tbl>
    <w:p w:rsidR="008F2F36" w:rsidRPr="009A154F" w:rsidRDefault="008F2F36" w:rsidP="008F2F36">
      <w:pPr>
        <w:spacing w:line="480" w:lineRule="auto"/>
        <w:jc w:val="both"/>
        <w:rPr>
          <w:rFonts w:cs="Times New Roman"/>
          <w:b/>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Pr="009A154F" w:rsidRDefault="008F2F36" w:rsidP="008F2F36">
      <w:pPr>
        <w:spacing w:line="240" w:lineRule="auto"/>
        <w:ind w:firstLine="567"/>
        <w:jc w:val="both"/>
        <w:rPr>
          <w:rFonts w:cs="Times New Roman"/>
          <w:szCs w:val="24"/>
        </w:rPr>
      </w:pPr>
      <w:r>
        <w:rPr>
          <w:rFonts w:cs="Times New Roman"/>
          <w:szCs w:val="24"/>
        </w:rPr>
        <w:lastRenderedPageBreak/>
        <w:t xml:space="preserve">Tabel 2 menunjukkan </w:t>
      </w:r>
      <w:r w:rsidRPr="009A154F">
        <w:rPr>
          <w:rFonts w:cs="Times New Roman"/>
          <w:szCs w:val="24"/>
        </w:rPr>
        <w:t xml:space="preserve">bahwa pasien rawat jalan di RSUD Arjawinangun Kabupaten Cirebon Tahun 2015 yang menyatakan kurang baik tentang kehandalan pelayanan sebagian besar juga menyatakan kurang puas terhadap pelayanan rawat jalan yang mereka terima yaitu </w:t>
      </w:r>
      <w:r>
        <w:rPr>
          <w:rFonts w:cs="Times New Roman"/>
          <w:szCs w:val="24"/>
        </w:rPr>
        <w:t>sebanyak 99 pasien (88,4</w:t>
      </w:r>
      <w:r w:rsidRPr="009A154F">
        <w:rPr>
          <w:rFonts w:cs="Times New Roman"/>
          <w:szCs w:val="24"/>
        </w:rPr>
        <w:t xml:space="preserve">%) dan pasien yang menyatakan baik sebagian besar menyatakan puas atas pelayanan rawat jalan </w:t>
      </w:r>
      <w:r>
        <w:rPr>
          <w:rFonts w:cs="Times New Roman"/>
          <w:szCs w:val="24"/>
        </w:rPr>
        <w:t>yaitu sebanyak 256 pasien (93,8</w:t>
      </w:r>
      <w:r w:rsidRPr="009A154F">
        <w:rPr>
          <w:rFonts w:cs="Times New Roman"/>
          <w:szCs w:val="24"/>
        </w:rPr>
        <w:t xml:space="preserve">%). </w:t>
      </w:r>
    </w:p>
    <w:p w:rsidR="008F2F36" w:rsidRDefault="008F2F36" w:rsidP="008F2F36">
      <w:pPr>
        <w:spacing w:line="240" w:lineRule="auto"/>
        <w:ind w:firstLine="567"/>
        <w:jc w:val="both"/>
        <w:rPr>
          <w:rFonts w:cs="Times New Roman"/>
          <w:szCs w:val="24"/>
        </w:rPr>
      </w:pPr>
      <w:r w:rsidRPr="009A154F">
        <w:rPr>
          <w:rFonts w:cs="Times New Roman"/>
          <w:szCs w:val="24"/>
        </w:rPr>
        <w:t xml:space="preserve">Dari hasil statistik diperoleh </w:t>
      </w:r>
      <w:r w:rsidRPr="009A154F">
        <w:rPr>
          <w:rFonts w:cs="Times New Roman"/>
          <w:i/>
          <w:szCs w:val="24"/>
        </w:rPr>
        <w:t>P</w:t>
      </w:r>
      <w:r>
        <w:rPr>
          <w:rFonts w:cs="Times New Roman"/>
          <w:szCs w:val="24"/>
        </w:rPr>
        <w:t>=0,000 (</w:t>
      </w:r>
      <w:r w:rsidRPr="009A154F">
        <w:rPr>
          <w:rFonts w:cs="Times New Roman"/>
          <w:szCs w:val="24"/>
        </w:rPr>
        <w:t>p ≤ 0,05) yang menunjukan bahwa Ho = ditolak artinya ada hubungan yang bermakna antara dimensi kehandalan dengan kepuasan pasien dalam pelayanan rawat jalan di RSUD Arjawinangun Kabupaten Cirebon Tahun 2015.</w:t>
      </w:r>
    </w:p>
    <w:p w:rsidR="008F2F36" w:rsidRPr="009A154F" w:rsidRDefault="008F2F36" w:rsidP="008F2F36">
      <w:pPr>
        <w:spacing w:line="240" w:lineRule="auto"/>
        <w:ind w:left="142" w:firstLine="567"/>
        <w:jc w:val="both"/>
        <w:rPr>
          <w:rFonts w:cs="Times New Roman"/>
          <w:szCs w:val="24"/>
        </w:rPr>
      </w:pPr>
    </w:p>
    <w:p w:rsidR="008F2F36" w:rsidRPr="009A154F" w:rsidRDefault="008F2F36" w:rsidP="008F2F36">
      <w:pPr>
        <w:spacing w:line="240" w:lineRule="auto"/>
        <w:jc w:val="both"/>
        <w:rPr>
          <w:rFonts w:cs="Times New Roman"/>
          <w:b/>
          <w:szCs w:val="24"/>
        </w:rPr>
      </w:pPr>
      <w:r w:rsidRPr="009A154F">
        <w:rPr>
          <w:rFonts w:cs="Times New Roman"/>
          <w:b/>
          <w:szCs w:val="24"/>
        </w:rPr>
        <w:t xml:space="preserve">Hubungan antara Dimensi Ketanggapan dengan Kepuasan Pasien </w:t>
      </w:r>
    </w:p>
    <w:p w:rsidR="008F2F36" w:rsidRPr="009A154F" w:rsidRDefault="008F2F36" w:rsidP="008F2F36">
      <w:pPr>
        <w:spacing w:line="240" w:lineRule="auto"/>
        <w:jc w:val="both"/>
        <w:rPr>
          <w:rFonts w:cs="Times New Roman"/>
          <w:b/>
          <w:szCs w:val="24"/>
        </w:rPr>
      </w:pPr>
    </w:p>
    <w:p w:rsidR="008F2F36" w:rsidRPr="00D824FE" w:rsidRDefault="008F2F36" w:rsidP="008F2F36">
      <w:pPr>
        <w:ind w:left="1418" w:hanging="851"/>
        <w:jc w:val="both"/>
        <w:rPr>
          <w:rFonts w:cs="Times New Roman"/>
          <w:sz w:val="20"/>
          <w:szCs w:val="20"/>
        </w:rPr>
      </w:pPr>
      <w:r>
        <w:rPr>
          <w:rFonts w:cs="Times New Roman"/>
          <w:sz w:val="20"/>
          <w:szCs w:val="20"/>
        </w:rPr>
        <w:t xml:space="preserve">  </w:t>
      </w:r>
      <w:r>
        <w:rPr>
          <w:rFonts w:cs="Times New Roman"/>
          <w:sz w:val="20"/>
          <w:szCs w:val="20"/>
        </w:rPr>
        <w:tab/>
      </w:r>
      <w:r w:rsidRPr="00D824FE">
        <w:rPr>
          <w:rFonts w:cs="Times New Roman"/>
          <w:sz w:val="20"/>
          <w:szCs w:val="20"/>
        </w:rPr>
        <w:t xml:space="preserve">Tabel 3 Hubungan antara Dimensi Ketanggapan dengan Kepuasan Pasien </w:t>
      </w:r>
    </w:p>
    <w:tbl>
      <w:tblPr>
        <w:tblStyle w:val="TableGrid"/>
        <w:tblpPr w:leftFromText="180" w:rightFromText="180" w:vertAnchor="text" w:horzAnchor="margin" w:tblpXSpec="center" w:tblpY="83"/>
        <w:tblW w:w="0" w:type="auto"/>
        <w:tblBorders>
          <w:left w:val="none" w:sz="0" w:space="0" w:color="auto"/>
          <w:right w:val="none" w:sz="0" w:space="0" w:color="auto"/>
          <w:insideV w:val="none" w:sz="0" w:space="0" w:color="auto"/>
        </w:tblBorders>
        <w:tblLayout w:type="fixed"/>
        <w:tblLook w:val="04A0"/>
      </w:tblPr>
      <w:tblGrid>
        <w:gridCol w:w="1442"/>
        <w:gridCol w:w="823"/>
        <w:gridCol w:w="824"/>
        <w:gridCol w:w="823"/>
        <w:gridCol w:w="822"/>
        <w:gridCol w:w="823"/>
        <w:gridCol w:w="824"/>
        <w:gridCol w:w="1317"/>
      </w:tblGrid>
      <w:tr w:rsidR="008F2F36" w:rsidRPr="00D824FE" w:rsidTr="00E56C0E">
        <w:trPr>
          <w:trHeight w:val="324"/>
        </w:trPr>
        <w:tc>
          <w:tcPr>
            <w:tcW w:w="1442" w:type="dxa"/>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Ketanggapan</w:t>
            </w:r>
          </w:p>
        </w:tc>
        <w:tc>
          <w:tcPr>
            <w:tcW w:w="3292" w:type="dxa"/>
            <w:gridSpan w:val="4"/>
            <w:vAlign w:val="center"/>
          </w:tcPr>
          <w:p w:rsidR="008F2F36" w:rsidRPr="00D824FE" w:rsidRDefault="008F2F36" w:rsidP="00E56C0E">
            <w:pPr>
              <w:jc w:val="center"/>
              <w:rPr>
                <w:rFonts w:cs="Times New Roman"/>
                <w:sz w:val="20"/>
                <w:szCs w:val="20"/>
              </w:rPr>
            </w:pPr>
            <w:r w:rsidRPr="00D824FE">
              <w:rPr>
                <w:rFonts w:cs="Times New Roman"/>
                <w:sz w:val="20"/>
                <w:szCs w:val="20"/>
              </w:rPr>
              <w:t>Kepuasan</w:t>
            </w:r>
          </w:p>
        </w:tc>
        <w:tc>
          <w:tcPr>
            <w:tcW w:w="1647" w:type="dxa"/>
            <w:gridSpan w:val="2"/>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Total</w:t>
            </w:r>
          </w:p>
        </w:tc>
        <w:tc>
          <w:tcPr>
            <w:tcW w:w="1317" w:type="dxa"/>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 xml:space="preserve">P </w:t>
            </w:r>
            <w:r w:rsidRPr="00D824FE">
              <w:rPr>
                <w:rFonts w:cs="Times New Roman"/>
                <w:i/>
                <w:sz w:val="20"/>
                <w:szCs w:val="20"/>
              </w:rPr>
              <w:t>value</w:t>
            </w:r>
          </w:p>
        </w:tc>
      </w:tr>
      <w:tr w:rsidR="008F2F36" w:rsidRPr="00D824FE" w:rsidTr="00E56C0E">
        <w:trPr>
          <w:trHeight w:val="293"/>
        </w:trPr>
        <w:tc>
          <w:tcPr>
            <w:tcW w:w="1442" w:type="dxa"/>
            <w:vMerge/>
            <w:vAlign w:val="center"/>
          </w:tcPr>
          <w:p w:rsidR="008F2F36" w:rsidRPr="00D824FE" w:rsidRDefault="008F2F36" w:rsidP="00E56C0E">
            <w:pPr>
              <w:jc w:val="center"/>
              <w:rPr>
                <w:rFonts w:cs="Times New Roman"/>
                <w:sz w:val="20"/>
                <w:szCs w:val="20"/>
              </w:rPr>
            </w:pPr>
          </w:p>
        </w:tc>
        <w:tc>
          <w:tcPr>
            <w:tcW w:w="1647" w:type="dxa"/>
            <w:gridSpan w:val="2"/>
            <w:vAlign w:val="bottom"/>
          </w:tcPr>
          <w:p w:rsidR="008F2F36" w:rsidRPr="00D824FE" w:rsidRDefault="008F2F36" w:rsidP="00E56C0E">
            <w:pPr>
              <w:jc w:val="center"/>
              <w:rPr>
                <w:rFonts w:cs="Times New Roman"/>
                <w:sz w:val="20"/>
                <w:szCs w:val="20"/>
              </w:rPr>
            </w:pPr>
            <w:r w:rsidRPr="00D824FE">
              <w:rPr>
                <w:rFonts w:cs="Times New Roman"/>
                <w:sz w:val="20"/>
                <w:szCs w:val="20"/>
              </w:rPr>
              <w:t>Kurang Puas</w:t>
            </w:r>
          </w:p>
        </w:tc>
        <w:tc>
          <w:tcPr>
            <w:tcW w:w="1645" w:type="dxa"/>
            <w:gridSpan w:val="2"/>
            <w:vAlign w:val="center"/>
          </w:tcPr>
          <w:p w:rsidR="008F2F36" w:rsidRPr="00D824FE" w:rsidRDefault="008F2F36" w:rsidP="00E56C0E">
            <w:pPr>
              <w:jc w:val="center"/>
              <w:rPr>
                <w:rFonts w:cs="Times New Roman"/>
                <w:sz w:val="20"/>
                <w:szCs w:val="20"/>
              </w:rPr>
            </w:pPr>
            <w:r w:rsidRPr="00D824FE">
              <w:rPr>
                <w:rFonts w:cs="Times New Roman"/>
                <w:sz w:val="20"/>
                <w:szCs w:val="20"/>
              </w:rPr>
              <w:t>Puas</w:t>
            </w:r>
          </w:p>
        </w:tc>
        <w:tc>
          <w:tcPr>
            <w:tcW w:w="1647" w:type="dxa"/>
            <w:gridSpan w:val="2"/>
            <w:vMerge/>
            <w:vAlign w:val="center"/>
          </w:tcPr>
          <w:p w:rsidR="008F2F36" w:rsidRPr="00D824FE" w:rsidRDefault="008F2F36" w:rsidP="00E56C0E">
            <w:pPr>
              <w:jc w:val="center"/>
              <w:rPr>
                <w:rFonts w:cs="Times New Roman"/>
                <w:sz w:val="20"/>
                <w:szCs w:val="20"/>
              </w:rPr>
            </w:pPr>
          </w:p>
        </w:tc>
        <w:tc>
          <w:tcPr>
            <w:tcW w:w="1317" w:type="dxa"/>
            <w:vMerge/>
            <w:vAlign w:val="center"/>
          </w:tcPr>
          <w:p w:rsidR="008F2F36" w:rsidRPr="00D824FE" w:rsidRDefault="008F2F36" w:rsidP="00E56C0E">
            <w:pPr>
              <w:jc w:val="center"/>
              <w:rPr>
                <w:rFonts w:cs="Times New Roman"/>
                <w:sz w:val="20"/>
                <w:szCs w:val="20"/>
              </w:rPr>
            </w:pPr>
          </w:p>
        </w:tc>
      </w:tr>
      <w:tr w:rsidR="008F2F36" w:rsidRPr="00D824FE" w:rsidTr="00E56C0E">
        <w:trPr>
          <w:trHeight w:val="124"/>
        </w:trPr>
        <w:tc>
          <w:tcPr>
            <w:tcW w:w="1442" w:type="dxa"/>
            <w:vMerge/>
            <w:vAlign w:val="center"/>
          </w:tcPr>
          <w:p w:rsidR="008F2F36" w:rsidRPr="00D824FE" w:rsidRDefault="008F2F36" w:rsidP="00E56C0E">
            <w:pPr>
              <w:jc w:val="center"/>
              <w:rPr>
                <w:rFonts w:cs="Times New Roman"/>
                <w:sz w:val="20"/>
                <w:szCs w:val="20"/>
              </w:rPr>
            </w:pP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n</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w:t>
            </w:r>
          </w:p>
        </w:tc>
        <w:tc>
          <w:tcPr>
            <w:tcW w:w="823" w:type="dxa"/>
            <w:vAlign w:val="center"/>
          </w:tcPr>
          <w:p w:rsidR="008F2F36" w:rsidRPr="00D824FE" w:rsidRDefault="008F2F36" w:rsidP="00E56C0E">
            <w:pPr>
              <w:jc w:val="center"/>
              <w:rPr>
                <w:rFonts w:cs="Times New Roman"/>
                <w:sz w:val="20"/>
                <w:szCs w:val="20"/>
              </w:rPr>
            </w:pPr>
            <w:r>
              <w:rPr>
                <w:rFonts w:cs="Times New Roman"/>
                <w:sz w:val="20"/>
                <w:szCs w:val="20"/>
              </w:rPr>
              <w:t>n</w:t>
            </w:r>
          </w:p>
        </w:tc>
        <w:tc>
          <w:tcPr>
            <w:tcW w:w="822" w:type="dxa"/>
            <w:vAlign w:val="center"/>
          </w:tcPr>
          <w:p w:rsidR="008F2F36" w:rsidRPr="00D824FE" w:rsidRDefault="008F2F36" w:rsidP="00E56C0E">
            <w:pPr>
              <w:jc w:val="center"/>
              <w:rPr>
                <w:rFonts w:cs="Times New Roman"/>
                <w:sz w:val="20"/>
                <w:szCs w:val="20"/>
              </w:rPr>
            </w:pPr>
            <w:r w:rsidRPr="00D824FE">
              <w:rPr>
                <w:rFonts w:cs="Times New Roman"/>
                <w:sz w:val="20"/>
                <w:szCs w:val="20"/>
              </w:rPr>
              <w:t>%</w:t>
            </w:r>
          </w:p>
        </w:tc>
        <w:tc>
          <w:tcPr>
            <w:tcW w:w="823" w:type="dxa"/>
            <w:vAlign w:val="center"/>
          </w:tcPr>
          <w:p w:rsidR="008F2F36" w:rsidRPr="00D824FE" w:rsidRDefault="008F2F36" w:rsidP="00E56C0E">
            <w:pPr>
              <w:jc w:val="center"/>
              <w:rPr>
                <w:rFonts w:cs="Times New Roman"/>
                <w:sz w:val="20"/>
                <w:szCs w:val="20"/>
              </w:rPr>
            </w:pPr>
            <w:r>
              <w:rPr>
                <w:rFonts w:cs="Times New Roman"/>
                <w:sz w:val="20"/>
                <w:szCs w:val="20"/>
              </w:rPr>
              <w:t>n</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w:t>
            </w:r>
          </w:p>
        </w:tc>
        <w:tc>
          <w:tcPr>
            <w:tcW w:w="1317" w:type="dxa"/>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0,000</w:t>
            </w:r>
          </w:p>
        </w:tc>
      </w:tr>
      <w:tr w:rsidR="008F2F36" w:rsidRPr="00D824FE" w:rsidTr="00E56C0E">
        <w:trPr>
          <w:trHeight w:val="573"/>
        </w:trPr>
        <w:tc>
          <w:tcPr>
            <w:tcW w:w="1442" w:type="dxa"/>
            <w:vAlign w:val="center"/>
          </w:tcPr>
          <w:p w:rsidR="008F2F36" w:rsidRPr="00D824FE" w:rsidRDefault="008F2F36" w:rsidP="00E56C0E">
            <w:pPr>
              <w:rPr>
                <w:rFonts w:cs="Times New Roman"/>
                <w:sz w:val="20"/>
                <w:szCs w:val="20"/>
              </w:rPr>
            </w:pPr>
            <w:r w:rsidRPr="00D824FE">
              <w:rPr>
                <w:rFonts w:cs="Times New Roman"/>
                <w:sz w:val="20"/>
                <w:szCs w:val="20"/>
              </w:rPr>
              <w:t>Kurang Baik</w:t>
            </w:r>
          </w:p>
          <w:p w:rsidR="008F2F36" w:rsidRPr="00D824FE" w:rsidRDefault="008F2F36" w:rsidP="00E56C0E">
            <w:pPr>
              <w:rPr>
                <w:rFonts w:cs="Times New Roman"/>
                <w:sz w:val="20"/>
                <w:szCs w:val="20"/>
              </w:rPr>
            </w:pPr>
            <w:r w:rsidRPr="00D824FE">
              <w:rPr>
                <w:rFonts w:cs="Times New Roman"/>
                <w:sz w:val="20"/>
                <w:szCs w:val="20"/>
              </w:rPr>
              <w:t>Baik</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100</w:t>
            </w:r>
          </w:p>
          <w:p w:rsidR="008F2F36" w:rsidRPr="00D824FE" w:rsidRDefault="008F2F36" w:rsidP="00E56C0E">
            <w:pPr>
              <w:jc w:val="center"/>
              <w:rPr>
                <w:rFonts w:cs="Times New Roman"/>
                <w:sz w:val="20"/>
                <w:szCs w:val="20"/>
              </w:rPr>
            </w:pPr>
            <w:r w:rsidRPr="00D824FE">
              <w:rPr>
                <w:rFonts w:cs="Times New Roman"/>
                <w:sz w:val="20"/>
                <w:szCs w:val="20"/>
              </w:rPr>
              <w:t>16</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74,6</w:t>
            </w:r>
          </w:p>
          <w:p w:rsidR="008F2F36" w:rsidRPr="00D824FE" w:rsidRDefault="008F2F36" w:rsidP="00E56C0E">
            <w:pPr>
              <w:jc w:val="center"/>
              <w:rPr>
                <w:rFonts w:cs="Times New Roman"/>
                <w:sz w:val="20"/>
                <w:szCs w:val="20"/>
              </w:rPr>
            </w:pPr>
            <w:r w:rsidRPr="00D824FE">
              <w:rPr>
                <w:rFonts w:cs="Times New Roman"/>
                <w:sz w:val="20"/>
                <w:szCs w:val="20"/>
              </w:rPr>
              <w:t>6,4</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34</w:t>
            </w:r>
          </w:p>
          <w:p w:rsidR="008F2F36" w:rsidRPr="00D824FE" w:rsidRDefault="008F2F36" w:rsidP="00E56C0E">
            <w:pPr>
              <w:jc w:val="center"/>
              <w:rPr>
                <w:rFonts w:cs="Times New Roman"/>
                <w:sz w:val="20"/>
                <w:szCs w:val="20"/>
              </w:rPr>
            </w:pPr>
            <w:r w:rsidRPr="00D824FE">
              <w:rPr>
                <w:rFonts w:cs="Times New Roman"/>
                <w:sz w:val="20"/>
                <w:szCs w:val="20"/>
              </w:rPr>
              <w:t>235</w:t>
            </w:r>
          </w:p>
        </w:tc>
        <w:tc>
          <w:tcPr>
            <w:tcW w:w="822" w:type="dxa"/>
            <w:vAlign w:val="center"/>
          </w:tcPr>
          <w:p w:rsidR="008F2F36" w:rsidRPr="00D824FE" w:rsidRDefault="008F2F36" w:rsidP="00E56C0E">
            <w:pPr>
              <w:jc w:val="center"/>
              <w:rPr>
                <w:rFonts w:cs="Times New Roman"/>
                <w:sz w:val="20"/>
                <w:szCs w:val="20"/>
              </w:rPr>
            </w:pPr>
            <w:r w:rsidRPr="00D824FE">
              <w:rPr>
                <w:rFonts w:cs="Times New Roman"/>
                <w:sz w:val="20"/>
                <w:szCs w:val="20"/>
              </w:rPr>
              <w:t>25,5</w:t>
            </w:r>
          </w:p>
          <w:p w:rsidR="008F2F36" w:rsidRPr="00D824FE" w:rsidRDefault="008F2F36" w:rsidP="00E56C0E">
            <w:pPr>
              <w:jc w:val="center"/>
              <w:rPr>
                <w:rFonts w:cs="Times New Roman"/>
                <w:sz w:val="20"/>
                <w:szCs w:val="20"/>
              </w:rPr>
            </w:pPr>
            <w:r w:rsidRPr="00D824FE">
              <w:rPr>
                <w:rFonts w:cs="Times New Roman"/>
                <w:sz w:val="20"/>
                <w:szCs w:val="20"/>
              </w:rPr>
              <w:t>93,6</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134</w:t>
            </w:r>
          </w:p>
          <w:p w:rsidR="008F2F36" w:rsidRPr="00D824FE" w:rsidRDefault="008F2F36" w:rsidP="00E56C0E">
            <w:pPr>
              <w:jc w:val="center"/>
              <w:rPr>
                <w:rFonts w:cs="Times New Roman"/>
                <w:sz w:val="20"/>
                <w:szCs w:val="20"/>
              </w:rPr>
            </w:pPr>
            <w:r w:rsidRPr="00D824FE">
              <w:rPr>
                <w:rFonts w:cs="Times New Roman"/>
                <w:sz w:val="20"/>
                <w:szCs w:val="20"/>
              </w:rPr>
              <w:t>251</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100,0</w:t>
            </w:r>
          </w:p>
          <w:p w:rsidR="008F2F36" w:rsidRPr="00D824FE" w:rsidRDefault="008F2F36" w:rsidP="00E56C0E">
            <w:pPr>
              <w:jc w:val="center"/>
              <w:rPr>
                <w:rFonts w:cs="Times New Roman"/>
                <w:sz w:val="20"/>
                <w:szCs w:val="20"/>
              </w:rPr>
            </w:pPr>
            <w:r w:rsidRPr="00D824FE">
              <w:rPr>
                <w:rFonts w:cs="Times New Roman"/>
                <w:sz w:val="20"/>
                <w:szCs w:val="20"/>
              </w:rPr>
              <w:t>100,0</w:t>
            </w:r>
          </w:p>
        </w:tc>
        <w:tc>
          <w:tcPr>
            <w:tcW w:w="1317" w:type="dxa"/>
            <w:vMerge/>
            <w:vAlign w:val="center"/>
          </w:tcPr>
          <w:p w:rsidR="008F2F36" w:rsidRPr="00D824FE" w:rsidRDefault="008F2F36" w:rsidP="00E56C0E">
            <w:pPr>
              <w:jc w:val="center"/>
              <w:rPr>
                <w:rFonts w:cs="Times New Roman"/>
                <w:sz w:val="20"/>
                <w:szCs w:val="20"/>
              </w:rPr>
            </w:pPr>
          </w:p>
        </w:tc>
      </w:tr>
      <w:tr w:rsidR="008F2F36" w:rsidRPr="00D824FE" w:rsidTr="00E56C0E">
        <w:trPr>
          <w:trHeight w:val="399"/>
        </w:trPr>
        <w:tc>
          <w:tcPr>
            <w:tcW w:w="1442" w:type="dxa"/>
            <w:vAlign w:val="center"/>
          </w:tcPr>
          <w:p w:rsidR="008F2F36" w:rsidRPr="00D824FE" w:rsidRDefault="008F2F36" w:rsidP="00E56C0E">
            <w:pPr>
              <w:jc w:val="center"/>
              <w:rPr>
                <w:rFonts w:cs="Times New Roman"/>
                <w:sz w:val="20"/>
                <w:szCs w:val="20"/>
              </w:rPr>
            </w:pPr>
            <w:r w:rsidRPr="00D824FE">
              <w:rPr>
                <w:rFonts w:cs="Times New Roman"/>
                <w:sz w:val="20"/>
                <w:szCs w:val="20"/>
              </w:rPr>
              <w:t>Total</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116</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30,1</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269</w:t>
            </w:r>
          </w:p>
        </w:tc>
        <w:tc>
          <w:tcPr>
            <w:tcW w:w="822" w:type="dxa"/>
            <w:vAlign w:val="center"/>
          </w:tcPr>
          <w:p w:rsidR="008F2F36" w:rsidRPr="00D824FE" w:rsidRDefault="008F2F36" w:rsidP="00E56C0E">
            <w:pPr>
              <w:jc w:val="center"/>
              <w:rPr>
                <w:rFonts w:cs="Times New Roman"/>
                <w:sz w:val="20"/>
                <w:szCs w:val="20"/>
              </w:rPr>
            </w:pPr>
            <w:r w:rsidRPr="00D824FE">
              <w:rPr>
                <w:rFonts w:cs="Times New Roman"/>
                <w:sz w:val="20"/>
                <w:szCs w:val="20"/>
              </w:rPr>
              <w:t>69,9</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385</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100,0</w:t>
            </w:r>
          </w:p>
        </w:tc>
        <w:tc>
          <w:tcPr>
            <w:tcW w:w="1317" w:type="dxa"/>
            <w:vMerge/>
            <w:vAlign w:val="center"/>
          </w:tcPr>
          <w:p w:rsidR="008F2F36" w:rsidRPr="00D824FE" w:rsidRDefault="008F2F36" w:rsidP="00E56C0E">
            <w:pPr>
              <w:jc w:val="center"/>
              <w:rPr>
                <w:rFonts w:cs="Times New Roman"/>
                <w:sz w:val="20"/>
                <w:szCs w:val="20"/>
              </w:rPr>
            </w:pPr>
          </w:p>
        </w:tc>
      </w:tr>
    </w:tbl>
    <w:p w:rsidR="008F2F36" w:rsidRPr="009A154F" w:rsidRDefault="008F2F36" w:rsidP="008F2F36">
      <w:pPr>
        <w:spacing w:line="480" w:lineRule="auto"/>
        <w:jc w:val="both"/>
        <w:rPr>
          <w:rFonts w:cs="Times New Roman"/>
          <w:b/>
          <w:szCs w:val="24"/>
        </w:rPr>
      </w:pPr>
      <w:r w:rsidRPr="009A154F">
        <w:rPr>
          <w:rFonts w:cs="Times New Roman"/>
          <w:b/>
          <w:szCs w:val="24"/>
        </w:rPr>
        <w:t xml:space="preserve"> </w:t>
      </w: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jc w:val="both"/>
        <w:rPr>
          <w:rFonts w:cs="Times New Roman"/>
          <w:szCs w:val="24"/>
        </w:rPr>
      </w:pPr>
    </w:p>
    <w:p w:rsidR="008F2F36" w:rsidRPr="009A154F" w:rsidRDefault="008F2F36" w:rsidP="008F2F36">
      <w:pPr>
        <w:spacing w:line="240" w:lineRule="auto"/>
        <w:ind w:firstLine="567"/>
        <w:jc w:val="both"/>
        <w:rPr>
          <w:rFonts w:cs="Times New Roman"/>
          <w:szCs w:val="24"/>
        </w:rPr>
      </w:pPr>
      <w:r>
        <w:rPr>
          <w:rFonts w:cs="Times New Roman"/>
          <w:szCs w:val="24"/>
        </w:rPr>
        <w:t xml:space="preserve">Tabel 3 menunjukkan </w:t>
      </w:r>
      <w:r w:rsidRPr="009A154F">
        <w:rPr>
          <w:rFonts w:cs="Times New Roman"/>
          <w:szCs w:val="24"/>
        </w:rPr>
        <w:t>bahwa pasien rawat jalan di RSUD Arjawinangun Kabupaten Cirebon Tahun 2015 yang menyatakan kurang baik tentang ketanggapan pelayanan rawat jalan sebagian besar dari mereka juga menyatakan kurang puas terhadap pelayanan rawat jalan yang diterima yaitu seban</w:t>
      </w:r>
      <w:r>
        <w:rPr>
          <w:rFonts w:cs="Times New Roman"/>
          <w:szCs w:val="24"/>
        </w:rPr>
        <w:t>yak 100 pasien (74,6</w:t>
      </w:r>
      <w:r w:rsidRPr="009A154F">
        <w:rPr>
          <w:rFonts w:cs="Times New Roman"/>
          <w:szCs w:val="24"/>
        </w:rPr>
        <w:t xml:space="preserve">%) dan pasien yang menyatakan baik sebagian besar juga menyatakan puas atas pelayanan yang diterima </w:t>
      </w:r>
      <w:r>
        <w:rPr>
          <w:rFonts w:cs="Times New Roman"/>
          <w:szCs w:val="24"/>
        </w:rPr>
        <w:t>yaitu sebanyak 235 pasien (93,6</w:t>
      </w:r>
      <w:r w:rsidRPr="009A154F">
        <w:rPr>
          <w:rFonts w:cs="Times New Roman"/>
          <w:szCs w:val="24"/>
        </w:rPr>
        <w:t xml:space="preserve">%). </w:t>
      </w:r>
    </w:p>
    <w:p w:rsidR="008F2F36" w:rsidRPr="009A154F" w:rsidRDefault="008F2F36" w:rsidP="008F2F36">
      <w:pPr>
        <w:spacing w:line="240" w:lineRule="auto"/>
        <w:ind w:firstLine="567"/>
        <w:jc w:val="both"/>
        <w:rPr>
          <w:rFonts w:cs="Times New Roman"/>
          <w:szCs w:val="24"/>
        </w:rPr>
      </w:pPr>
      <w:r w:rsidRPr="009A154F">
        <w:rPr>
          <w:rFonts w:cs="Times New Roman"/>
          <w:szCs w:val="24"/>
        </w:rPr>
        <w:t xml:space="preserve">Dari hasil statistik diperoleh </w:t>
      </w:r>
      <w:r w:rsidRPr="009A154F">
        <w:rPr>
          <w:rFonts w:cs="Times New Roman"/>
          <w:i/>
          <w:szCs w:val="24"/>
        </w:rPr>
        <w:t>P</w:t>
      </w:r>
      <w:r>
        <w:rPr>
          <w:rFonts w:cs="Times New Roman"/>
          <w:szCs w:val="24"/>
        </w:rPr>
        <w:t>=0,000 (</w:t>
      </w:r>
      <w:r w:rsidRPr="009A154F">
        <w:rPr>
          <w:rFonts w:cs="Times New Roman"/>
          <w:szCs w:val="24"/>
        </w:rPr>
        <w:t>p ≤ 0,05) yang menunjukan bahwa Ho = ditolak artinya ada hubungan yang bermakna antara dimensi ketanggapan dengan kepuasan pasien dalam pelayanan rawat jalan di RSUD Arjawinangun Kabupaten Cirebon Tahun 2015.</w:t>
      </w:r>
    </w:p>
    <w:p w:rsidR="008F2F36" w:rsidRPr="009A154F" w:rsidRDefault="008F2F36" w:rsidP="008F2F36">
      <w:pPr>
        <w:spacing w:line="240" w:lineRule="auto"/>
        <w:ind w:left="142" w:firstLine="567"/>
        <w:jc w:val="both"/>
        <w:rPr>
          <w:rFonts w:cs="Times New Roman"/>
          <w:szCs w:val="24"/>
        </w:rPr>
      </w:pPr>
    </w:p>
    <w:p w:rsidR="008F2F36" w:rsidRPr="009A154F" w:rsidRDefault="008F2F36" w:rsidP="008F2F36">
      <w:pPr>
        <w:spacing w:line="240" w:lineRule="auto"/>
        <w:jc w:val="both"/>
        <w:rPr>
          <w:rFonts w:cs="Times New Roman"/>
          <w:b/>
          <w:szCs w:val="24"/>
        </w:rPr>
      </w:pPr>
      <w:r w:rsidRPr="009A154F">
        <w:rPr>
          <w:rFonts w:cs="Times New Roman"/>
          <w:b/>
          <w:szCs w:val="24"/>
        </w:rPr>
        <w:t>Hubungan antara Dimensi Jaminan dengan Kepuasan Pasien.</w:t>
      </w:r>
    </w:p>
    <w:p w:rsidR="008F2F36" w:rsidRPr="009A154F" w:rsidRDefault="008F2F36" w:rsidP="008F2F36">
      <w:pPr>
        <w:spacing w:line="240" w:lineRule="auto"/>
        <w:jc w:val="both"/>
        <w:rPr>
          <w:rFonts w:cs="Times New Roman"/>
          <w:szCs w:val="24"/>
        </w:rPr>
      </w:pPr>
    </w:p>
    <w:p w:rsidR="008F2F36" w:rsidRPr="00D824FE" w:rsidRDefault="008F2F36" w:rsidP="008F2F36">
      <w:pPr>
        <w:ind w:left="1418"/>
        <w:jc w:val="both"/>
        <w:rPr>
          <w:rFonts w:cs="Times New Roman"/>
          <w:sz w:val="20"/>
          <w:szCs w:val="20"/>
        </w:rPr>
      </w:pPr>
      <w:r w:rsidRPr="00D824FE">
        <w:rPr>
          <w:rFonts w:cs="Times New Roman"/>
          <w:sz w:val="20"/>
          <w:szCs w:val="20"/>
        </w:rPr>
        <w:t xml:space="preserve">Tabel  4  Hubungan antara Dimensi Jaminan dengan Kepuasan Pasien </w:t>
      </w:r>
    </w:p>
    <w:tbl>
      <w:tblPr>
        <w:tblStyle w:val="TableGrid"/>
        <w:tblpPr w:leftFromText="180" w:rightFromText="180" w:vertAnchor="text" w:horzAnchor="margin" w:tblpXSpec="center" w:tblpY="191"/>
        <w:tblW w:w="0" w:type="auto"/>
        <w:tblBorders>
          <w:left w:val="none" w:sz="0" w:space="0" w:color="auto"/>
          <w:right w:val="none" w:sz="0" w:space="0" w:color="auto"/>
          <w:insideV w:val="none" w:sz="0" w:space="0" w:color="auto"/>
        </w:tblBorders>
        <w:tblLayout w:type="fixed"/>
        <w:tblLook w:val="04A0"/>
      </w:tblPr>
      <w:tblGrid>
        <w:gridCol w:w="1442"/>
        <w:gridCol w:w="823"/>
        <w:gridCol w:w="824"/>
        <w:gridCol w:w="823"/>
        <w:gridCol w:w="822"/>
        <w:gridCol w:w="823"/>
        <w:gridCol w:w="824"/>
        <w:gridCol w:w="1317"/>
      </w:tblGrid>
      <w:tr w:rsidR="008F2F36" w:rsidRPr="00D824FE" w:rsidTr="00E56C0E">
        <w:trPr>
          <w:trHeight w:val="324"/>
        </w:trPr>
        <w:tc>
          <w:tcPr>
            <w:tcW w:w="1442" w:type="dxa"/>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Jaminan</w:t>
            </w:r>
          </w:p>
        </w:tc>
        <w:tc>
          <w:tcPr>
            <w:tcW w:w="3292" w:type="dxa"/>
            <w:gridSpan w:val="4"/>
            <w:vAlign w:val="center"/>
          </w:tcPr>
          <w:p w:rsidR="008F2F36" w:rsidRPr="00D824FE" w:rsidRDefault="008F2F36" w:rsidP="00E56C0E">
            <w:pPr>
              <w:jc w:val="center"/>
              <w:rPr>
                <w:rFonts w:cs="Times New Roman"/>
                <w:sz w:val="20"/>
                <w:szCs w:val="20"/>
              </w:rPr>
            </w:pPr>
            <w:r w:rsidRPr="00D824FE">
              <w:rPr>
                <w:rFonts w:cs="Times New Roman"/>
                <w:sz w:val="20"/>
                <w:szCs w:val="20"/>
              </w:rPr>
              <w:t>Kepuasan</w:t>
            </w:r>
          </w:p>
        </w:tc>
        <w:tc>
          <w:tcPr>
            <w:tcW w:w="1647" w:type="dxa"/>
            <w:gridSpan w:val="2"/>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Total</w:t>
            </w:r>
          </w:p>
        </w:tc>
        <w:tc>
          <w:tcPr>
            <w:tcW w:w="1317" w:type="dxa"/>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 xml:space="preserve">P </w:t>
            </w:r>
            <w:r w:rsidRPr="00D824FE">
              <w:rPr>
                <w:rFonts w:cs="Times New Roman"/>
                <w:i/>
                <w:sz w:val="20"/>
                <w:szCs w:val="20"/>
              </w:rPr>
              <w:t>value</w:t>
            </w:r>
          </w:p>
        </w:tc>
      </w:tr>
      <w:tr w:rsidR="008F2F36" w:rsidRPr="00D824FE" w:rsidTr="00E56C0E">
        <w:trPr>
          <w:trHeight w:val="293"/>
        </w:trPr>
        <w:tc>
          <w:tcPr>
            <w:tcW w:w="1442" w:type="dxa"/>
            <w:vMerge/>
            <w:vAlign w:val="center"/>
          </w:tcPr>
          <w:p w:rsidR="008F2F36" w:rsidRPr="00D824FE" w:rsidRDefault="008F2F36" w:rsidP="00E56C0E">
            <w:pPr>
              <w:jc w:val="center"/>
              <w:rPr>
                <w:rFonts w:cs="Times New Roman"/>
                <w:sz w:val="20"/>
                <w:szCs w:val="20"/>
              </w:rPr>
            </w:pPr>
          </w:p>
        </w:tc>
        <w:tc>
          <w:tcPr>
            <w:tcW w:w="1647" w:type="dxa"/>
            <w:gridSpan w:val="2"/>
            <w:vAlign w:val="bottom"/>
          </w:tcPr>
          <w:p w:rsidR="008F2F36" w:rsidRPr="00D824FE" w:rsidRDefault="008F2F36" w:rsidP="00E56C0E">
            <w:pPr>
              <w:jc w:val="center"/>
              <w:rPr>
                <w:rFonts w:cs="Times New Roman"/>
                <w:sz w:val="20"/>
                <w:szCs w:val="20"/>
              </w:rPr>
            </w:pPr>
            <w:r w:rsidRPr="00D824FE">
              <w:rPr>
                <w:rFonts w:cs="Times New Roman"/>
                <w:sz w:val="20"/>
                <w:szCs w:val="20"/>
              </w:rPr>
              <w:t>Kurang Puas</w:t>
            </w:r>
          </w:p>
        </w:tc>
        <w:tc>
          <w:tcPr>
            <w:tcW w:w="1645" w:type="dxa"/>
            <w:gridSpan w:val="2"/>
            <w:vAlign w:val="center"/>
          </w:tcPr>
          <w:p w:rsidR="008F2F36" w:rsidRPr="00D824FE" w:rsidRDefault="008F2F36" w:rsidP="00E56C0E">
            <w:pPr>
              <w:jc w:val="center"/>
              <w:rPr>
                <w:rFonts w:cs="Times New Roman"/>
                <w:sz w:val="20"/>
                <w:szCs w:val="20"/>
              </w:rPr>
            </w:pPr>
            <w:r w:rsidRPr="00D824FE">
              <w:rPr>
                <w:rFonts w:cs="Times New Roman"/>
                <w:sz w:val="20"/>
                <w:szCs w:val="20"/>
              </w:rPr>
              <w:t>Puas</w:t>
            </w:r>
          </w:p>
        </w:tc>
        <w:tc>
          <w:tcPr>
            <w:tcW w:w="1647" w:type="dxa"/>
            <w:gridSpan w:val="2"/>
            <w:vMerge/>
            <w:vAlign w:val="center"/>
          </w:tcPr>
          <w:p w:rsidR="008F2F36" w:rsidRPr="00D824FE" w:rsidRDefault="008F2F36" w:rsidP="00E56C0E">
            <w:pPr>
              <w:jc w:val="center"/>
              <w:rPr>
                <w:rFonts w:cs="Times New Roman"/>
                <w:sz w:val="20"/>
                <w:szCs w:val="20"/>
              </w:rPr>
            </w:pPr>
          </w:p>
        </w:tc>
        <w:tc>
          <w:tcPr>
            <w:tcW w:w="1317" w:type="dxa"/>
            <w:vMerge/>
            <w:vAlign w:val="center"/>
          </w:tcPr>
          <w:p w:rsidR="008F2F36" w:rsidRPr="00D824FE" w:rsidRDefault="008F2F36" w:rsidP="00E56C0E">
            <w:pPr>
              <w:jc w:val="center"/>
              <w:rPr>
                <w:rFonts w:cs="Times New Roman"/>
                <w:sz w:val="20"/>
                <w:szCs w:val="20"/>
              </w:rPr>
            </w:pPr>
          </w:p>
        </w:tc>
      </w:tr>
      <w:tr w:rsidR="008F2F36" w:rsidRPr="00D824FE" w:rsidTr="00E56C0E">
        <w:trPr>
          <w:trHeight w:val="124"/>
        </w:trPr>
        <w:tc>
          <w:tcPr>
            <w:tcW w:w="1442" w:type="dxa"/>
            <w:vMerge/>
            <w:vAlign w:val="center"/>
          </w:tcPr>
          <w:p w:rsidR="008F2F36" w:rsidRPr="00D824FE" w:rsidRDefault="008F2F36" w:rsidP="00E56C0E">
            <w:pPr>
              <w:jc w:val="center"/>
              <w:rPr>
                <w:rFonts w:cs="Times New Roman"/>
                <w:sz w:val="20"/>
                <w:szCs w:val="20"/>
              </w:rPr>
            </w:pP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n</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w:t>
            </w:r>
          </w:p>
        </w:tc>
        <w:tc>
          <w:tcPr>
            <w:tcW w:w="823" w:type="dxa"/>
            <w:vAlign w:val="center"/>
          </w:tcPr>
          <w:p w:rsidR="008F2F36" w:rsidRPr="00D824FE" w:rsidRDefault="008F2F36" w:rsidP="00E56C0E">
            <w:pPr>
              <w:jc w:val="center"/>
              <w:rPr>
                <w:rFonts w:cs="Times New Roman"/>
                <w:sz w:val="20"/>
                <w:szCs w:val="20"/>
              </w:rPr>
            </w:pPr>
            <w:r>
              <w:rPr>
                <w:rFonts w:cs="Times New Roman"/>
                <w:sz w:val="20"/>
                <w:szCs w:val="20"/>
              </w:rPr>
              <w:t>n</w:t>
            </w:r>
          </w:p>
        </w:tc>
        <w:tc>
          <w:tcPr>
            <w:tcW w:w="822" w:type="dxa"/>
            <w:vAlign w:val="center"/>
          </w:tcPr>
          <w:p w:rsidR="008F2F36" w:rsidRPr="00D824FE" w:rsidRDefault="008F2F36" w:rsidP="00E56C0E">
            <w:pPr>
              <w:jc w:val="center"/>
              <w:rPr>
                <w:rFonts w:cs="Times New Roman"/>
                <w:sz w:val="20"/>
                <w:szCs w:val="20"/>
              </w:rPr>
            </w:pPr>
            <w:r w:rsidRPr="00D824FE">
              <w:rPr>
                <w:rFonts w:cs="Times New Roman"/>
                <w:sz w:val="20"/>
                <w:szCs w:val="20"/>
              </w:rPr>
              <w:t>%</w:t>
            </w:r>
          </w:p>
        </w:tc>
        <w:tc>
          <w:tcPr>
            <w:tcW w:w="823" w:type="dxa"/>
            <w:vAlign w:val="center"/>
          </w:tcPr>
          <w:p w:rsidR="008F2F36" w:rsidRPr="00D824FE" w:rsidRDefault="008F2F36" w:rsidP="00E56C0E">
            <w:pPr>
              <w:jc w:val="center"/>
              <w:rPr>
                <w:rFonts w:cs="Times New Roman"/>
                <w:sz w:val="20"/>
                <w:szCs w:val="20"/>
              </w:rPr>
            </w:pPr>
            <w:r>
              <w:rPr>
                <w:rFonts w:cs="Times New Roman"/>
                <w:sz w:val="20"/>
                <w:szCs w:val="20"/>
              </w:rPr>
              <w:t>n</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w:t>
            </w:r>
          </w:p>
        </w:tc>
        <w:tc>
          <w:tcPr>
            <w:tcW w:w="1317" w:type="dxa"/>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0,000</w:t>
            </w:r>
          </w:p>
        </w:tc>
      </w:tr>
      <w:tr w:rsidR="008F2F36" w:rsidRPr="00D824FE" w:rsidTr="00E56C0E">
        <w:trPr>
          <w:trHeight w:val="573"/>
        </w:trPr>
        <w:tc>
          <w:tcPr>
            <w:tcW w:w="1442" w:type="dxa"/>
            <w:vAlign w:val="center"/>
          </w:tcPr>
          <w:p w:rsidR="008F2F36" w:rsidRPr="00D824FE" w:rsidRDefault="008F2F36" w:rsidP="00E56C0E">
            <w:pPr>
              <w:rPr>
                <w:rFonts w:cs="Times New Roman"/>
                <w:sz w:val="20"/>
                <w:szCs w:val="20"/>
              </w:rPr>
            </w:pPr>
            <w:r w:rsidRPr="00D824FE">
              <w:rPr>
                <w:rFonts w:cs="Times New Roman"/>
                <w:sz w:val="20"/>
                <w:szCs w:val="20"/>
              </w:rPr>
              <w:t>Kurang Baik</w:t>
            </w:r>
          </w:p>
          <w:p w:rsidR="008F2F36" w:rsidRPr="00D824FE" w:rsidRDefault="008F2F36" w:rsidP="00E56C0E">
            <w:pPr>
              <w:rPr>
                <w:rFonts w:cs="Times New Roman"/>
                <w:sz w:val="20"/>
                <w:szCs w:val="20"/>
              </w:rPr>
            </w:pPr>
            <w:r w:rsidRPr="00D824FE">
              <w:rPr>
                <w:rFonts w:cs="Times New Roman"/>
                <w:sz w:val="20"/>
                <w:szCs w:val="20"/>
              </w:rPr>
              <w:t>Baik</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83</w:t>
            </w:r>
          </w:p>
          <w:p w:rsidR="008F2F36" w:rsidRPr="00D824FE" w:rsidRDefault="008F2F36" w:rsidP="00E56C0E">
            <w:pPr>
              <w:jc w:val="center"/>
              <w:rPr>
                <w:rFonts w:cs="Times New Roman"/>
                <w:sz w:val="20"/>
                <w:szCs w:val="20"/>
              </w:rPr>
            </w:pPr>
            <w:r w:rsidRPr="00D824FE">
              <w:rPr>
                <w:rFonts w:cs="Times New Roman"/>
                <w:sz w:val="20"/>
                <w:szCs w:val="20"/>
              </w:rPr>
              <w:t>33</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52,9</w:t>
            </w:r>
          </w:p>
          <w:p w:rsidR="008F2F36" w:rsidRPr="00D824FE" w:rsidRDefault="008F2F36" w:rsidP="00E56C0E">
            <w:pPr>
              <w:jc w:val="center"/>
              <w:rPr>
                <w:rFonts w:cs="Times New Roman"/>
                <w:sz w:val="20"/>
                <w:szCs w:val="20"/>
              </w:rPr>
            </w:pPr>
            <w:r w:rsidRPr="00D824FE">
              <w:rPr>
                <w:rFonts w:cs="Times New Roman"/>
                <w:sz w:val="20"/>
                <w:szCs w:val="20"/>
              </w:rPr>
              <w:t>14,5</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74</w:t>
            </w:r>
          </w:p>
          <w:p w:rsidR="008F2F36" w:rsidRPr="00D824FE" w:rsidRDefault="008F2F36" w:rsidP="00E56C0E">
            <w:pPr>
              <w:jc w:val="center"/>
              <w:rPr>
                <w:rFonts w:cs="Times New Roman"/>
                <w:sz w:val="20"/>
                <w:szCs w:val="20"/>
              </w:rPr>
            </w:pPr>
            <w:r w:rsidRPr="00D824FE">
              <w:rPr>
                <w:rFonts w:cs="Times New Roman"/>
                <w:sz w:val="20"/>
                <w:szCs w:val="20"/>
              </w:rPr>
              <w:t>195</w:t>
            </w:r>
          </w:p>
        </w:tc>
        <w:tc>
          <w:tcPr>
            <w:tcW w:w="822" w:type="dxa"/>
            <w:vAlign w:val="center"/>
          </w:tcPr>
          <w:p w:rsidR="008F2F36" w:rsidRPr="00D824FE" w:rsidRDefault="008F2F36" w:rsidP="00E56C0E">
            <w:pPr>
              <w:jc w:val="center"/>
              <w:rPr>
                <w:rFonts w:cs="Times New Roman"/>
                <w:sz w:val="20"/>
                <w:szCs w:val="20"/>
              </w:rPr>
            </w:pPr>
            <w:r w:rsidRPr="00D824FE">
              <w:rPr>
                <w:rFonts w:cs="Times New Roman"/>
                <w:sz w:val="20"/>
                <w:szCs w:val="20"/>
              </w:rPr>
              <w:t>47,1</w:t>
            </w:r>
          </w:p>
          <w:p w:rsidR="008F2F36" w:rsidRPr="00D824FE" w:rsidRDefault="008F2F36" w:rsidP="00E56C0E">
            <w:pPr>
              <w:jc w:val="center"/>
              <w:rPr>
                <w:rFonts w:cs="Times New Roman"/>
                <w:sz w:val="20"/>
                <w:szCs w:val="20"/>
              </w:rPr>
            </w:pPr>
            <w:r w:rsidRPr="00D824FE">
              <w:rPr>
                <w:rFonts w:cs="Times New Roman"/>
                <w:sz w:val="20"/>
                <w:szCs w:val="20"/>
              </w:rPr>
              <w:t>85,5</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157</w:t>
            </w:r>
          </w:p>
          <w:p w:rsidR="008F2F36" w:rsidRPr="00D824FE" w:rsidRDefault="008F2F36" w:rsidP="00E56C0E">
            <w:pPr>
              <w:jc w:val="center"/>
              <w:rPr>
                <w:rFonts w:cs="Times New Roman"/>
                <w:sz w:val="20"/>
                <w:szCs w:val="20"/>
              </w:rPr>
            </w:pPr>
            <w:r w:rsidRPr="00D824FE">
              <w:rPr>
                <w:rFonts w:cs="Times New Roman"/>
                <w:sz w:val="20"/>
                <w:szCs w:val="20"/>
              </w:rPr>
              <w:t>228</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100,0</w:t>
            </w:r>
          </w:p>
          <w:p w:rsidR="008F2F36" w:rsidRPr="00D824FE" w:rsidRDefault="008F2F36" w:rsidP="00E56C0E">
            <w:pPr>
              <w:jc w:val="center"/>
              <w:rPr>
                <w:rFonts w:cs="Times New Roman"/>
                <w:sz w:val="20"/>
                <w:szCs w:val="20"/>
              </w:rPr>
            </w:pPr>
            <w:r w:rsidRPr="00D824FE">
              <w:rPr>
                <w:rFonts w:cs="Times New Roman"/>
                <w:sz w:val="20"/>
                <w:szCs w:val="20"/>
              </w:rPr>
              <w:t>100,0</w:t>
            </w:r>
          </w:p>
        </w:tc>
        <w:tc>
          <w:tcPr>
            <w:tcW w:w="1317" w:type="dxa"/>
            <w:vMerge/>
            <w:vAlign w:val="center"/>
          </w:tcPr>
          <w:p w:rsidR="008F2F36" w:rsidRPr="00D824FE" w:rsidRDefault="008F2F36" w:rsidP="00E56C0E">
            <w:pPr>
              <w:jc w:val="center"/>
              <w:rPr>
                <w:rFonts w:cs="Times New Roman"/>
                <w:sz w:val="20"/>
                <w:szCs w:val="20"/>
              </w:rPr>
            </w:pPr>
          </w:p>
        </w:tc>
      </w:tr>
      <w:tr w:rsidR="008F2F36" w:rsidRPr="00D824FE" w:rsidTr="00E56C0E">
        <w:trPr>
          <w:trHeight w:val="399"/>
        </w:trPr>
        <w:tc>
          <w:tcPr>
            <w:tcW w:w="1442" w:type="dxa"/>
            <w:vAlign w:val="center"/>
          </w:tcPr>
          <w:p w:rsidR="008F2F36" w:rsidRPr="00D824FE" w:rsidRDefault="008F2F36" w:rsidP="00E56C0E">
            <w:pPr>
              <w:jc w:val="center"/>
              <w:rPr>
                <w:rFonts w:cs="Times New Roman"/>
                <w:sz w:val="20"/>
                <w:szCs w:val="20"/>
              </w:rPr>
            </w:pPr>
            <w:r w:rsidRPr="00D824FE">
              <w:rPr>
                <w:rFonts w:cs="Times New Roman"/>
                <w:sz w:val="20"/>
                <w:szCs w:val="20"/>
              </w:rPr>
              <w:t>Total</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116</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30,1</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269</w:t>
            </w:r>
          </w:p>
        </w:tc>
        <w:tc>
          <w:tcPr>
            <w:tcW w:w="822" w:type="dxa"/>
            <w:vAlign w:val="center"/>
          </w:tcPr>
          <w:p w:rsidR="008F2F36" w:rsidRPr="00D824FE" w:rsidRDefault="008F2F36" w:rsidP="00E56C0E">
            <w:pPr>
              <w:jc w:val="center"/>
              <w:rPr>
                <w:rFonts w:cs="Times New Roman"/>
                <w:sz w:val="20"/>
                <w:szCs w:val="20"/>
              </w:rPr>
            </w:pPr>
            <w:r w:rsidRPr="00D824FE">
              <w:rPr>
                <w:rFonts w:cs="Times New Roman"/>
                <w:sz w:val="20"/>
                <w:szCs w:val="20"/>
              </w:rPr>
              <w:t>69,9</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385</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100,0</w:t>
            </w:r>
          </w:p>
        </w:tc>
        <w:tc>
          <w:tcPr>
            <w:tcW w:w="1317" w:type="dxa"/>
            <w:vMerge/>
            <w:vAlign w:val="center"/>
          </w:tcPr>
          <w:p w:rsidR="008F2F36" w:rsidRPr="00D824FE" w:rsidRDefault="008F2F36" w:rsidP="00E56C0E">
            <w:pPr>
              <w:jc w:val="center"/>
              <w:rPr>
                <w:rFonts w:cs="Times New Roman"/>
                <w:sz w:val="20"/>
                <w:szCs w:val="20"/>
              </w:rPr>
            </w:pPr>
          </w:p>
        </w:tc>
      </w:tr>
    </w:tbl>
    <w:p w:rsidR="008F2F36" w:rsidRPr="009A154F" w:rsidRDefault="008F2F36" w:rsidP="008F2F36">
      <w:pPr>
        <w:spacing w:line="480" w:lineRule="auto"/>
        <w:jc w:val="both"/>
        <w:rPr>
          <w:rFonts w:cs="Times New Roman"/>
          <w:b/>
          <w:szCs w:val="24"/>
        </w:rPr>
      </w:pPr>
      <w:r w:rsidRPr="009A154F">
        <w:rPr>
          <w:rFonts w:cs="Times New Roman"/>
          <w:b/>
          <w:szCs w:val="24"/>
        </w:rPr>
        <w:t xml:space="preserve"> </w:t>
      </w:r>
    </w:p>
    <w:p w:rsidR="008F2F36" w:rsidRDefault="008F2F36" w:rsidP="008F2F36">
      <w:pPr>
        <w:tabs>
          <w:tab w:val="left" w:pos="1134"/>
        </w:tabs>
        <w:spacing w:line="240" w:lineRule="auto"/>
        <w:ind w:left="142" w:firstLine="567"/>
        <w:jc w:val="both"/>
        <w:rPr>
          <w:rFonts w:cs="Times New Roman"/>
          <w:szCs w:val="24"/>
        </w:rPr>
      </w:pPr>
    </w:p>
    <w:p w:rsidR="008F2F36" w:rsidRDefault="008F2F36" w:rsidP="008F2F36">
      <w:pPr>
        <w:tabs>
          <w:tab w:val="left" w:pos="1134"/>
        </w:tabs>
        <w:spacing w:line="240" w:lineRule="auto"/>
        <w:ind w:left="142" w:firstLine="567"/>
        <w:jc w:val="both"/>
        <w:rPr>
          <w:rFonts w:cs="Times New Roman"/>
          <w:szCs w:val="24"/>
        </w:rPr>
      </w:pPr>
    </w:p>
    <w:p w:rsidR="008F2F36" w:rsidRDefault="008F2F36" w:rsidP="008F2F36">
      <w:pPr>
        <w:tabs>
          <w:tab w:val="left" w:pos="1134"/>
        </w:tabs>
        <w:spacing w:line="240" w:lineRule="auto"/>
        <w:ind w:left="142" w:firstLine="567"/>
        <w:jc w:val="both"/>
        <w:rPr>
          <w:rFonts w:cs="Times New Roman"/>
          <w:szCs w:val="24"/>
        </w:rPr>
      </w:pPr>
    </w:p>
    <w:p w:rsidR="008F2F36" w:rsidRDefault="008F2F36" w:rsidP="008F2F36">
      <w:pPr>
        <w:tabs>
          <w:tab w:val="left" w:pos="1134"/>
        </w:tabs>
        <w:spacing w:line="240" w:lineRule="auto"/>
        <w:ind w:left="142" w:firstLine="567"/>
        <w:jc w:val="both"/>
        <w:rPr>
          <w:rFonts w:cs="Times New Roman"/>
          <w:szCs w:val="24"/>
        </w:rPr>
      </w:pPr>
    </w:p>
    <w:p w:rsidR="008F2F36" w:rsidRDefault="008F2F36" w:rsidP="008F2F36">
      <w:pPr>
        <w:tabs>
          <w:tab w:val="left" w:pos="1134"/>
        </w:tabs>
        <w:spacing w:line="240" w:lineRule="auto"/>
        <w:ind w:left="142" w:firstLine="567"/>
        <w:jc w:val="both"/>
        <w:rPr>
          <w:rFonts w:cs="Times New Roman"/>
          <w:szCs w:val="24"/>
        </w:rPr>
      </w:pPr>
    </w:p>
    <w:p w:rsidR="008F2F36" w:rsidRDefault="008F2F36" w:rsidP="008F2F36">
      <w:pPr>
        <w:tabs>
          <w:tab w:val="left" w:pos="1134"/>
        </w:tabs>
        <w:spacing w:line="240" w:lineRule="auto"/>
        <w:ind w:left="142" w:firstLine="567"/>
        <w:jc w:val="both"/>
        <w:rPr>
          <w:rFonts w:cs="Times New Roman"/>
          <w:szCs w:val="24"/>
        </w:rPr>
      </w:pPr>
    </w:p>
    <w:p w:rsidR="008F2F36" w:rsidRDefault="008F2F36" w:rsidP="008F2F36">
      <w:pPr>
        <w:tabs>
          <w:tab w:val="left" w:pos="1134"/>
        </w:tabs>
        <w:spacing w:line="240" w:lineRule="auto"/>
        <w:jc w:val="both"/>
        <w:rPr>
          <w:rFonts w:cs="Times New Roman"/>
          <w:szCs w:val="24"/>
        </w:rPr>
      </w:pPr>
    </w:p>
    <w:p w:rsidR="008F2F36" w:rsidRPr="009A154F" w:rsidRDefault="008F2F36" w:rsidP="008F2F36">
      <w:pPr>
        <w:tabs>
          <w:tab w:val="left" w:pos="1134"/>
        </w:tabs>
        <w:spacing w:line="240" w:lineRule="auto"/>
        <w:ind w:left="142" w:firstLine="567"/>
        <w:jc w:val="both"/>
        <w:rPr>
          <w:rFonts w:cs="Times New Roman"/>
          <w:szCs w:val="24"/>
        </w:rPr>
      </w:pPr>
      <w:r>
        <w:rPr>
          <w:rFonts w:cs="Times New Roman"/>
          <w:szCs w:val="24"/>
        </w:rPr>
        <w:t xml:space="preserve">Tabel 4 menunjukkan </w:t>
      </w:r>
      <w:r w:rsidRPr="009A154F">
        <w:rPr>
          <w:rFonts w:cs="Times New Roman"/>
          <w:szCs w:val="24"/>
        </w:rPr>
        <w:t>bahwa pasien rawat jalan di RSUD Arjawinangun Kabupaten Cirebon Tahun 2015 yang menyatakan kurang baik tentang jaminan pelayanan rawat jalan sebagian besar dari mereka juga menyatakan kurang puas terhadap pelayanan rawat jalan yang diterima</w:t>
      </w:r>
      <w:r>
        <w:rPr>
          <w:rFonts w:cs="Times New Roman"/>
          <w:szCs w:val="24"/>
        </w:rPr>
        <w:t xml:space="preserve"> yaitu sebanyak 83 pasien (52,9</w:t>
      </w:r>
      <w:r w:rsidRPr="009A154F">
        <w:rPr>
          <w:rFonts w:cs="Times New Roman"/>
          <w:szCs w:val="24"/>
        </w:rPr>
        <w:t xml:space="preserve">%) dan pasien yang menyatakan baik sebagian </w:t>
      </w:r>
      <w:r w:rsidRPr="009A154F">
        <w:rPr>
          <w:rFonts w:cs="Times New Roman"/>
          <w:szCs w:val="24"/>
        </w:rPr>
        <w:lastRenderedPageBreak/>
        <w:t xml:space="preserve">besar juga menyatakan puas atas pelayanan yang diterima </w:t>
      </w:r>
      <w:r>
        <w:rPr>
          <w:rFonts w:cs="Times New Roman"/>
          <w:szCs w:val="24"/>
        </w:rPr>
        <w:t>yaitu sebanyak 195 pasien (85,5</w:t>
      </w:r>
      <w:r w:rsidRPr="009A154F">
        <w:rPr>
          <w:rFonts w:cs="Times New Roman"/>
          <w:szCs w:val="24"/>
        </w:rPr>
        <w:t>%).</w:t>
      </w:r>
    </w:p>
    <w:p w:rsidR="008F2F36" w:rsidRPr="009A154F" w:rsidRDefault="008F2F36" w:rsidP="008F2F36">
      <w:pPr>
        <w:spacing w:line="240" w:lineRule="auto"/>
        <w:ind w:left="142" w:firstLine="567"/>
        <w:jc w:val="both"/>
        <w:rPr>
          <w:rFonts w:cs="Times New Roman"/>
          <w:szCs w:val="24"/>
        </w:rPr>
      </w:pPr>
      <w:r w:rsidRPr="009A154F">
        <w:rPr>
          <w:rFonts w:cs="Times New Roman"/>
          <w:szCs w:val="24"/>
        </w:rPr>
        <w:t xml:space="preserve">Dari hasil statistik diperoleh </w:t>
      </w:r>
      <w:r w:rsidRPr="009A154F">
        <w:rPr>
          <w:rFonts w:cs="Times New Roman"/>
          <w:i/>
          <w:szCs w:val="24"/>
        </w:rPr>
        <w:t>P</w:t>
      </w:r>
      <w:r>
        <w:rPr>
          <w:rFonts w:cs="Times New Roman"/>
          <w:szCs w:val="24"/>
        </w:rPr>
        <w:t>=0,000 (p</w:t>
      </w:r>
      <w:r w:rsidRPr="009A154F">
        <w:rPr>
          <w:rFonts w:cs="Times New Roman"/>
          <w:szCs w:val="24"/>
        </w:rPr>
        <w:t>≤ 0,05) yang menunjukan bahwa Ho = ditolak artinya ada hubungan yang bermakna antara dimensi jaminan dengan kepuasan pasien dalam pelayanan rawat jalan di RSUD Arjawinangun Kabupaten Cirebon Tahun 2015.</w:t>
      </w:r>
    </w:p>
    <w:p w:rsidR="008F2F36" w:rsidRPr="009A154F" w:rsidRDefault="008F2F36" w:rsidP="008F2F36">
      <w:pPr>
        <w:spacing w:line="240" w:lineRule="auto"/>
        <w:jc w:val="both"/>
        <w:rPr>
          <w:rFonts w:cs="Times New Roman"/>
          <w:szCs w:val="24"/>
        </w:rPr>
      </w:pPr>
    </w:p>
    <w:p w:rsidR="008F2F36" w:rsidRPr="009A154F" w:rsidRDefault="008F2F36" w:rsidP="008F2F36">
      <w:pPr>
        <w:spacing w:line="240" w:lineRule="auto"/>
        <w:jc w:val="both"/>
        <w:rPr>
          <w:rFonts w:cs="Times New Roman"/>
          <w:b/>
          <w:szCs w:val="24"/>
        </w:rPr>
      </w:pPr>
      <w:r w:rsidRPr="009A154F">
        <w:rPr>
          <w:rFonts w:cs="Times New Roman"/>
          <w:b/>
          <w:szCs w:val="24"/>
        </w:rPr>
        <w:t>Hubungan antara Dimensi Empati dengan Kepuasan Pasien.</w:t>
      </w:r>
    </w:p>
    <w:p w:rsidR="008F2F36" w:rsidRPr="009A154F" w:rsidRDefault="008F2F36" w:rsidP="008F2F36">
      <w:pPr>
        <w:spacing w:line="240" w:lineRule="auto"/>
        <w:jc w:val="both"/>
        <w:rPr>
          <w:rFonts w:cs="Times New Roman"/>
          <w:szCs w:val="24"/>
        </w:rPr>
      </w:pPr>
    </w:p>
    <w:p w:rsidR="008F2F36" w:rsidRPr="00D824FE" w:rsidRDefault="008F2F36" w:rsidP="008F2F36">
      <w:pPr>
        <w:ind w:left="1418"/>
        <w:jc w:val="both"/>
        <w:rPr>
          <w:rFonts w:cs="Times New Roman"/>
          <w:sz w:val="20"/>
          <w:szCs w:val="20"/>
        </w:rPr>
      </w:pPr>
      <w:r w:rsidRPr="00D824FE">
        <w:rPr>
          <w:rFonts w:cs="Times New Roman"/>
          <w:sz w:val="20"/>
          <w:szCs w:val="20"/>
        </w:rPr>
        <w:t xml:space="preserve">Tabel 5  Hubungan antara Dimensi Empati dengan Kepuasan Pasien </w:t>
      </w:r>
    </w:p>
    <w:tbl>
      <w:tblPr>
        <w:tblStyle w:val="TableGrid"/>
        <w:tblpPr w:leftFromText="180" w:rightFromText="180" w:vertAnchor="text" w:horzAnchor="margin" w:tblpXSpec="center" w:tblpY="131"/>
        <w:tblW w:w="0" w:type="auto"/>
        <w:tblBorders>
          <w:left w:val="none" w:sz="0" w:space="0" w:color="auto"/>
          <w:right w:val="none" w:sz="0" w:space="0" w:color="auto"/>
          <w:insideV w:val="none" w:sz="0" w:space="0" w:color="auto"/>
        </w:tblBorders>
        <w:tblLayout w:type="fixed"/>
        <w:tblLook w:val="04A0"/>
      </w:tblPr>
      <w:tblGrid>
        <w:gridCol w:w="1442"/>
        <w:gridCol w:w="823"/>
        <w:gridCol w:w="824"/>
        <w:gridCol w:w="823"/>
        <w:gridCol w:w="822"/>
        <w:gridCol w:w="823"/>
        <w:gridCol w:w="824"/>
        <w:gridCol w:w="1317"/>
      </w:tblGrid>
      <w:tr w:rsidR="008F2F36" w:rsidRPr="00D824FE" w:rsidTr="00E56C0E">
        <w:trPr>
          <w:trHeight w:val="324"/>
        </w:trPr>
        <w:tc>
          <w:tcPr>
            <w:tcW w:w="1442" w:type="dxa"/>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Empati</w:t>
            </w:r>
          </w:p>
        </w:tc>
        <w:tc>
          <w:tcPr>
            <w:tcW w:w="3292" w:type="dxa"/>
            <w:gridSpan w:val="4"/>
            <w:vAlign w:val="center"/>
          </w:tcPr>
          <w:p w:rsidR="008F2F36" w:rsidRPr="00D824FE" w:rsidRDefault="008F2F36" w:rsidP="00E56C0E">
            <w:pPr>
              <w:jc w:val="center"/>
              <w:rPr>
                <w:rFonts w:cs="Times New Roman"/>
                <w:sz w:val="20"/>
                <w:szCs w:val="20"/>
              </w:rPr>
            </w:pPr>
            <w:r w:rsidRPr="00D824FE">
              <w:rPr>
                <w:rFonts w:cs="Times New Roman"/>
                <w:sz w:val="20"/>
                <w:szCs w:val="20"/>
              </w:rPr>
              <w:t>Kepuasan</w:t>
            </w:r>
          </w:p>
        </w:tc>
        <w:tc>
          <w:tcPr>
            <w:tcW w:w="1647" w:type="dxa"/>
            <w:gridSpan w:val="2"/>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Total</w:t>
            </w:r>
          </w:p>
        </w:tc>
        <w:tc>
          <w:tcPr>
            <w:tcW w:w="1317" w:type="dxa"/>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 xml:space="preserve">P </w:t>
            </w:r>
            <w:r w:rsidRPr="00D824FE">
              <w:rPr>
                <w:rFonts w:cs="Times New Roman"/>
                <w:i/>
                <w:sz w:val="20"/>
                <w:szCs w:val="20"/>
              </w:rPr>
              <w:t>value</w:t>
            </w:r>
          </w:p>
        </w:tc>
      </w:tr>
      <w:tr w:rsidR="008F2F36" w:rsidRPr="00D824FE" w:rsidTr="00E56C0E">
        <w:trPr>
          <w:trHeight w:val="293"/>
        </w:trPr>
        <w:tc>
          <w:tcPr>
            <w:tcW w:w="1442" w:type="dxa"/>
            <w:vMerge/>
            <w:vAlign w:val="center"/>
          </w:tcPr>
          <w:p w:rsidR="008F2F36" w:rsidRPr="00D824FE" w:rsidRDefault="008F2F36" w:rsidP="00E56C0E">
            <w:pPr>
              <w:jc w:val="center"/>
              <w:rPr>
                <w:rFonts w:cs="Times New Roman"/>
                <w:sz w:val="20"/>
                <w:szCs w:val="20"/>
              </w:rPr>
            </w:pPr>
          </w:p>
        </w:tc>
        <w:tc>
          <w:tcPr>
            <w:tcW w:w="1647" w:type="dxa"/>
            <w:gridSpan w:val="2"/>
            <w:vAlign w:val="bottom"/>
          </w:tcPr>
          <w:p w:rsidR="008F2F36" w:rsidRPr="00D824FE" w:rsidRDefault="008F2F36" w:rsidP="00E56C0E">
            <w:pPr>
              <w:jc w:val="center"/>
              <w:rPr>
                <w:rFonts w:cs="Times New Roman"/>
                <w:sz w:val="20"/>
                <w:szCs w:val="20"/>
              </w:rPr>
            </w:pPr>
            <w:r w:rsidRPr="00D824FE">
              <w:rPr>
                <w:rFonts w:cs="Times New Roman"/>
                <w:sz w:val="20"/>
                <w:szCs w:val="20"/>
              </w:rPr>
              <w:t>Kurang Puas</w:t>
            </w:r>
          </w:p>
        </w:tc>
        <w:tc>
          <w:tcPr>
            <w:tcW w:w="1645" w:type="dxa"/>
            <w:gridSpan w:val="2"/>
            <w:vAlign w:val="center"/>
          </w:tcPr>
          <w:p w:rsidR="008F2F36" w:rsidRPr="00D824FE" w:rsidRDefault="008F2F36" w:rsidP="00E56C0E">
            <w:pPr>
              <w:jc w:val="center"/>
              <w:rPr>
                <w:rFonts w:cs="Times New Roman"/>
                <w:sz w:val="20"/>
                <w:szCs w:val="20"/>
              </w:rPr>
            </w:pPr>
            <w:r w:rsidRPr="00D824FE">
              <w:rPr>
                <w:rFonts w:cs="Times New Roman"/>
                <w:sz w:val="20"/>
                <w:szCs w:val="20"/>
              </w:rPr>
              <w:t>Puas</w:t>
            </w:r>
          </w:p>
        </w:tc>
        <w:tc>
          <w:tcPr>
            <w:tcW w:w="1647" w:type="dxa"/>
            <w:gridSpan w:val="2"/>
            <w:vMerge/>
            <w:vAlign w:val="center"/>
          </w:tcPr>
          <w:p w:rsidR="008F2F36" w:rsidRPr="00D824FE" w:rsidRDefault="008F2F36" w:rsidP="00E56C0E">
            <w:pPr>
              <w:jc w:val="center"/>
              <w:rPr>
                <w:rFonts w:cs="Times New Roman"/>
                <w:sz w:val="20"/>
                <w:szCs w:val="20"/>
              </w:rPr>
            </w:pPr>
          </w:p>
        </w:tc>
        <w:tc>
          <w:tcPr>
            <w:tcW w:w="1317" w:type="dxa"/>
            <w:vMerge/>
            <w:vAlign w:val="center"/>
          </w:tcPr>
          <w:p w:rsidR="008F2F36" w:rsidRPr="00D824FE" w:rsidRDefault="008F2F36" w:rsidP="00E56C0E">
            <w:pPr>
              <w:jc w:val="center"/>
              <w:rPr>
                <w:rFonts w:cs="Times New Roman"/>
                <w:sz w:val="20"/>
                <w:szCs w:val="20"/>
              </w:rPr>
            </w:pPr>
          </w:p>
        </w:tc>
      </w:tr>
      <w:tr w:rsidR="008F2F36" w:rsidRPr="00D824FE" w:rsidTr="00E56C0E">
        <w:trPr>
          <w:trHeight w:val="124"/>
        </w:trPr>
        <w:tc>
          <w:tcPr>
            <w:tcW w:w="1442" w:type="dxa"/>
            <w:vMerge/>
            <w:vAlign w:val="center"/>
          </w:tcPr>
          <w:p w:rsidR="008F2F36" w:rsidRPr="00D824FE" w:rsidRDefault="008F2F36" w:rsidP="00E56C0E">
            <w:pPr>
              <w:jc w:val="center"/>
              <w:rPr>
                <w:rFonts w:cs="Times New Roman"/>
                <w:sz w:val="20"/>
                <w:szCs w:val="20"/>
              </w:rPr>
            </w:pP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n</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w:t>
            </w:r>
          </w:p>
        </w:tc>
        <w:tc>
          <w:tcPr>
            <w:tcW w:w="823" w:type="dxa"/>
            <w:vAlign w:val="center"/>
          </w:tcPr>
          <w:p w:rsidR="008F2F36" w:rsidRPr="00D824FE" w:rsidRDefault="008F2F36" w:rsidP="00E56C0E">
            <w:pPr>
              <w:jc w:val="center"/>
              <w:rPr>
                <w:rFonts w:cs="Times New Roman"/>
                <w:sz w:val="20"/>
                <w:szCs w:val="20"/>
              </w:rPr>
            </w:pPr>
            <w:r>
              <w:rPr>
                <w:rFonts w:cs="Times New Roman"/>
                <w:sz w:val="20"/>
                <w:szCs w:val="20"/>
              </w:rPr>
              <w:t>n</w:t>
            </w:r>
          </w:p>
        </w:tc>
        <w:tc>
          <w:tcPr>
            <w:tcW w:w="822" w:type="dxa"/>
            <w:vAlign w:val="center"/>
          </w:tcPr>
          <w:p w:rsidR="008F2F36" w:rsidRPr="00D824FE" w:rsidRDefault="008F2F36" w:rsidP="00E56C0E">
            <w:pPr>
              <w:jc w:val="center"/>
              <w:rPr>
                <w:rFonts w:cs="Times New Roman"/>
                <w:sz w:val="20"/>
                <w:szCs w:val="20"/>
              </w:rPr>
            </w:pPr>
            <w:r w:rsidRPr="00D824FE">
              <w:rPr>
                <w:rFonts w:cs="Times New Roman"/>
                <w:sz w:val="20"/>
                <w:szCs w:val="20"/>
              </w:rPr>
              <w:t>%</w:t>
            </w:r>
          </w:p>
        </w:tc>
        <w:tc>
          <w:tcPr>
            <w:tcW w:w="823" w:type="dxa"/>
            <w:vAlign w:val="center"/>
          </w:tcPr>
          <w:p w:rsidR="008F2F36" w:rsidRPr="00D824FE" w:rsidRDefault="008F2F36" w:rsidP="00E56C0E">
            <w:pPr>
              <w:jc w:val="center"/>
              <w:rPr>
                <w:rFonts w:cs="Times New Roman"/>
                <w:sz w:val="20"/>
                <w:szCs w:val="20"/>
              </w:rPr>
            </w:pPr>
            <w:r>
              <w:rPr>
                <w:rFonts w:cs="Times New Roman"/>
                <w:sz w:val="20"/>
                <w:szCs w:val="20"/>
              </w:rPr>
              <w:t>n</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w:t>
            </w:r>
          </w:p>
        </w:tc>
        <w:tc>
          <w:tcPr>
            <w:tcW w:w="1317" w:type="dxa"/>
            <w:vMerge w:val="restart"/>
            <w:vAlign w:val="center"/>
          </w:tcPr>
          <w:p w:rsidR="008F2F36" w:rsidRPr="00D824FE" w:rsidRDefault="008F2F36" w:rsidP="00E56C0E">
            <w:pPr>
              <w:jc w:val="center"/>
              <w:rPr>
                <w:rFonts w:cs="Times New Roman"/>
                <w:sz w:val="20"/>
                <w:szCs w:val="20"/>
              </w:rPr>
            </w:pPr>
            <w:r w:rsidRPr="00D824FE">
              <w:rPr>
                <w:rFonts w:cs="Times New Roman"/>
                <w:sz w:val="20"/>
                <w:szCs w:val="20"/>
              </w:rPr>
              <w:t>0,000</w:t>
            </w:r>
          </w:p>
        </w:tc>
      </w:tr>
      <w:tr w:rsidR="008F2F36" w:rsidRPr="00D824FE" w:rsidTr="00E56C0E">
        <w:trPr>
          <w:trHeight w:val="573"/>
        </w:trPr>
        <w:tc>
          <w:tcPr>
            <w:tcW w:w="1442" w:type="dxa"/>
            <w:vAlign w:val="center"/>
          </w:tcPr>
          <w:p w:rsidR="008F2F36" w:rsidRPr="00D824FE" w:rsidRDefault="008F2F36" w:rsidP="00E56C0E">
            <w:pPr>
              <w:rPr>
                <w:rFonts w:cs="Times New Roman"/>
                <w:sz w:val="20"/>
                <w:szCs w:val="20"/>
              </w:rPr>
            </w:pPr>
            <w:r w:rsidRPr="00D824FE">
              <w:rPr>
                <w:rFonts w:cs="Times New Roman"/>
                <w:sz w:val="20"/>
                <w:szCs w:val="20"/>
              </w:rPr>
              <w:t>Kurang Baik</w:t>
            </w:r>
          </w:p>
          <w:p w:rsidR="008F2F36" w:rsidRPr="00D824FE" w:rsidRDefault="008F2F36" w:rsidP="00E56C0E">
            <w:pPr>
              <w:rPr>
                <w:rFonts w:cs="Times New Roman"/>
                <w:sz w:val="20"/>
                <w:szCs w:val="20"/>
              </w:rPr>
            </w:pPr>
            <w:r w:rsidRPr="00D824FE">
              <w:rPr>
                <w:rFonts w:cs="Times New Roman"/>
                <w:sz w:val="20"/>
                <w:szCs w:val="20"/>
              </w:rPr>
              <w:t>Baik</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98</w:t>
            </w:r>
          </w:p>
          <w:p w:rsidR="008F2F36" w:rsidRPr="00D824FE" w:rsidRDefault="008F2F36" w:rsidP="00E56C0E">
            <w:pPr>
              <w:jc w:val="center"/>
              <w:rPr>
                <w:rFonts w:cs="Times New Roman"/>
                <w:sz w:val="20"/>
                <w:szCs w:val="20"/>
              </w:rPr>
            </w:pPr>
            <w:r w:rsidRPr="00D824FE">
              <w:rPr>
                <w:rFonts w:cs="Times New Roman"/>
                <w:sz w:val="20"/>
                <w:szCs w:val="20"/>
              </w:rPr>
              <w:t>18</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43,9</w:t>
            </w:r>
          </w:p>
          <w:p w:rsidR="008F2F36" w:rsidRPr="00D824FE" w:rsidRDefault="008F2F36" w:rsidP="00E56C0E">
            <w:pPr>
              <w:jc w:val="center"/>
              <w:rPr>
                <w:rFonts w:cs="Times New Roman"/>
                <w:sz w:val="20"/>
                <w:szCs w:val="20"/>
              </w:rPr>
            </w:pPr>
            <w:r w:rsidRPr="00D824FE">
              <w:rPr>
                <w:rFonts w:cs="Times New Roman"/>
                <w:sz w:val="20"/>
                <w:szCs w:val="20"/>
              </w:rPr>
              <w:t>11,1</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125</w:t>
            </w:r>
          </w:p>
          <w:p w:rsidR="008F2F36" w:rsidRPr="00D824FE" w:rsidRDefault="008F2F36" w:rsidP="00E56C0E">
            <w:pPr>
              <w:jc w:val="center"/>
              <w:rPr>
                <w:rFonts w:cs="Times New Roman"/>
                <w:sz w:val="20"/>
                <w:szCs w:val="20"/>
              </w:rPr>
            </w:pPr>
            <w:r w:rsidRPr="00D824FE">
              <w:rPr>
                <w:rFonts w:cs="Times New Roman"/>
                <w:sz w:val="20"/>
                <w:szCs w:val="20"/>
              </w:rPr>
              <w:t>144</w:t>
            </w:r>
          </w:p>
        </w:tc>
        <w:tc>
          <w:tcPr>
            <w:tcW w:w="822" w:type="dxa"/>
            <w:vAlign w:val="center"/>
          </w:tcPr>
          <w:p w:rsidR="008F2F36" w:rsidRPr="00D824FE" w:rsidRDefault="008F2F36" w:rsidP="00E56C0E">
            <w:pPr>
              <w:jc w:val="center"/>
              <w:rPr>
                <w:rFonts w:cs="Times New Roman"/>
                <w:sz w:val="20"/>
                <w:szCs w:val="20"/>
              </w:rPr>
            </w:pPr>
            <w:r w:rsidRPr="00D824FE">
              <w:rPr>
                <w:rFonts w:cs="Times New Roman"/>
                <w:sz w:val="20"/>
                <w:szCs w:val="20"/>
              </w:rPr>
              <w:t>56,1</w:t>
            </w:r>
          </w:p>
          <w:p w:rsidR="008F2F36" w:rsidRPr="00D824FE" w:rsidRDefault="008F2F36" w:rsidP="00E56C0E">
            <w:pPr>
              <w:jc w:val="center"/>
              <w:rPr>
                <w:rFonts w:cs="Times New Roman"/>
                <w:sz w:val="20"/>
                <w:szCs w:val="20"/>
              </w:rPr>
            </w:pPr>
            <w:r w:rsidRPr="00D824FE">
              <w:rPr>
                <w:rFonts w:cs="Times New Roman"/>
                <w:sz w:val="20"/>
                <w:szCs w:val="20"/>
              </w:rPr>
              <w:t>88,9</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223</w:t>
            </w:r>
          </w:p>
          <w:p w:rsidR="008F2F36" w:rsidRPr="00D824FE" w:rsidRDefault="008F2F36" w:rsidP="00E56C0E">
            <w:pPr>
              <w:jc w:val="center"/>
              <w:rPr>
                <w:rFonts w:cs="Times New Roman"/>
                <w:sz w:val="20"/>
                <w:szCs w:val="20"/>
              </w:rPr>
            </w:pPr>
            <w:r w:rsidRPr="00D824FE">
              <w:rPr>
                <w:rFonts w:cs="Times New Roman"/>
                <w:sz w:val="20"/>
                <w:szCs w:val="20"/>
              </w:rPr>
              <w:t>162</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100,0</w:t>
            </w:r>
          </w:p>
          <w:p w:rsidR="008F2F36" w:rsidRPr="00D824FE" w:rsidRDefault="008F2F36" w:rsidP="00E56C0E">
            <w:pPr>
              <w:jc w:val="center"/>
              <w:rPr>
                <w:rFonts w:cs="Times New Roman"/>
                <w:sz w:val="20"/>
                <w:szCs w:val="20"/>
              </w:rPr>
            </w:pPr>
            <w:r w:rsidRPr="00D824FE">
              <w:rPr>
                <w:rFonts w:cs="Times New Roman"/>
                <w:sz w:val="20"/>
                <w:szCs w:val="20"/>
              </w:rPr>
              <w:t>100,0</w:t>
            </w:r>
          </w:p>
        </w:tc>
        <w:tc>
          <w:tcPr>
            <w:tcW w:w="1317" w:type="dxa"/>
            <w:vMerge/>
            <w:vAlign w:val="center"/>
          </w:tcPr>
          <w:p w:rsidR="008F2F36" w:rsidRPr="00D824FE" w:rsidRDefault="008F2F36" w:rsidP="00E56C0E">
            <w:pPr>
              <w:jc w:val="center"/>
              <w:rPr>
                <w:rFonts w:cs="Times New Roman"/>
                <w:sz w:val="20"/>
                <w:szCs w:val="20"/>
              </w:rPr>
            </w:pPr>
          </w:p>
        </w:tc>
      </w:tr>
      <w:tr w:rsidR="008F2F36" w:rsidRPr="00D824FE" w:rsidTr="00E56C0E">
        <w:trPr>
          <w:trHeight w:val="399"/>
        </w:trPr>
        <w:tc>
          <w:tcPr>
            <w:tcW w:w="1442" w:type="dxa"/>
            <w:vAlign w:val="center"/>
          </w:tcPr>
          <w:p w:rsidR="008F2F36" w:rsidRPr="00D824FE" w:rsidRDefault="008F2F36" w:rsidP="00E56C0E">
            <w:pPr>
              <w:jc w:val="center"/>
              <w:rPr>
                <w:rFonts w:cs="Times New Roman"/>
                <w:sz w:val="20"/>
                <w:szCs w:val="20"/>
              </w:rPr>
            </w:pPr>
            <w:r w:rsidRPr="00D824FE">
              <w:rPr>
                <w:rFonts w:cs="Times New Roman"/>
                <w:sz w:val="20"/>
                <w:szCs w:val="20"/>
              </w:rPr>
              <w:t>Total</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116</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30,1</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269</w:t>
            </w:r>
          </w:p>
        </w:tc>
        <w:tc>
          <w:tcPr>
            <w:tcW w:w="822" w:type="dxa"/>
            <w:vAlign w:val="center"/>
          </w:tcPr>
          <w:p w:rsidR="008F2F36" w:rsidRPr="00D824FE" w:rsidRDefault="008F2F36" w:rsidP="00E56C0E">
            <w:pPr>
              <w:jc w:val="center"/>
              <w:rPr>
                <w:rFonts w:cs="Times New Roman"/>
                <w:sz w:val="20"/>
                <w:szCs w:val="20"/>
              </w:rPr>
            </w:pPr>
            <w:r w:rsidRPr="00D824FE">
              <w:rPr>
                <w:rFonts w:cs="Times New Roman"/>
                <w:sz w:val="20"/>
                <w:szCs w:val="20"/>
              </w:rPr>
              <w:t>69,9</w:t>
            </w:r>
          </w:p>
        </w:tc>
        <w:tc>
          <w:tcPr>
            <w:tcW w:w="823" w:type="dxa"/>
            <w:vAlign w:val="center"/>
          </w:tcPr>
          <w:p w:rsidR="008F2F36" w:rsidRPr="00D824FE" w:rsidRDefault="008F2F36" w:rsidP="00E56C0E">
            <w:pPr>
              <w:jc w:val="center"/>
              <w:rPr>
                <w:rFonts w:cs="Times New Roman"/>
                <w:sz w:val="20"/>
                <w:szCs w:val="20"/>
              </w:rPr>
            </w:pPr>
            <w:r w:rsidRPr="00D824FE">
              <w:rPr>
                <w:rFonts w:cs="Times New Roman"/>
                <w:sz w:val="20"/>
                <w:szCs w:val="20"/>
              </w:rPr>
              <w:t>385</w:t>
            </w:r>
          </w:p>
        </w:tc>
        <w:tc>
          <w:tcPr>
            <w:tcW w:w="824" w:type="dxa"/>
            <w:vAlign w:val="center"/>
          </w:tcPr>
          <w:p w:rsidR="008F2F36" w:rsidRPr="00D824FE" w:rsidRDefault="008F2F36" w:rsidP="00E56C0E">
            <w:pPr>
              <w:jc w:val="center"/>
              <w:rPr>
                <w:rFonts w:cs="Times New Roman"/>
                <w:sz w:val="20"/>
                <w:szCs w:val="20"/>
              </w:rPr>
            </w:pPr>
            <w:r w:rsidRPr="00D824FE">
              <w:rPr>
                <w:rFonts w:cs="Times New Roman"/>
                <w:sz w:val="20"/>
                <w:szCs w:val="20"/>
              </w:rPr>
              <w:t>100,0</w:t>
            </w:r>
          </w:p>
        </w:tc>
        <w:tc>
          <w:tcPr>
            <w:tcW w:w="1317" w:type="dxa"/>
            <w:vMerge/>
            <w:vAlign w:val="center"/>
          </w:tcPr>
          <w:p w:rsidR="008F2F36" w:rsidRPr="00D824FE" w:rsidRDefault="008F2F36" w:rsidP="00E56C0E">
            <w:pPr>
              <w:jc w:val="center"/>
              <w:rPr>
                <w:rFonts w:cs="Times New Roman"/>
                <w:sz w:val="20"/>
                <w:szCs w:val="20"/>
              </w:rPr>
            </w:pPr>
          </w:p>
        </w:tc>
      </w:tr>
    </w:tbl>
    <w:p w:rsidR="008F2F36" w:rsidRPr="009A154F" w:rsidRDefault="008F2F36" w:rsidP="008F2F36">
      <w:pPr>
        <w:spacing w:line="480" w:lineRule="auto"/>
        <w:jc w:val="both"/>
        <w:rPr>
          <w:rFonts w:cs="Times New Roman"/>
          <w:b/>
          <w:szCs w:val="24"/>
        </w:rPr>
      </w:pPr>
      <w:r w:rsidRPr="009A154F">
        <w:rPr>
          <w:rFonts w:cs="Times New Roman"/>
          <w:b/>
          <w:szCs w:val="24"/>
        </w:rPr>
        <w:t xml:space="preserve"> </w:t>
      </w: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Default="008F2F36" w:rsidP="008F2F36">
      <w:pPr>
        <w:spacing w:line="240" w:lineRule="auto"/>
        <w:ind w:left="142" w:firstLine="567"/>
        <w:jc w:val="both"/>
        <w:rPr>
          <w:rFonts w:cs="Times New Roman"/>
          <w:szCs w:val="24"/>
        </w:rPr>
      </w:pPr>
    </w:p>
    <w:p w:rsidR="008F2F36" w:rsidRPr="009A154F" w:rsidRDefault="008F2F36" w:rsidP="008F2F36">
      <w:pPr>
        <w:spacing w:line="240" w:lineRule="auto"/>
        <w:ind w:left="142" w:firstLine="567"/>
        <w:jc w:val="both"/>
        <w:rPr>
          <w:rFonts w:cs="Times New Roman"/>
          <w:szCs w:val="24"/>
        </w:rPr>
      </w:pPr>
      <w:r>
        <w:rPr>
          <w:rFonts w:cs="Times New Roman"/>
          <w:szCs w:val="24"/>
        </w:rPr>
        <w:t xml:space="preserve">Tabel 5 menunjukkan </w:t>
      </w:r>
      <w:r w:rsidRPr="009A154F">
        <w:rPr>
          <w:rFonts w:cs="Times New Roman"/>
          <w:szCs w:val="24"/>
        </w:rPr>
        <w:t xml:space="preserve">bahwa pasien rawat jalan di RSUD Arjawinangun Kabupaten Cirebon Tahun 2015 yang menyatakan kurang baik tentang empati yang diberikan petugas pelayanan rawat jalan sebagian besar dari mereka menyatakan puas terhadap pelayanan rawat jalan yang diterima </w:t>
      </w:r>
      <w:r>
        <w:rPr>
          <w:rFonts w:cs="Times New Roman"/>
          <w:szCs w:val="24"/>
        </w:rPr>
        <w:t>yaitu sebanyak 125 pasien (56,1</w:t>
      </w:r>
      <w:r w:rsidRPr="009A154F">
        <w:rPr>
          <w:rFonts w:cs="Times New Roman"/>
          <w:szCs w:val="24"/>
        </w:rPr>
        <w:t>%) dan pasien yang menyatakan baik sebagian besar juga menyatakan puas atas pelayanan yang diterima yaitu sebanyak 144 pasien (88,9%).</w:t>
      </w:r>
    </w:p>
    <w:p w:rsidR="008F2F36" w:rsidRPr="009A154F" w:rsidRDefault="008F2F36" w:rsidP="008F2F36">
      <w:pPr>
        <w:spacing w:line="240" w:lineRule="auto"/>
        <w:ind w:left="142" w:firstLine="567"/>
        <w:jc w:val="both"/>
        <w:rPr>
          <w:rFonts w:cs="Times New Roman"/>
          <w:szCs w:val="24"/>
        </w:rPr>
      </w:pPr>
      <w:r w:rsidRPr="009A154F">
        <w:rPr>
          <w:rFonts w:cs="Times New Roman"/>
          <w:szCs w:val="24"/>
        </w:rPr>
        <w:t xml:space="preserve">Dari hasil statistik diperoleh </w:t>
      </w:r>
      <w:r w:rsidRPr="009A154F">
        <w:rPr>
          <w:rFonts w:cs="Times New Roman"/>
          <w:i/>
          <w:szCs w:val="24"/>
        </w:rPr>
        <w:t>P</w:t>
      </w:r>
      <w:r w:rsidR="00433808">
        <w:rPr>
          <w:rFonts w:cs="Times New Roman"/>
          <w:szCs w:val="24"/>
        </w:rPr>
        <w:t xml:space="preserve">=0,000 (P </w:t>
      </w:r>
      <w:r>
        <w:rPr>
          <w:rFonts w:cs="Times New Roman"/>
          <w:szCs w:val="24"/>
        </w:rPr>
        <w:t>≤</w:t>
      </w:r>
      <w:r w:rsidRPr="009A154F">
        <w:rPr>
          <w:rFonts w:cs="Times New Roman"/>
          <w:szCs w:val="24"/>
        </w:rPr>
        <w:t>0,05) yang menunjukan bahwa Ho = ditolak artinya ada hubungan yang bermakna antara dimensi empati dengan kepuasan pasien dalam pelayanan rawat jalan di RSUD Arjawinangun Kabupaten Cirebon Tahun 2015.</w:t>
      </w:r>
    </w:p>
    <w:p w:rsidR="00E56C0E" w:rsidRDefault="00E56C0E" w:rsidP="008F2F36">
      <w:pPr>
        <w:spacing w:line="240" w:lineRule="auto"/>
        <w:jc w:val="both"/>
        <w:rPr>
          <w:rFonts w:cs="Times New Roman"/>
          <w:szCs w:val="24"/>
        </w:rPr>
      </w:pPr>
    </w:p>
    <w:p w:rsidR="008F2F36" w:rsidRPr="009A154F" w:rsidRDefault="008F2F36" w:rsidP="008F2F36">
      <w:pPr>
        <w:spacing w:line="240" w:lineRule="auto"/>
        <w:jc w:val="both"/>
        <w:rPr>
          <w:rFonts w:cs="Times New Roman"/>
          <w:b/>
          <w:szCs w:val="24"/>
        </w:rPr>
      </w:pPr>
      <w:r w:rsidRPr="009A154F">
        <w:rPr>
          <w:rFonts w:cs="Times New Roman"/>
          <w:b/>
          <w:szCs w:val="24"/>
        </w:rPr>
        <w:t>PEMBAHASAN</w:t>
      </w:r>
    </w:p>
    <w:p w:rsidR="008F2F36" w:rsidRPr="009A154F" w:rsidRDefault="008F2F36" w:rsidP="008F2F36">
      <w:pPr>
        <w:spacing w:line="240" w:lineRule="auto"/>
        <w:jc w:val="both"/>
        <w:rPr>
          <w:rFonts w:cs="Times New Roman"/>
          <w:b/>
          <w:szCs w:val="24"/>
        </w:rPr>
      </w:pPr>
      <w:r w:rsidRPr="009A154F">
        <w:rPr>
          <w:rFonts w:cs="Times New Roman"/>
          <w:b/>
          <w:szCs w:val="24"/>
        </w:rPr>
        <w:t xml:space="preserve">Hubungan antara Dimensi Bukti Fisik dengan Kepuasan Pasien </w:t>
      </w:r>
    </w:p>
    <w:p w:rsidR="008F2F36" w:rsidRPr="009A154F" w:rsidRDefault="008F2F36" w:rsidP="008F2F36">
      <w:pPr>
        <w:spacing w:line="240" w:lineRule="auto"/>
        <w:ind w:firstLine="426"/>
        <w:jc w:val="both"/>
        <w:rPr>
          <w:rFonts w:cs="Times New Roman"/>
          <w:szCs w:val="24"/>
        </w:rPr>
      </w:pPr>
      <w:r w:rsidRPr="009A154F">
        <w:rPr>
          <w:rFonts w:cs="Times New Roman"/>
          <w:szCs w:val="24"/>
        </w:rPr>
        <w:t xml:space="preserve">Dari hasil statistik diperoleh </w:t>
      </w:r>
      <w:r w:rsidRPr="009A154F">
        <w:rPr>
          <w:rFonts w:cs="Times New Roman"/>
          <w:i/>
          <w:szCs w:val="24"/>
        </w:rPr>
        <w:t>P</w:t>
      </w:r>
      <w:r w:rsidR="00433808">
        <w:rPr>
          <w:rFonts w:cs="Times New Roman"/>
          <w:szCs w:val="24"/>
        </w:rPr>
        <w:t xml:space="preserve">=0,034 (P </w:t>
      </w:r>
      <w:r>
        <w:rPr>
          <w:rFonts w:cs="Times New Roman"/>
          <w:szCs w:val="24"/>
        </w:rPr>
        <w:t>&lt;</w:t>
      </w:r>
      <w:r w:rsidRPr="009A154F">
        <w:rPr>
          <w:rFonts w:cs="Times New Roman"/>
          <w:szCs w:val="24"/>
        </w:rPr>
        <w:t xml:space="preserve">0,05) yang menunjukan bahwa Ho = ditolak artinya ada hubungan yang bermakna antara dimensi bukti fisik dengan kepuasan pasien dalam pelayanan rawat jalan di RSUD Arjawinangun Kabupaten Cirebon Tahun 2015. </w:t>
      </w:r>
    </w:p>
    <w:p w:rsidR="008F2F36" w:rsidRPr="009A154F" w:rsidRDefault="008F2F36" w:rsidP="008F2F36">
      <w:pPr>
        <w:spacing w:line="240" w:lineRule="auto"/>
        <w:ind w:firstLine="426"/>
        <w:jc w:val="both"/>
        <w:rPr>
          <w:rFonts w:eastAsia="Times New Roman" w:cs="Times New Roman"/>
          <w:szCs w:val="24"/>
        </w:rPr>
      </w:pPr>
      <w:r w:rsidRPr="009A154F">
        <w:rPr>
          <w:rFonts w:cs="Times New Roman"/>
          <w:color w:val="000000"/>
          <w:szCs w:val="24"/>
        </w:rPr>
        <w:t>Bukti fisik merupakan bukti langsung yang melipu</w:t>
      </w:r>
      <w:r w:rsidR="00433808">
        <w:rPr>
          <w:rFonts w:cs="Times New Roman"/>
          <w:color w:val="000000"/>
          <w:szCs w:val="24"/>
        </w:rPr>
        <w:t>ti fasilitas fisik, yang menca</w:t>
      </w:r>
      <w:r w:rsidRPr="009A154F">
        <w:rPr>
          <w:rFonts w:cs="Times New Roman"/>
          <w:color w:val="000000"/>
          <w:szCs w:val="24"/>
        </w:rPr>
        <w:t xml:space="preserve">kup </w:t>
      </w:r>
      <w:r w:rsidRPr="009A154F">
        <w:rPr>
          <w:rFonts w:eastAsia="Times New Roman" w:cs="Times New Roman"/>
          <w:szCs w:val="24"/>
        </w:rPr>
        <w:t>kebersihan, kerapian dan keny</w:t>
      </w:r>
      <w:r w:rsidR="009B3780">
        <w:rPr>
          <w:rFonts w:eastAsia="Times New Roman" w:cs="Times New Roman"/>
          <w:szCs w:val="24"/>
        </w:rPr>
        <w:t>amanan ruangan, p</w:t>
      </w:r>
      <w:r w:rsidRPr="009A154F">
        <w:rPr>
          <w:rFonts w:eastAsia="Times New Roman" w:cs="Times New Roman"/>
          <w:szCs w:val="24"/>
        </w:rPr>
        <w:t xml:space="preserve">enataan eksterior dan interior, kelengkapan, kesiapan, kebersihan kemutakhiran alat - alat yang dipakai, serta kerapian dan kebersihan penampilan petugas. </w:t>
      </w:r>
    </w:p>
    <w:p w:rsidR="0072095D" w:rsidRDefault="008F2F36" w:rsidP="0072095D">
      <w:pPr>
        <w:spacing w:line="240" w:lineRule="auto"/>
        <w:ind w:firstLine="426"/>
        <w:jc w:val="both"/>
        <w:rPr>
          <w:rFonts w:eastAsia="Times New Roman" w:cs="Times New Roman"/>
          <w:szCs w:val="24"/>
        </w:rPr>
      </w:pPr>
      <w:r w:rsidRPr="009A154F">
        <w:rPr>
          <w:rFonts w:eastAsia="Times New Roman" w:cs="Times New Roman"/>
          <w:szCs w:val="24"/>
        </w:rPr>
        <w:t>Hasil penelitian di atas sesuai dengan pendapat Kotler bahwa kepuasan sebagai respon dari pemenuhan harapan dan kebutuhan konsumen. Respon ini sebagai hasil dari penilaian konsumen bahwa produk atau pelayanan sudah memberikan tingkat pemenuhan kenikmatan. Pendapat ini juga dikemukakan oleh Tjiptono yang mengemukakan bahwa tingkat pemenuhan kenikmatan dan harapan ini dapat lebih atau kurang. Ketidakpuasan merupakan respon pelanggan sebagai hasil dan evaluasi ketidaksesuaian kinerja atau tindakan yang dirasakan sebagai akibat dari tidak terpenuhinya harapan. Kepuasan merupakan persepsi yang dirasakan oleh individu ketika harapan dan kebutuhannya dapat dipenuhi oleh individu atau faktor lainnya. Pasien merupakan salah satu individu</w:t>
      </w:r>
      <w:r w:rsidR="00433808">
        <w:rPr>
          <w:rFonts w:eastAsia="Times New Roman" w:cs="Times New Roman"/>
          <w:szCs w:val="24"/>
        </w:rPr>
        <w:t xml:space="preserve"> yang memerlukan penanganan den</w:t>
      </w:r>
      <w:r w:rsidRPr="009A154F">
        <w:rPr>
          <w:rFonts w:eastAsia="Times New Roman" w:cs="Times New Roman"/>
          <w:szCs w:val="24"/>
        </w:rPr>
        <w:t>gan kemampuan lebih dari petugas kesehatan. Ketika fasilitas yang ada di pelayanan rawat jalan sesuai dengan yang dikehendaki oleh pasien maka pasien akan merasa puas dengan apa yang mereka terima.</w:t>
      </w:r>
      <w:r w:rsidRPr="000C0971">
        <w:rPr>
          <w:rFonts w:eastAsia="Times New Roman" w:cs="Times New Roman"/>
          <w:szCs w:val="24"/>
          <w:vertAlign w:val="superscript"/>
        </w:rPr>
        <w:t>10</w:t>
      </w:r>
    </w:p>
    <w:p w:rsidR="008F2F36" w:rsidRPr="0072095D" w:rsidRDefault="008F2F36" w:rsidP="0072095D">
      <w:pPr>
        <w:spacing w:line="240" w:lineRule="auto"/>
        <w:jc w:val="both"/>
        <w:rPr>
          <w:rFonts w:eastAsia="Times New Roman" w:cs="Times New Roman"/>
          <w:szCs w:val="24"/>
        </w:rPr>
      </w:pPr>
      <w:r w:rsidRPr="009A154F">
        <w:rPr>
          <w:rFonts w:cs="Times New Roman"/>
          <w:b/>
          <w:szCs w:val="24"/>
        </w:rPr>
        <w:lastRenderedPageBreak/>
        <w:t>Hubungan antara Dimensi Kehandalan dengan Kepuasan Pasien</w:t>
      </w:r>
    </w:p>
    <w:p w:rsidR="008F2F36" w:rsidRPr="009A154F" w:rsidRDefault="008F2F36" w:rsidP="008F2F36">
      <w:pPr>
        <w:spacing w:line="240" w:lineRule="auto"/>
        <w:ind w:firstLine="567"/>
        <w:jc w:val="both"/>
        <w:rPr>
          <w:rFonts w:cs="Times New Roman"/>
          <w:szCs w:val="24"/>
        </w:rPr>
      </w:pPr>
      <w:r w:rsidRPr="009A154F">
        <w:rPr>
          <w:rFonts w:cs="Times New Roman"/>
          <w:szCs w:val="24"/>
        </w:rPr>
        <w:t>Hasil penelitian menunjukkan bahwa pasien rawat jalan di RSUD Arjawinangun Kabupaten Cirebon Tahun 2015 yang menyatakan kurang baik tentang kehandalan pelayanan sebagian besar juga menyatakan kurang puas terhadap pelayanan rawat jalan yang mereka terima yaitu sebanyak 9</w:t>
      </w:r>
      <w:r>
        <w:rPr>
          <w:rFonts w:cs="Times New Roman"/>
          <w:szCs w:val="24"/>
        </w:rPr>
        <w:t>9 pasien (88,4</w:t>
      </w:r>
      <w:r w:rsidRPr="009A154F">
        <w:rPr>
          <w:rFonts w:cs="Times New Roman"/>
          <w:szCs w:val="24"/>
        </w:rPr>
        <w:t xml:space="preserve">%) dan pasien yang menyatakan baik sebagian besar menyatakan puas atas pelayanan rawat jalan </w:t>
      </w:r>
      <w:r>
        <w:rPr>
          <w:rFonts w:cs="Times New Roman"/>
          <w:szCs w:val="24"/>
        </w:rPr>
        <w:t>yaitu sebanyak 256 pasien (93,8</w:t>
      </w:r>
      <w:r w:rsidRPr="009A154F">
        <w:rPr>
          <w:rFonts w:cs="Times New Roman"/>
          <w:szCs w:val="24"/>
        </w:rPr>
        <w:t>%). Dari hasil uji statistik menunjukan bahwa ada hubungan yang bermakna antara dimensi kehandalan dengan kepuasan pasien dalam pelayanan rawat jalan di RSUD Arjawinangun Kabupaten Cirebon Tahun 2015.</w:t>
      </w:r>
    </w:p>
    <w:p w:rsidR="008F2F36" w:rsidRPr="009A154F" w:rsidRDefault="008F2F36" w:rsidP="008F2F36">
      <w:pPr>
        <w:spacing w:line="240" w:lineRule="auto"/>
        <w:ind w:firstLine="567"/>
        <w:jc w:val="both"/>
        <w:rPr>
          <w:rFonts w:cs="Times New Roman"/>
          <w:color w:val="000000"/>
          <w:szCs w:val="24"/>
        </w:rPr>
      </w:pPr>
      <w:r w:rsidRPr="009A154F">
        <w:rPr>
          <w:rFonts w:cs="Times New Roman"/>
          <w:szCs w:val="24"/>
        </w:rPr>
        <w:t xml:space="preserve">Hasil penelitian serupa yang dilakukan oleh </w:t>
      </w:r>
      <w:r w:rsidRPr="009A154F">
        <w:rPr>
          <w:rFonts w:cs="Times New Roman"/>
          <w:color w:val="000000"/>
          <w:szCs w:val="24"/>
        </w:rPr>
        <w:t>Penelitian Laila Khairani dengan judul Faktor – Faktor Yang Mempengaruhi Kepuasan Pasien Rawat Jalan RSUD Pasaman Barat Tahun 2014. Hasil penelitiannya menunjukan untuk variable kehandalan, (67,4%)  responden  menyatakan  persepsi kehandalan  petugas  kesehatan  baik  dan  (32,6%)  menyatakan persepsi kehandalan petugas kesehatan tidak baik.</w:t>
      </w:r>
      <w:r>
        <w:rPr>
          <w:rFonts w:cs="Times New Roman"/>
          <w:color w:val="000000"/>
          <w:szCs w:val="24"/>
          <w:vertAlign w:val="superscript"/>
        </w:rPr>
        <w:t>11</w:t>
      </w:r>
      <w:r w:rsidRPr="009A154F">
        <w:rPr>
          <w:rFonts w:cs="Times New Roman"/>
          <w:color w:val="000000"/>
          <w:szCs w:val="24"/>
        </w:rPr>
        <w:t>Dan penelitian Fuzna Elsa Ulinuh</w:t>
      </w:r>
      <w:r w:rsidR="00433808">
        <w:rPr>
          <w:rFonts w:cs="Times New Roman"/>
          <w:color w:val="000000"/>
          <w:szCs w:val="24"/>
        </w:rPr>
        <w:t>a (2014) dengan judul kepuasan p</w:t>
      </w:r>
      <w:r w:rsidRPr="009A154F">
        <w:rPr>
          <w:rFonts w:cs="Times New Roman"/>
          <w:color w:val="000000"/>
          <w:szCs w:val="24"/>
        </w:rPr>
        <w:t>asien BPJS (Badan Penyelenggara Jaminan Sosial)</w:t>
      </w:r>
      <w:r w:rsidR="00433808">
        <w:rPr>
          <w:rFonts w:cs="Times New Roman"/>
          <w:color w:val="000000"/>
          <w:szCs w:val="24"/>
        </w:rPr>
        <w:t xml:space="preserve"> terhadap p</w:t>
      </w:r>
      <w:r w:rsidRPr="009A154F">
        <w:rPr>
          <w:rFonts w:cs="Times New Roman"/>
          <w:color w:val="000000"/>
          <w:szCs w:val="24"/>
        </w:rPr>
        <w:t>elayanan di Unit Rawat Jalan (URJ) Rumah Sakit Permata Medika Semarang Tahun 2014. Mendap</w:t>
      </w:r>
      <w:r w:rsidR="009B3780">
        <w:rPr>
          <w:rFonts w:cs="Times New Roman"/>
          <w:color w:val="000000"/>
          <w:szCs w:val="24"/>
        </w:rPr>
        <w:t xml:space="preserve">atkan kesimpulan pada  </w:t>
      </w:r>
      <w:r w:rsidR="009B3780" w:rsidRPr="009B3780">
        <w:rPr>
          <w:rFonts w:cs="Times New Roman"/>
          <w:i/>
          <w:color w:val="000000"/>
          <w:szCs w:val="24"/>
        </w:rPr>
        <w:t>Reability</w:t>
      </w:r>
      <w:r w:rsidR="009B3780">
        <w:rPr>
          <w:rFonts w:cs="Times New Roman"/>
          <w:color w:val="000000"/>
          <w:szCs w:val="24"/>
        </w:rPr>
        <w:t>/</w:t>
      </w:r>
      <w:r w:rsidRPr="009A154F">
        <w:rPr>
          <w:rFonts w:cs="Times New Roman"/>
          <w:color w:val="000000"/>
          <w:szCs w:val="24"/>
        </w:rPr>
        <w:t>keandalan  beberapa responden  puas  dengan tindakan yang cepat dan tepat terhadap  pemeriksaan, pengobatan  dan  perawatan sebesar 56,56 %.</w:t>
      </w:r>
      <w:r>
        <w:rPr>
          <w:rFonts w:cs="Times New Roman"/>
          <w:color w:val="000000"/>
          <w:szCs w:val="24"/>
          <w:vertAlign w:val="superscript"/>
        </w:rPr>
        <w:t>12</w:t>
      </w:r>
    </w:p>
    <w:p w:rsidR="008F2F36" w:rsidRPr="009A154F" w:rsidRDefault="008F2F36" w:rsidP="008F2F36">
      <w:pPr>
        <w:spacing w:line="240" w:lineRule="auto"/>
        <w:jc w:val="both"/>
        <w:rPr>
          <w:rFonts w:cs="Times New Roman"/>
          <w:color w:val="000000"/>
          <w:szCs w:val="24"/>
        </w:rPr>
      </w:pPr>
    </w:p>
    <w:p w:rsidR="008F2F36" w:rsidRPr="009A154F" w:rsidRDefault="008F2F36" w:rsidP="008F2F36">
      <w:pPr>
        <w:spacing w:line="240" w:lineRule="auto"/>
        <w:jc w:val="both"/>
        <w:rPr>
          <w:rFonts w:cs="Times New Roman"/>
          <w:b/>
          <w:szCs w:val="24"/>
        </w:rPr>
      </w:pPr>
      <w:r w:rsidRPr="009A154F">
        <w:rPr>
          <w:rFonts w:cs="Times New Roman"/>
          <w:b/>
          <w:szCs w:val="24"/>
        </w:rPr>
        <w:t>Hubungan antara Dimensi Ketanggapan dengan Kepuasan Pasien</w:t>
      </w:r>
    </w:p>
    <w:p w:rsidR="008F2F36" w:rsidRPr="009A154F" w:rsidRDefault="008F2F36" w:rsidP="008F2F36">
      <w:pPr>
        <w:spacing w:line="240" w:lineRule="auto"/>
        <w:ind w:firstLine="567"/>
        <w:jc w:val="both"/>
        <w:rPr>
          <w:rFonts w:cs="Times New Roman"/>
          <w:szCs w:val="24"/>
        </w:rPr>
      </w:pPr>
      <w:r w:rsidRPr="009A154F">
        <w:rPr>
          <w:rFonts w:cs="Times New Roman"/>
          <w:szCs w:val="24"/>
        </w:rPr>
        <w:t xml:space="preserve">Hasil penelitian menunjukkan bahwa pasien rawat jalan di RSUD Arjawinangun Kabupaten Cirebon Tahun 2015 yang menyatakan kurang baik tentang ketanggapan pelayanan rawat jalan sebagian besar dari mereka juga menyatakan kurang puas terhadap pelayanan rawat jalan yang diterima yaitu sebanyak 100 pasien (74,6%) dan pasien yang menyatakan baik sebagian besar juga menyatakan puas atas pelayanan yang diterima </w:t>
      </w:r>
      <w:r>
        <w:rPr>
          <w:rFonts w:cs="Times New Roman"/>
          <w:szCs w:val="24"/>
        </w:rPr>
        <w:t>yaitu sebanyak 235 pasien (93,6</w:t>
      </w:r>
      <w:r w:rsidRPr="009A154F">
        <w:rPr>
          <w:rFonts w:cs="Times New Roman"/>
          <w:szCs w:val="24"/>
        </w:rPr>
        <w:t>%).  Dari hasil uji statistik menunjukan bahwa ada hubungan yang bermakna antara dimensi ketanggapan dengan kepuasan pasien dalam pelayanan rawat jalan di RSUD Arjawinangun Kabupaten Cirebon Tahun 2015.</w:t>
      </w:r>
    </w:p>
    <w:p w:rsidR="008F2F36" w:rsidRPr="009A154F" w:rsidRDefault="008F2F36" w:rsidP="008F2F36">
      <w:pPr>
        <w:spacing w:line="240" w:lineRule="auto"/>
        <w:ind w:firstLine="567"/>
        <w:jc w:val="both"/>
        <w:rPr>
          <w:rFonts w:cs="Times New Roman"/>
          <w:color w:val="000000"/>
          <w:szCs w:val="24"/>
          <w:vertAlign w:val="superscript"/>
        </w:rPr>
      </w:pPr>
      <w:r w:rsidRPr="009A154F">
        <w:rPr>
          <w:rFonts w:cs="Times New Roman"/>
          <w:szCs w:val="24"/>
        </w:rPr>
        <w:t xml:space="preserve">Hasil penelitian serupa yang dilakukan oleh </w:t>
      </w:r>
      <w:r w:rsidRPr="009A154F">
        <w:rPr>
          <w:rFonts w:cs="Times New Roman"/>
          <w:color w:val="000000"/>
          <w:szCs w:val="24"/>
        </w:rPr>
        <w:t>Penelitian Laila Khairani dengan judul Faktor – Faktor Yang Mempengaruhi Kepuasan Pasien Rawat Jalan RSUD Pasaman Barat Tahun 2014. Hasil penelit</w:t>
      </w:r>
      <w:r w:rsidR="009B3780">
        <w:rPr>
          <w:rFonts w:cs="Times New Roman"/>
          <w:color w:val="000000"/>
          <w:szCs w:val="24"/>
        </w:rPr>
        <w:t xml:space="preserve">iannya menunjukan untuk variabel </w:t>
      </w:r>
      <w:r w:rsidR="009B3914">
        <w:rPr>
          <w:rFonts w:cs="Times New Roman"/>
          <w:color w:val="000000"/>
          <w:szCs w:val="24"/>
        </w:rPr>
        <w:t xml:space="preserve"> </w:t>
      </w:r>
      <w:r w:rsidRPr="009A154F">
        <w:rPr>
          <w:rFonts w:cs="Times New Roman"/>
          <w:color w:val="000000"/>
          <w:szCs w:val="24"/>
        </w:rPr>
        <w:t>ketanggapan (58,7%)  responden  menyatakan  persepsi  ketanggapan  petugas kesehatan  baik  dan  (41,3%)  responden  menyatakan  persepsi ketanggapan petugas tidak baik.</w:t>
      </w:r>
      <w:r>
        <w:rPr>
          <w:rFonts w:cs="Times New Roman"/>
          <w:color w:val="000000"/>
          <w:szCs w:val="24"/>
          <w:vertAlign w:val="superscript"/>
        </w:rPr>
        <w:t>11</w:t>
      </w:r>
      <w:r w:rsidRPr="009A154F">
        <w:rPr>
          <w:rFonts w:cs="Times New Roman"/>
          <w:color w:val="000000"/>
          <w:szCs w:val="24"/>
        </w:rPr>
        <w:t xml:space="preserve"> Dan penelitian Fuzna Elsa Ulinuha (2014) dengan judul Kepuasan Pasien BPJS (Badan Penyelenggara Jaminan Sosial)</w:t>
      </w:r>
      <w:r w:rsidR="009B3914">
        <w:rPr>
          <w:rFonts w:cs="Times New Roman"/>
          <w:color w:val="000000"/>
          <w:szCs w:val="24"/>
        </w:rPr>
        <w:t xml:space="preserve"> </w:t>
      </w:r>
      <w:r w:rsidRPr="009A154F">
        <w:rPr>
          <w:rFonts w:cs="Times New Roman"/>
          <w:color w:val="000000"/>
          <w:szCs w:val="24"/>
        </w:rPr>
        <w:t>Terhadap Pelayanan di Unit Rawat Jalan (URJ) Rumah Sakit Permata Medika Semarang Tahun 2014. Mendapat</w:t>
      </w:r>
      <w:r>
        <w:rPr>
          <w:rFonts w:cs="Times New Roman"/>
          <w:color w:val="000000"/>
          <w:szCs w:val="24"/>
        </w:rPr>
        <w:t xml:space="preserve">kan kesimpulan pada  variabel  </w:t>
      </w:r>
      <w:r w:rsidRPr="000C0971">
        <w:rPr>
          <w:rFonts w:cs="Times New Roman"/>
          <w:i/>
          <w:color w:val="000000"/>
          <w:szCs w:val="24"/>
        </w:rPr>
        <w:t>responsiveness</w:t>
      </w:r>
      <w:r w:rsidRPr="009A154F">
        <w:rPr>
          <w:rFonts w:cs="Times New Roman"/>
          <w:color w:val="000000"/>
          <w:szCs w:val="24"/>
        </w:rPr>
        <w:t>/daya  tanggap  responden puas  dalam  dokter  dan perawat  yang  memberikan reaksi  cepat  dan  tanggap sebesar  54,54 % dan responden  tidak  puas  dalam aspek  kesiagaan  petugas kesehatan  untuk  membantu pasien sebesar 10,10 %.</w:t>
      </w:r>
      <w:r>
        <w:rPr>
          <w:rFonts w:cs="Times New Roman"/>
          <w:color w:val="000000"/>
          <w:szCs w:val="24"/>
          <w:vertAlign w:val="superscript"/>
        </w:rPr>
        <w:t>12</w:t>
      </w:r>
    </w:p>
    <w:p w:rsidR="0072095D" w:rsidRDefault="008F2F36" w:rsidP="008F2F36">
      <w:pPr>
        <w:spacing w:line="240" w:lineRule="auto"/>
        <w:ind w:firstLine="567"/>
        <w:jc w:val="both"/>
        <w:rPr>
          <w:rFonts w:cs="Times New Roman"/>
          <w:szCs w:val="24"/>
        </w:rPr>
      </w:pPr>
      <w:r w:rsidRPr="009A154F">
        <w:rPr>
          <w:rFonts w:cs="Times New Roman"/>
          <w:szCs w:val="24"/>
        </w:rPr>
        <w:t>Hasil penelitian ini menyatakan bahwa ada hubungan antara dimensi ketanggapan dengan kepuasan pasien rawat jalan di RSUD Arjawinangun Kabupaten Cirebon. Asumsi peneliti mengenai hal tersebut bahwa ketanggapan petugas harus lebih ditingkatkan karena sebagai rumah sakit rujukan tingkat lanjut petugas harus lebih cekatan dan memberikan tindakan yang sepat tanggap dalam menyelesaikan keluhan pasien dan memberikan tindakan cepat pada saat pasien membutuhkan atas permasalahan yang mereka hadapi.</w:t>
      </w:r>
    </w:p>
    <w:p w:rsidR="0072095D" w:rsidRDefault="0072095D" w:rsidP="008F2F36">
      <w:pPr>
        <w:spacing w:line="240" w:lineRule="auto"/>
        <w:ind w:firstLine="567"/>
        <w:jc w:val="both"/>
        <w:rPr>
          <w:rFonts w:cs="Times New Roman"/>
          <w:szCs w:val="24"/>
        </w:rPr>
      </w:pPr>
    </w:p>
    <w:p w:rsidR="008F2F36" w:rsidRPr="009A154F" w:rsidRDefault="008F2F36" w:rsidP="008F2F36">
      <w:pPr>
        <w:spacing w:line="240" w:lineRule="auto"/>
        <w:ind w:firstLine="567"/>
        <w:jc w:val="both"/>
        <w:rPr>
          <w:rFonts w:eastAsia="Times New Roman" w:cs="Times New Roman"/>
          <w:bCs/>
          <w:szCs w:val="24"/>
        </w:rPr>
      </w:pPr>
      <w:r w:rsidRPr="009A154F">
        <w:rPr>
          <w:rFonts w:cs="Times New Roman"/>
          <w:szCs w:val="24"/>
        </w:rPr>
        <w:t xml:space="preserve"> </w:t>
      </w:r>
    </w:p>
    <w:p w:rsidR="008F2F36" w:rsidRPr="009A154F" w:rsidRDefault="008F2F36" w:rsidP="008F2F36">
      <w:pPr>
        <w:spacing w:line="240" w:lineRule="auto"/>
        <w:jc w:val="both"/>
        <w:rPr>
          <w:rFonts w:cs="Times New Roman"/>
          <w:szCs w:val="24"/>
        </w:rPr>
      </w:pPr>
    </w:p>
    <w:p w:rsidR="008F2F36" w:rsidRPr="009A154F" w:rsidRDefault="008F2F36" w:rsidP="008F2F36">
      <w:pPr>
        <w:spacing w:line="240" w:lineRule="auto"/>
        <w:jc w:val="both"/>
        <w:rPr>
          <w:rFonts w:cs="Times New Roman"/>
          <w:b/>
          <w:szCs w:val="24"/>
        </w:rPr>
      </w:pPr>
      <w:r w:rsidRPr="009A154F">
        <w:rPr>
          <w:rFonts w:cs="Times New Roman"/>
          <w:b/>
          <w:szCs w:val="24"/>
        </w:rPr>
        <w:lastRenderedPageBreak/>
        <w:t xml:space="preserve">Hubungan antara Dimensi Jaminan dengan Kepuasan Pasien </w:t>
      </w:r>
    </w:p>
    <w:p w:rsidR="008F2F36" w:rsidRPr="009A154F" w:rsidRDefault="008F2F36" w:rsidP="00FC4CBF">
      <w:pPr>
        <w:spacing w:line="240" w:lineRule="auto"/>
        <w:ind w:firstLine="426"/>
        <w:jc w:val="both"/>
        <w:rPr>
          <w:rFonts w:cs="Times New Roman"/>
          <w:szCs w:val="24"/>
        </w:rPr>
      </w:pPr>
      <w:r w:rsidRPr="009A154F">
        <w:rPr>
          <w:rFonts w:cs="Times New Roman"/>
          <w:szCs w:val="24"/>
        </w:rPr>
        <w:t>Hasil penelitian menunjukkan bahwa pasien rawat jalan di RSUD Arjawinangun Kabupaten Cirebon Tahun 2015 yang menyatakan kurang baik tentang jaminan pelayanan rawat jalan sebagian besar dari mereka juga menyatakan kurang puas terhadap pelayanan rawat jalan yang diterima</w:t>
      </w:r>
      <w:r>
        <w:rPr>
          <w:rFonts w:cs="Times New Roman"/>
          <w:szCs w:val="24"/>
        </w:rPr>
        <w:t xml:space="preserve"> yaitu sebanyak 83 pasien (52,9</w:t>
      </w:r>
      <w:r w:rsidRPr="009A154F">
        <w:rPr>
          <w:rFonts w:cs="Times New Roman"/>
          <w:szCs w:val="24"/>
        </w:rPr>
        <w:t xml:space="preserve">%) dan pasien yang menyatakan baik sebagian besar juga menyatakan puas atas pelayanan yang diterima </w:t>
      </w:r>
      <w:r>
        <w:rPr>
          <w:rFonts w:cs="Times New Roman"/>
          <w:szCs w:val="24"/>
        </w:rPr>
        <w:t>yaitu sebanyak 195 pasien (85,5</w:t>
      </w:r>
      <w:r w:rsidRPr="009A154F">
        <w:rPr>
          <w:rFonts w:cs="Times New Roman"/>
          <w:szCs w:val="24"/>
        </w:rPr>
        <w:t>%). Dari hasil uji statistik menunjukan bahwa ada hubungan yang bermakna antara dimensi jaminan dengan kepuasan pasien dalam pelayanan rawat jalan di RSUD Arjawinangun Kabupaten Cirebon Tahun 2015.</w:t>
      </w:r>
    </w:p>
    <w:p w:rsidR="008F2F36" w:rsidRPr="009A154F" w:rsidRDefault="008F2F36" w:rsidP="00FC4CBF">
      <w:pPr>
        <w:spacing w:line="240" w:lineRule="auto"/>
        <w:ind w:firstLine="426"/>
        <w:jc w:val="both"/>
        <w:rPr>
          <w:rFonts w:cs="Times New Roman"/>
          <w:color w:val="000000"/>
          <w:szCs w:val="24"/>
          <w:vertAlign w:val="superscript"/>
        </w:rPr>
      </w:pPr>
      <w:r w:rsidRPr="009A154F">
        <w:rPr>
          <w:rFonts w:cs="Times New Roman"/>
          <w:szCs w:val="24"/>
        </w:rPr>
        <w:t xml:space="preserve">Hasil penelitian serupa yang dilakukan oleh </w:t>
      </w:r>
      <w:r w:rsidRPr="009A154F">
        <w:rPr>
          <w:rFonts w:cs="Times New Roman"/>
          <w:color w:val="000000"/>
          <w:szCs w:val="24"/>
        </w:rPr>
        <w:t>Penelitian Laila Khairani dengan judul Faktor – Faktor Yang Mempengaruhi Kepuasan Pasien Rawat Jalan RSUD Pasaman Barat Tahun 2014. Hasil penelitiannya menunjukan untuk variable jaminan (72,8%) responden menyatakan persepsi jaminan petugas kesehatan  baik   dan  (27,2%) menyatakan  persepsi  jaminan  petugas kesehatan tidak baik.</w:t>
      </w:r>
      <w:r>
        <w:rPr>
          <w:rFonts w:cs="Times New Roman"/>
          <w:color w:val="000000"/>
          <w:szCs w:val="24"/>
          <w:vertAlign w:val="superscript"/>
        </w:rPr>
        <w:t>11</w:t>
      </w:r>
      <w:r w:rsidRPr="009A154F">
        <w:rPr>
          <w:rFonts w:cs="Times New Roman"/>
          <w:color w:val="000000"/>
          <w:szCs w:val="24"/>
        </w:rPr>
        <w:t>Dan penelitian Fuzna Elsa Ulinuha (2014) dengan judul Kepuasan Pasien BPJS (Badan Penyelenggara Jaminan Sosial)Terhadap Pelayanan di Unit Rawat Jalan (URJ) Rumah Sakit Permata Medika Semarang Tahun 2014. Mendapatkan kesim</w:t>
      </w:r>
      <w:r>
        <w:rPr>
          <w:rFonts w:cs="Times New Roman"/>
          <w:color w:val="000000"/>
          <w:szCs w:val="24"/>
        </w:rPr>
        <w:t xml:space="preserve">pulan pada  variabel  </w:t>
      </w:r>
      <w:r w:rsidRPr="000C0971">
        <w:rPr>
          <w:rFonts w:cs="Times New Roman"/>
          <w:i/>
          <w:color w:val="000000"/>
          <w:szCs w:val="24"/>
        </w:rPr>
        <w:t>Assurance</w:t>
      </w:r>
      <w:r>
        <w:rPr>
          <w:rFonts w:cs="Times New Roman"/>
          <w:color w:val="000000"/>
          <w:szCs w:val="24"/>
        </w:rPr>
        <w:t>/</w:t>
      </w:r>
      <w:r w:rsidRPr="009A154F">
        <w:rPr>
          <w:rFonts w:cs="Times New Roman"/>
          <w:color w:val="000000"/>
          <w:szCs w:val="24"/>
        </w:rPr>
        <w:t>Jaminan   responden  puas dengan  adanya  jaminan keamanan  d</w:t>
      </w:r>
      <w:r w:rsidR="009B3914">
        <w:rPr>
          <w:rFonts w:cs="Times New Roman"/>
          <w:color w:val="000000"/>
          <w:szCs w:val="24"/>
        </w:rPr>
        <w:t>an  k</w:t>
      </w:r>
      <w:r>
        <w:rPr>
          <w:rFonts w:cs="Times New Roman"/>
          <w:color w:val="000000"/>
          <w:szCs w:val="24"/>
        </w:rPr>
        <w:t>epercayaan sebesar  51,51</w:t>
      </w:r>
      <w:r w:rsidRPr="009A154F">
        <w:rPr>
          <w:rFonts w:cs="Times New Roman"/>
          <w:color w:val="000000"/>
          <w:szCs w:val="24"/>
        </w:rPr>
        <w:t>%   dan responden  tidak  puas  dalam kemampuan para dokter dalam menetapkan  diagnosis penyakit sebesar 14,14 %.</w:t>
      </w:r>
      <w:r>
        <w:rPr>
          <w:rFonts w:cs="Times New Roman"/>
          <w:color w:val="000000"/>
          <w:szCs w:val="24"/>
          <w:vertAlign w:val="superscript"/>
        </w:rPr>
        <w:t>12</w:t>
      </w:r>
    </w:p>
    <w:p w:rsidR="008F2F36" w:rsidRPr="009A154F" w:rsidRDefault="008F2F36" w:rsidP="00FC4CBF">
      <w:pPr>
        <w:spacing w:line="240" w:lineRule="auto"/>
        <w:ind w:firstLine="426"/>
        <w:jc w:val="both"/>
        <w:rPr>
          <w:rFonts w:cs="Times New Roman"/>
          <w:szCs w:val="24"/>
        </w:rPr>
      </w:pPr>
      <w:r w:rsidRPr="009A154F">
        <w:rPr>
          <w:rFonts w:cs="Times New Roman"/>
          <w:szCs w:val="24"/>
        </w:rPr>
        <w:t xml:space="preserve">Hasil penelitian ini menyatakan bahwa ada hubungan antara dimensi jaminan dengan kepuasan pasien rawat jalan di RSUD Arjawinangun Kabupaten Cirebon. Dari hasil </w:t>
      </w:r>
      <w:r w:rsidR="00433808">
        <w:rPr>
          <w:rFonts w:cs="Times New Roman"/>
          <w:szCs w:val="24"/>
        </w:rPr>
        <w:t>pengamatan langsung dilapangan a</w:t>
      </w:r>
      <w:r w:rsidRPr="009A154F">
        <w:rPr>
          <w:rFonts w:cs="Times New Roman"/>
          <w:szCs w:val="24"/>
        </w:rPr>
        <w:t>sumsi peneliti melihat respon dari responden hampir setengahnya menyatakan kurang baik hal ini bisa ada beberapa kemungkinan yang pertama dikarenakan pasien yang berkunjung ke r</w:t>
      </w:r>
      <w:r w:rsidR="00433808">
        <w:rPr>
          <w:rFonts w:cs="Times New Roman"/>
          <w:szCs w:val="24"/>
        </w:rPr>
        <w:t>awat jalan tiap harinya relatif</w:t>
      </w:r>
      <w:r w:rsidRPr="009A154F">
        <w:rPr>
          <w:rFonts w:cs="Times New Roman"/>
          <w:szCs w:val="24"/>
        </w:rPr>
        <w:t xml:space="preserve"> banyak sehingga petu</w:t>
      </w:r>
      <w:r>
        <w:rPr>
          <w:rFonts w:cs="Times New Roman"/>
          <w:szCs w:val="24"/>
        </w:rPr>
        <w:t>gas lebih fok</w:t>
      </w:r>
      <w:r w:rsidRPr="009A154F">
        <w:rPr>
          <w:rFonts w:cs="Times New Roman"/>
          <w:szCs w:val="24"/>
        </w:rPr>
        <w:t>us untuk segera menyelesaik</w:t>
      </w:r>
      <w:r w:rsidR="00433808">
        <w:rPr>
          <w:rFonts w:cs="Times New Roman"/>
          <w:szCs w:val="24"/>
        </w:rPr>
        <w:t>an tuga</w:t>
      </w:r>
      <w:r w:rsidR="009B3914">
        <w:rPr>
          <w:rFonts w:cs="Times New Roman"/>
          <w:szCs w:val="24"/>
        </w:rPr>
        <w:t>s</w:t>
      </w:r>
      <w:r w:rsidRPr="009A154F">
        <w:rPr>
          <w:rFonts w:cs="Times New Roman"/>
          <w:szCs w:val="24"/>
        </w:rPr>
        <w:t xml:space="preserve">nya sehingga melupakan pentingnya sikap ramah dan senyum saat melayani pasien. </w:t>
      </w:r>
    </w:p>
    <w:p w:rsidR="008F2F36" w:rsidRPr="009A154F" w:rsidRDefault="008F2F36" w:rsidP="008F2F36">
      <w:pPr>
        <w:spacing w:line="240" w:lineRule="auto"/>
        <w:jc w:val="both"/>
        <w:rPr>
          <w:rFonts w:cs="Times New Roman"/>
          <w:szCs w:val="24"/>
        </w:rPr>
      </w:pPr>
    </w:p>
    <w:p w:rsidR="008F2F36" w:rsidRPr="009A154F" w:rsidRDefault="008F2F36" w:rsidP="008F2F36">
      <w:pPr>
        <w:spacing w:line="240" w:lineRule="auto"/>
        <w:jc w:val="both"/>
        <w:rPr>
          <w:rFonts w:cs="Times New Roman"/>
          <w:b/>
          <w:szCs w:val="24"/>
        </w:rPr>
      </w:pPr>
      <w:r w:rsidRPr="009A154F">
        <w:rPr>
          <w:rFonts w:cs="Times New Roman"/>
          <w:b/>
          <w:szCs w:val="24"/>
        </w:rPr>
        <w:t>Hubungan antara Dimensi Empati dengan Kepuasan Pasien.</w:t>
      </w:r>
    </w:p>
    <w:p w:rsidR="008F2F36" w:rsidRPr="009A154F" w:rsidRDefault="008F2F36" w:rsidP="00FC4CBF">
      <w:pPr>
        <w:spacing w:line="240" w:lineRule="auto"/>
        <w:ind w:firstLine="426"/>
        <w:jc w:val="both"/>
        <w:rPr>
          <w:rFonts w:cs="Times New Roman"/>
          <w:szCs w:val="24"/>
        </w:rPr>
      </w:pPr>
      <w:r w:rsidRPr="009A154F">
        <w:rPr>
          <w:rFonts w:cs="Times New Roman"/>
          <w:szCs w:val="24"/>
        </w:rPr>
        <w:t xml:space="preserve">Dari hasil statistik diperoleh </w:t>
      </w:r>
      <w:r w:rsidRPr="009A154F">
        <w:rPr>
          <w:rFonts w:cs="Times New Roman"/>
          <w:i/>
          <w:szCs w:val="24"/>
        </w:rPr>
        <w:t>P</w:t>
      </w:r>
      <w:r>
        <w:rPr>
          <w:rFonts w:cs="Times New Roman"/>
          <w:szCs w:val="24"/>
        </w:rPr>
        <w:t>=</w:t>
      </w:r>
      <w:r w:rsidR="00433808">
        <w:rPr>
          <w:rFonts w:cs="Times New Roman"/>
          <w:szCs w:val="24"/>
        </w:rPr>
        <w:t>0,000 ( P</w:t>
      </w:r>
      <w:r w:rsidRPr="009A154F">
        <w:rPr>
          <w:rFonts w:cs="Times New Roman"/>
          <w:szCs w:val="24"/>
        </w:rPr>
        <w:t xml:space="preserve"> ≤ 0,05) yang menunjukan bahwa Ho = ditolak artinya ada hubungan yang bermakna antara dimensi empati dengan kepuasan pasien dalam pelayanan rawat jalan di RSUD Arjawinangun Kabupaten Cirebon Tahun 2015.</w:t>
      </w:r>
    </w:p>
    <w:p w:rsidR="008F2F36" w:rsidRDefault="008F2F36" w:rsidP="00FC4CBF">
      <w:pPr>
        <w:spacing w:line="240" w:lineRule="auto"/>
        <w:ind w:firstLine="426"/>
        <w:jc w:val="both"/>
        <w:rPr>
          <w:rFonts w:cs="Times New Roman"/>
          <w:szCs w:val="24"/>
        </w:rPr>
      </w:pPr>
      <w:r w:rsidRPr="009A154F">
        <w:rPr>
          <w:rFonts w:eastAsia="Times New Roman" w:cs="Times New Roman"/>
          <w:bCs/>
          <w:szCs w:val="24"/>
        </w:rPr>
        <w:t>Dimensi ini merefleksikan kemampuan pekerja untuk menyelami perasaan pelanggan, sebagaimana jika pekerja itu sendiri mengalaminya.</w:t>
      </w:r>
      <w:r w:rsidRPr="009A154F">
        <w:rPr>
          <w:rFonts w:eastAsia="Times New Roman" w:cs="Times New Roman"/>
          <w:szCs w:val="24"/>
        </w:rPr>
        <w:t xml:space="preserve"> Hasil penelitian di atas sesuai dengan pendapat Kotler bahwa kepuasan sebagai respon dari pemenuhan harapan dan kebutuhan konsumen. Pendapat ini juga dikemukakan oleh Tjiptono yang mengemukakan bahwa tingkat pemenuhan kenikmatan dan harapan ini dapat lebih atau kurang. Kepuasan adalah fungsi dari perbedaan antara penampilan yang dirasakan dan diharapkan. Kepuasan merupakan persepsi yang dirasakan oleh individu ketika harapan dan kebutuhannya dapat dipenuhi oleh individu atau faktor lainnya. Pasien merupakan salah satu individu yang memerlukan penanganan denagan kemampuan lebih dari petugas kesehatan. Ketika petugas memberikan penanganan kepada pasien sesuai dengan apa yang dibutuhkan oleh pasien maka pasien akan merasa puas terhadap hasil tersebut.</w:t>
      </w:r>
    </w:p>
    <w:p w:rsidR="008F2F36" w:rsidRDefault="008F2F36" w:rsidP="008F2F36">
      <w:pPr>
        <w:spacing w:line="240" w:lineRule="auto"/>
        <w:ind w:firstLine="567"/>
        <w:jc w:val="both"/>
        <w:rPr>
          <w:rFonts w:cs="Times New Roman"/>
          <w:szCs w:val="24"/>
        </w:rPr>
      </w:pPr>
    </w:p>
    <w:p w:rsidR="008F2F36" w:rsidRPr="00C333AF" w:rsidRDefault="008F2F36" w:rsidP="008F2F36">
      <w:pPr>
        <w:spacing w:line="240" w:lineRule="auto"/>
        <w:jc w:val="both"/>
        <w:rPr>
          <w:rFonts w:cs="Times New Roman"/>
          <w:b/>
          <w:szCs w:val="24"/>
        </w:rPr>
      </w:pPr>
      <w:r w:rsidRPr="00C333AF">
        <w:rPr>
          <w:rFonts w:cs="Times New Roman"/>
          <w:b/>
          <w:szCs w:val="24"/>
        </w:rPr>
        <w:t xml:space="preserve">SIMPULAN </w:t>
      </w:r>
    </w:p>
    <w:p w:rsidR="008F2F36" w:rsidRPr="00C333AF" w:rsidRDefault="008F2F36" w:rsidP="00C83844">
      <w:pPr>
        <w:pStyle w:val="ListParagraph"/>
        <w:numPr>
          <w:ilvl w:val="0"/>
          <w:numId w:val="32"/>
        </w:numPr>
        <w:spacing w:line="240" w:lineRule="auto"/>
        <w:ind w:left="426" w:hanging="284"/>
        <w:jc w:val="both"/>
        <w:rPr>
          <w:rFonts w:cs="Times New Roman"/>
          <w:szCs w:val="24"/>
        </w:rPr>
      </w:pPr>
      <w:r w:rsidRPr="00C333AF">
        <w:rPr>
          <w:rFonts w:cs="Times New Roman"/>
          <w:szCs w:val="24"/>
        </w:rPr>
        <w:t>Pasien yang merasa puas dengan pelayanan rawat jalan di RSUD Arjawinangun Kabupaten Cirebon sebanyak 69,9% dan yang tidak puas sebanyak 30,1%.</w:t>
      </w:r>
    </w:p>
    <w:p w:rsidR="008F2F36" w:rsidRPr="00C333AF" w:rsidRDefault="00433808" w:rsidP="00C83844">
      <w:pPr>
        <w:pStyle w:val="ListParagraph"/>
        <w:numPr>
          <w:ilvl w:val="0"/>
          <w:numId w:val="32"/>
        </w:numPr>
        <w:spacing w:line="240" w:lineRule="auto"/>
        <w:ind w:left="426" w:hanging="284"/>
        <w:jc w:val="both"/>
        <w:rPr>
          <w:rFonts w:eastAsia="Times New Roman" w:cs="Times New Roman"/>
          <w:szCs w:val="24"/>
        </w:rPr>
      </w:pPr>
      <w:r>
        <w:rPr>
          <w:rFonts w:eastAsia="Times New Roman" w:cs="Times New Roman"/>
          <w:szCs w:val="24"/>
        </w:rPr>
        <w:t>Ada hubungan antara dimensi bukti fisik dengan kepuasan pasien rawat j</w:t>
      </w:r>
      <w:r w:rsidR="008F2F36" w:rsidRPr="00C333AF">
        <w:rPr>
          <w:rFonts w:eastAsia="Times New Roman" w:cs="Times New Roman"/>
          <w:szCs w:val="24"/>
        </w:rPr>
        <w:t>alan di RSUD Arjawinangun Kabupaten Cireb</w:t>
      </w:r>
      <w:r>
        <w:rPr>
          <w:rFonts w:eastAsia="Times New Roman" w:cs="Times New Roman"/>
          <w:szCs w:val="24"/>
        </w:rPr>
        <w:t>on Tahun 2015. Yang menyatakan b</w:t>
      </w:r>
      <w:r w:rsidR="008F2F36" w:rsidRPr="00C333AF">
        <w:rPr>
          <w:rFonts w:eastAsia="Times New Roman" w:cs="Times New Roman"/>
          <w:szCs w:val="24"/>
        </w:rPr>
        <w:t>aik sebanyak 74,0%</w:t>
      </w:r>
    </w:p>
    <w:p w:rsidR="008F2F36" w:rsidRPr="00C333AF" w:rsidRDefault="00433808" w:rsidP="00C83844">
      <w:pPr>
        <w:pStyle w:val="ListParagraph"/>
        <w:numPr>
          <w:ilvl w:val="0"/>
          <w:numId w:val="32"/>
        </w:numPr>
        <w:spacing w:line="240" w:lineRule="auto"/>
        <w:ind w:left="426" w:hanging="284"/>
        <w:jc w:val="both"/>
        <w:rPr>
          <w:rFonts w:eastAsia="Times New Roman" w:cs="Times New Roman"/>
          <w:szCs w:val="24"/>
        </w:rPr>
      </w:pPr>
      <w:r>
        <w:rPr>
          <w:rFonts w:eastAsia="Times New Roman" w:cs="Times New Roman"/>
          <w:szCs w:val="24"/>
        </w:rPr>
        <w:lastRenderedPageBreak/>
        <w:t>Ada hubungan antara dimensi kehandalan dengan kepuasan pasien r</w:t>
      </w:r>
      <w:r w:rsidR="008F2F36" w:rsidRPr="00C333AF">
        <w:rPr>
          <w:rFonts w:eastAsia="Times New Roman" w:cs="Times New Roman"/>
          <w:szCs w:val="24"/>
        </w:rPr>
        <w:t>awat</w:t>
      </w:r>
      <w:r>
        <w:rPr>
          <w:rFonts w:eastAsia="Times New Roman" w:cs="Times New Roman"/>
          <w:szCs w:val="24"/>
        </w:rPr>
        <w:t xml:space="preserve"> j</w:t>
      </w:r>
      <w:r w:rsidR="008F2F36" w:rsidRPr="00C333AF">
        <w:rPr>
          <w:rFonts w:eastAsia="Times New Roman" w:cs="Times New Roman"/>
          <w:szCs w:val="24"/>
        </w:rPr>
        <w:t>alan di RSUD Arjawinangun Kabupaten Cireb</w:t>
      </w:r>
      <w:r>
        <w:rPr>
          <w:rFonts w:eastAsia="Times New Roman" w:cs="Times New Roman"/>
          <w:szCs w:val="24"/>
        </w:rPr>
        <w:t>on Tahun 2015. Yang menyatakan b</w:t>
      </w:r>
      <w:r w:rsidR="008F2F36" w:rsidRPr="00C333AF">
        <w:rPr>
          <w:rFonts w:eastAsia="Times New Roman" w:cs="Times New Roman"/>
          <w:szCs w:val="24"/>
        </w:rPr>
        <w:t>aik sebanyak 70,9%</w:t>
      </w:r>
    </w:p>
    <w:p w:rsidR="008F2F36" w:rsidRPr="00C333AF" w:rsidRDefault="00433808" w:rsidP="00C83844">
      <w:pPr>
        <w:pStyle w:val="ListParagraph"/>
        <w:numPr>
          <w:ilvl w:val="0"/>
          <w:numId w:val="32"/>
        </w:numPr>
        <w:spacing w:line="240" w:lineRule="auto"/>
        <w:ind w:left="426" w:hanging="284"/>
        <w:jc w:val="both"/>
        <w:rPr>
          <w:rFonts w:eastAsia="Times New Roman" w:cs="Times New Roman"/>
          <w:szCs w:val="24"/>
        </w:rPr>
      </w:pPr>
      <w:r>
        <w:rPr>
          <w:rFonts w:eastAsia="Times New Roman" w:cs="Times New Roman"/>
          <w:szCs w:val="24"/>
        </w:rPr>
        <w:t>Ada hubungan antara dimensi ketanggapan dengan kepuasan pasien rawat j</w:t>
      </w:r>
      <w:r w:rsidR="008F2F36" w:rsidRPr="00C333AF">
        <w:rPr>
          <w:rFonts w:eastAsia="Times New Roman" w:cs="Times New Roman"/>
          <w:szCs w:val="24"/>
        </w:rPr>
        <w:t>alan di RSUD Arjawinangun Kabupaten Cireb</w:t>
      </w:r>
      <w:r>
        <w:rPr>
          <w:rFonts w:eastAsia="Times New Roman" w:cs="Times New Roman"/>
          <w:szCs w:val="24"/>
        </w:rPr>
        <w:t>on Tahun 2015. Yang menyatakan b</w:t>
      </w:r>
      <w:r w:rsidR="008F2F36" w:rsidRPr="00C333AF">
        <w:rPr>
          <w:rFonts w:eastAsia="Times New Roman" w:cs="Times New Roman"/>
          <w:szCs w:val="24"/>
        </w:rPr>
        <w:t>aik sebanyak 65,2%</w:t>
      </w:r>
    </w:p>
    <w:p w:rsidR="008F2F36" w:rsidRPr="00C333AF" w:rsidRDefault="00433808" w:rsidP="00C83844">
      <w:pPr>
        <w:pStyle w:val="ListParagraph"/>
        <w:numPr>
          <w:ilvl w:val="0"/>
          <w:numId w:val="32"/>
        </w:numPr>
        <w:spacing w:line="240" w:lineRule="auto"/>
        <w:ind w:left="426" w:hanging="284"/>
        <w:jc w:val="both"/>
        <w:rPr>
          <w:rFonts w:eastAsia="Times New Roman" w:cs="Times New Roman"/>
          <w:szCs w:val="24"/>
        </w:rPr>
      </w:pPr>
      <w:r>
        <w:rPr>
          <w:rFonts w:eastAsia="Times New Roman" w:cs="Times New Roman"/>
          <w:szCs w:val="24"/>
        </w:rPr>
        <w:t>Ada hubungan antara dimensi jaminan dengan kepuasan pasien rawat j</w:t>
      </w:r>
      <w:r w:rsidR="008F2F36" w:rsidRPr="00C333AF">
        <w:rPr>
          <w:rFonts w:eastAsia="Times New Roman" w:cs="Times New Roman"/>
          <w:szCs w:val="24"/>
        </w:rPr>
        <w:t>alan di RSUD Arjawinangun Kabupaten Cireb</w:t>
      </w:r>
      <w:r>
        <w:rPr>
          <w:rFonts w:eastAsia="Times New Roman" w:cs="Times New Roman"/>
          <w:szCs w:val="24"/>
        </w:rPr>
        <w:t>on Tahun 2015. Yang menyatakan b</w:t>
      </w:r>
      <w:r w:rsidR="008F2F36" w:rsidRPr="00C333AF">
        <w:rPr>
          <w:rFonts w:eastAsia="Times New Roman" w:cs="Times New Roman"/>
          <w:szCs w:val="24"/>
        </w:rPr>
        <w:t>aik sebanyak 59,2%</w:t>
      </w:r>
    </w:p>
    <w:p w:rsidR="008F2F36" w:rsidRPr="00C333AF" w:rsidRDefault="00433808" w:rsidP="00C83844">
      <w:pPr>
        <w:pStyle w:val="ListParagraph"/>
        <w:numPr>
          <w:ilvl w:val="0"/>
          <w:numId w:val="32"/>
        </w:numPr>
        <w:spacing w:line="240" w:lineRule="auto"/>
        <w:ind w:left="426" w:hanging="284"/>
        <w:jc w:val="both"/>
        <w:rPr>
          <w:rFonts w:eastAsia="Times New Roman" w:cs="Times New Roman"/>
          <w:szCs w:val="24"/>
        </w:rPr>
      </w:pPr>
      <w:r>
        <w:rPr>
          <w:rFonts w:eastAsia="Times New Roman" w:cs="Times New Roman"/>
          <w:szCs w:val="24"/>
        </w:rPr>
        <w:t>Ada hubungan antara dimensi empati dengan kepuasan pasien rawat j</w:t>
      </w:r>
      <w:r w:rsidR="008F2F36" w:rsidRPr="00C333AF">
        <w:rPr>
          <w:rFonts w:eastAsia="Times New Roman" w:cs="Times New Roman"/>
          <w:szCs w:val="24"/>
        </w:rPr>
        <w:t>alan di RSUD Arjawinangun Kabupaten Cireb</w:t>
      </w:r>
      <w:r>
        <w:rPr>
          <w:rFonts w:eastAsia="Times New Roman" w:cs="Times New Roman"/>
          <w:szCs w:val="24"/>
        </w:rPr>
        <w:t>on Tahun 2015. Yang menyatakan b</w:t>
      </w:r>
      <w:r w:rsidR="008F2F36" w:rsidRPr="00C333AF">
        <w:rPr>
          <w:rFonts w:eastAsia="Times New Roman" w:cs="Times New Roman"/>
          <w:szCs w:val="24"/>
        </w:rPr>
        <w:t>aik sebanyak 42,1%</w:t>
      </w:r>
    </w:p>
    <w:p w:rsidR="008F2F36" w:rsidRPr="00C333AF" w:rsidRDefault="008F2F36" w:rsidP="008F2F36">
      <w:pPr>
        <w:pStyle w:val="ListParagraph"/>
        <w:spacing w:line="240" w:lineRule="auto"/>
        <w:ind w:left="924"/>
        <w:jc w:val="both"/>
        <w:rPr>
          <w:rFonts w:eastAsia="Times New Roman" w:cs="Times New Roman"/>
          <w:szCs w:val="24"/>
        </w:rPr>
      </w:pPr>
    </w:p>
    <w:p w:rsidR="008F2F36" w:rsidRPr="00C333AF" w:rsidRDefault="008F2F36" w:rsidP="008F2F36">
      <w:pPr>
        <w:spacing w:line="240" w:lineRule="auto"/>
        <w:jc w:val="both"/>
        <w:rPr>
          <w:rFonts w:cs="Times New Roman"/>
          <w:b/>
          <w:szCs w:val="24"/>
        </w:rPr>
      </w:pPr>
      <w:r w:rsidRPr="00C333AF">
        <w:rPr>
          <w:rFonts w:cs="Times New Roman"/>
          <w:b/>
          <w:szCs w:val="24"/>
        </w:rPr>
        <w:t>SARAN</w:t>
      </w:r>
    </w:p>
    <w:p w:rsidR="008F2F36" w:rsidRPr="00C333AF" w:rsidRDefault="008F2F36" w:rsidP="00C83844">
      <w:pPr>
        <w:pStyle w:val="ListParagraph"/>
        <w:numPr>
          <w:ilvl w:val="0"/>
          <w:numId w:val="31"/>
        </w:numPr>
        <w:spacing w:line="240" w:lineRule="auto"/>
        <w:ind w:left="284" w:hanging="284"/>
        <w:jc w:val="both"/>
        <w:rPr>
          <w:rFonts w:cs="Times New Roman"/>
          <w:b/>
          <w:szCs w:val="24"/>
        </w:rPr>
      </w:pPr>
      <w:r w:rsidRPr="00C333AF">
        <w:rPr>
          <w:rFonts w:cs="Times New Roman"/>
          <w:b/>
          <w:szCs w:val="24"/>
        </w:rPr>
        <w:t>Bagi RSUD Arjawinangun Kabupaten Cirebon</w:t>
      </w:r>
    </w:p>
    <w:p w:rsidR="008F2F36" w:rsidRPr="00C333AF" w:rsidRDefault="008F2F36" w:rsidP="00C83844">
      <w:pPr>
        <w:pStyle w:val="ListParagraph"/>
        <w:numPr>
          <w:ilvl w:val="0"/>
          <w:numId w:val="33"/>
        </w:numPr>
        <w:spacing w:line="240" w:lineRule="auto"/>
        <w:ind w:left="567" w:hanging="283"/>
        <w:jc w:val="both"/>
        <w:rPr>
          <w:rFonts w:cs="Times New Roman"/>
          <w:szCs w:val="24"/>
        </w:rPr>
      </w:pPr>
      <w:r w:rsidRPr="00C333AF">
        <w:rPr>
          <w:rFonts w:cs="Times New Roman"/>
          <w:szCs w:val="24"/>
        </w:rPr>
        <w:t>Manajemen rumah sakit bidang pelayanan medis dan keperawatan bekerjasama dengan komite medis dan keperawatan melakukan evaluasi secara berkala untuk menilai kinerja para dokter dan perawat yang bertugas di rawat jalan.</w:t>
      </w:r>
    </w:p>
    <w:p w:rsidR="008F2F36" w:rsidRPr="00C333AF" w:rsidRDefault="008F2F36" w:rsidP="00C83844">
      <w:pPr>
        <w:pStyle w:val="ListParagraph"/>
        <w:numPr>
          <w:ilvl w:val="0"/>
          <w:numId w:val="33"/>
        </w:numPr>
        <w:spacing w:line="240" w:lineRule="auto"/>
        <w:ind w:left="567" w:hanging="283"/>
        <w:jc w:val="both"/>
        <w:rPr>
          <w:rFonts w:cs="Times New Roman"/>
          <w:szCs w:val="24"/>
        </w:rPr>
      </w:pPr>
      <w:r w:rsidRPr="00C333AF">
        <w:rPr>
          <w:rFonts w:cs="Times New Roman"/>
          <w:szCs w:val="24"/>
        </w:rPr>
        <w:t>Mengikut sertakan para dokter dan perawat yang bertugas di rawat jalan pada acara seminar atau pelatihan yang dapat meningkatkan kinerja.</w:t>
      </w:r>
    </w:p>
    <w:p w:rsidR="008F2F36" w:rsidRPr="00C333AF" w:rsidRDefault="008F2F36" w:rsidP="00C83844">
      <w:pPr>
        <w:pStyle w:val="ListParagraph"/>
        <w:numPr>
          <w:ilvl w:val="0"/>
          <w:numId w:val="33"/>
        </w:numPr>
        <w:spacing w:line="240" w:lineRule="auto"/>
        <w:ind w:left="567" w:hanging="283"/>
        <w:jc w:val="both"/>
        <w:rPr>
          <w:rFonts w:cs="Times New Roman"/>
          <w:szCs w:val="24"/>
        </w:rPr>
      </w:pPr>
      <w:r w:rsidRPr="00C333AF">
        <w:rPr>
          <w:rFonts w:cs="Times New Roman"/>
          <w:szCs w:val="24"/>
        </w:rPr>
        <w:t>Melakukan pelatihan teknis kepada petugas terutama untuk meningkatkan dan melatih petugas bagaimana berkomunikasi yang baik dengan pasien sehingga pasien merasa nyaman dan merasa diperhatikan</w:t>
      </w:r>
    </w:p>
    <w:p w:rsidR="008F2F36" w:rsidRPr="00C333AF" w:rsidRDefault="008F2F36" w:rsidP="00C83844">
      <w:pPr>
        <w:pStyle w:val="ListParagraph"/>
        <w:numPr>
          <w:ilvl w:val="0"/>
          <w:numId w:val="33"/>
        </w:numPr>
        <w:spacing w:line="240" w:lineRule="auto"/>
        <w:ind w:left="567" w:hanging="283"/>
        <w:jc w:val="both"/>
        <w:rPr>
          <w:rFonts w:cs="Times New Roman"/>
          <w:szCs w:val="24"/>
        </w:rPr>
      </w:pPr>
      <w:r w:rsidRPr="00C333AF">
        <w:rPr>
          <w:rFonts w:cs="Times New Roman"/>
          <w:szCs w:val="24"/>
        </w:rPr>
        <w:t>Melengkapi fasilitas di pelayanan rawat jalan untuk kenyamanan dan keamanan dari pasien. Dengan memprioritaskan ketersediaan air bersih di tempat pelayanan maupun WC umum.</w:t>
      </w:r>
    </w:p>
    <w:p w:rsidR="008F2F36" w:rsidRPr="00C333AF" w:rsidRDefault="008F2F36" w:rsidP="00C83844">
      <w:pPr>
        <w:pStyle w:val="ListParagraph"/>
        <w:numPr>
          <w:ilvl w:val="0"/>
          <w:numId w:val="33"/>
        </w:numPr>
        <w:spacing w:line="240" w:lineRule="auto"/>
        <w:ind w:left="567" w:hanging="283"/>
        <w:jc w:val="both"/>
        <w:rPr>
          <w:rFonts w:cs="Times New Roman"/>
          <w:szCs w:val="24"/>
        </w:rPr>
      </w:pPr>
      <w:r w:rsidRPr="00C333AF">
        <w:rPr>
          <w:rFonts w:cs="Times New Roman"/>
          <w:szCs w:val="24"/>
        </w:rPr>
        <w:t>Menambahkan informasi seputar kesehatan sebagai promosi kesehatan dan edukasi kepada masyarakat, bisa berupa spanduk, poster bergambar, brosur dan lain – lain.</w:t>
      </w:r>
    </w:p>
    <w:p w:rsidR="008F2F36" w:rsidRPr="00C333AF" w:rsidRDefault="008F2F36" w:rsidP="00C83844">
      <w:pPr>
        <w:pStyle w:val="ListParagraph"/>
        <w:numPr>
          <w:ilvl w:val="0"/>
          <w:numId w:val="31"/>
        </w:numPr>
        <w:spacing w:line="240" w:lineRule="auto"/>
        <w:ind w:left="284" w:hanging="284"/>
        <w:jc w:val="both"/>
        <w:rPr>
          <w:rFonts w:cs="Times New Roman"/>
          <w:b/>
          <w:szCs w:val="24"/>
        </w:rPr>
      </w:pPr>
      <w:r w:rsidRPr="00C333AF">
        <w:rPr>
          <w:rFonts w:cs="Times New Roman"/>
          <w:b/>
          <w:szCs w:val="24"/>
        </w:rPr>
        <w:t>Bagi Petugas Pelayanan Rawat Jalan RSUD Arjawinangun</w:t>
      </w:r>
    </w:p>
    <w:p w:rsidR="008F2F36" w:rsidRPr="00C333AF" w:rsidRDefault="008F2F36" w:rsidP="008F2F36">
      <w:pPr>
        <w:spacing w:line="240" w:lineRule="auto"/>
        <w:ind w:left="284" w:firstLine="567"/>
        <w:jc w:val="both"/>
        <w:rPr>
          <w:rFonts w:cs="Times New Roman"/>
          <w:szCs w:val="24"/>
        </w:rPr>
      </w:pPr>
      <w:r w:rsidRPr="00C333AF">
        <w:rPr>
          <w:rFonts w:cs="Times New Roman"/>
          <w:szCs w:val="24"/>
        </w:rPr>
        <w:t>Untuk senantiasa meningkatkan kedisiplinan dan terus mengaktualisasi kemampuan dan keahlian pada bidang masing – masing dapat memberikan pelayanan terbaik</w:t>
      </w:r>
      <w:r w:rsidRPr="00C333AF">
        <w:rPr>
          <w:rFonts w:cs="Times New Roman"/>
          <w:b/>
          <w:szCs w:val="24"/>
        </w:rPr>
        <w:t xml:space="preserve"> </w:t>
      </w:r>
      <w:r w:rsidRPr="00C333AF">
        <w:rPr>
          <w:rFonts w:cs="Times New Roman"/>
          <w:szCs w:val="24"/>
        </w:rPr>
        <w:t xml:space="preserve">sehingga dapat memuaskan masyarakat. </w:t>
      </w:r>
    </w:p>
    <w:p w:rsidR="008F2F36" w:rsidRPr="00C333AF" w:rsidRDefault="008F2F36" w:rsidP="00C83844">
      <w:pPr>
        <w:pStyle w:val="ListParagraph"/>
        <w:numPr>
          <w:ilvl w:val="0"/>
          <w:numId w:val="31"/>
        </w:numPr>
        <w:spacing w:line="240" w:lineRule="auto"/>
        <w:ind w:left="284" w:hanging="284"/>
        <w:jc w:val="both"/>
        <w:rPr>
          <w:rFonts w:cs="Times New Roman"/>
          <w:b/>
          <w:szCs w:val="24"/>
        </w:rPr>
      </w:pPr>
      <w:r w:rsidRPr="00C333AF">
        <w:rPr>
          <w:rFonts w:cs="Times New Roman"/>
          <w:b/>
          <w:szCs w:val="24"/>
        </w:rPr>
        <w:t>Bagi Responden</w:t>
      </w:r>
    </w:p>
    <w:p w:rsidR="008F2F36" w:rsidRPr="00C333AF" w:rsidRDefault="008F2F36" w:rsidP="008F2F36">
      <w:pPr>
        <w:spacing w:line="240" w:lineRule="auto"/>
        <w:ind w:left="284" w:firstLine="567"/>
        <w:jc w:val="both"/>
        <w:rPr>
          <w:rFonts w:cs="Times New Roman"/>
          <w:szCs w:val="24"/>
        </w:rPr>
      </w:pPr>
      <w:r w:rsidRPr="00C333AF">
        <w:rPr>
          <w:rFonts w:cs="Times New Roman"/>
          <w:szCs w:val="24"/>
        </w:rPr>
        <w:t>Untuk dapat memberikan kritik dan saran kepada rumah sakit berkenaan pelayanan kesehatan melalui kotak saran yang sudah disediakan agar tercipta indeks kepuasan masyarakat.</w:t>
      </w:r>
    </w:p>
    <w:p w:rsidR="008F2F36" w:rsidRDefault="008F2F36" w:rsidP="008F2F36">
      <w:pPr>
        <w:spacing w:line="240" w:lineRule="auto"/>
        <w:jc w:val="both"/>
        <w:rPr>
          <w:rFonts w:cs="Times New Roman"/>
          <w:szCs w:val="24"/>
        </w:rPr>
      </w:pPr>
    </w:p>
    <w:p w:rsidR="008F2F36" w:rsidRPr="00B66867" w:rsidRDefault="008F2F36" w:rsidP="008F2F36">
      <w:pPr>
        <w:tabs>
          <w:tab w:val="left" w:pos="3195"/>
        </w:tabs>
        <w:spacing w:line="240" w:lineRule="auto"/>
        <w:ind w:left="426" w:hanging="426"/>
        <w:rPr>
          <w:rFonts w:eastAsia="Times New Roman" w:cs="Times New Roman"/>
          <w:b/>
          <w:szCs w:val="24"/>
        </w:rPr>
      </w:pPr>
      <w:r w:rsidRPr="00B66867">
        <w:rPr>
          <w:rFonts w:eastAsia="Times New Roman" w:cs="Times New Roman"/>
          <w:b/>
          <w:szCs w:val="24"/>
        </w:rPr>
        <w:t>DAFTAR PUSTAKA</w:t>
      </w:r>
    </w:p>
    <w:p w:rsidR="008F2F36" w:rsidRPr="00FA0495" w:rsidRDefault="008F2F36" w:rsidP="00C83844">
      <w:pPr>
        <w:pStyle w:val="ListParagraph"/>
        <w:numPr>
          <w:ilvl w:val="0"/>
          <w:numId w:val="30"/>
        </w:numPr>
        <w:tabs>
          <w:tab w:val="left" w:pos="284"/>
        </w:tabs>
        <w:spacing w:line="240" w:lineRule="auto"/>
        <w:ind w:left="284" w:hanging="284"/>
        <w:jc w:val="both"/>
        <w:rPr>
          <w:rFonts w:eastAsia="Times New Roman" w:cs="Times New Roman"/>
          <w:szCs w:val="24"/>
        </w:rPr>
      </w:pPr>
      <w:r w:rsidRPr="00FA0495">
        <w:rPr>
          <w:rFonts w:eastAsia="Times New Roman" w:cs="Times New Roman"/>
          <w:szCs w:val="24"/>
        </w:rPr>
        <w:t>Anonim.Peraturan Mentri Kesehatan republik Indonesia nomor 340/Menkes/Per/ III/2010. [di akses tanggal 10 Maret 2015]. Diunduh dari:http//www.bppsdmk.depkes.go.id</w:t>
      </w:r>
    </w:p>
    <w:p w:rsidR="008F2F36" w:rsidRPr="003E198B" w:rsidRDefault="008F2F36" w:rsidP="00C83844">
      <w:pPr>
        <w:pStyle w:val="ListParagraph"/>
        <w:numPr>
          <w:ilvl w:val="0"/>
          <w:numId w:val="30"/>
        </w:numPr>
        <w:tabs>
          <w:tab w:val="left" w:pos="284"/>
        </w:tabs>
        <w:spacing w:line="240" w:lineRule="auto"/>
        <w:ind w:left="284" w:hanging="284"/>
        <w:jc w:val="both"/>
        <w:rPr>
          <w:rFonts w:eastAsia="Times New Roman" w:cs="Times New Roman"/>
          <w:szCs w:val="24"/>
        </w:rPr>
      </w:pPr>
      <w:r>
        <w:rPr>
          <w:rFonts w:eastAsia="Times New Roman" w:cs="Times New Roman"/>
          <w:szCs w:val="24"/>
        </w:rPr>
        <w:t>Azwar, A</w:t>
      </w:r>
      <w:r w:rsidRPr="003E198B">
        <w:rPr>
          <w:rFonts w:eastAsia="Times New Roman" w:cs="Times New Roman"/>
          <w:szCs w:val="24"/>
        </w:rPr>
        <w:t xml:space="preserve">. </w:t>
      </w:r>
      <w:r>
        <w:rPr>
          <w:rFonts w:eastAsia="Times New Roman" w:cs="Times New Roman"/>
          <w:szCs w:val="24"/>
        </w:rPr>
        <w:t>Menjaga mutu pelayanan kesehatan aplikasi prinsip lingkaran p</w:t>
      </w:r>
      <w:r w:rsidRPr="00B66867">
        <w:rPr>
          <w:rFonts w:eastAsia="Times New Roman" w:cs="Times New Roman"/>
          <w:szCs w:val="24"/>
        </w:rPr>
        <w:t>emecahan</w:t>
      </w:r>
      <w:r>
        <w:rPr>
          <w:rFonts w:eastAsia="Times New Roman" w:cs="Times New Roman"/>
          <w:szCs w:val="24"/>
        </w:rPr>
        <w:t xml:space="preserve"> m</w:t>
      </w:r>
      <w:r w:rsidRPr="00B66867">
        <w:rPr>
          <w:rFonts w:eastAsia="Times New Roman" w:cs="Times New Roman"/>
          <w:szCs w:val="24"/>
        </w:rPr>
        <w:t>asalah,</w:t>
      </w:r>
      <w:r>
        <w:rPr>
          <w:rFonts w:eastAsia="Times New Roman" w:cs="Times New Roman"/>
          <w:szCs w:val="24"/>
        </w:rPr>
        <w:t xml:space="preserve"> pustaka sinar h</w:t>
      </w:r>
      <w:r w:rsidRPr="003E198B">
        <w:rPr>
          <w:rFonts w:eastAsia="Times New Roman" w:cs="Times New Roman"/>
          <w:szCs w:val="24"/>
        </w:rPr>
        <w:t>arapan</w:t>
      </w:r>
      <w:r>
        <w:rPr>
          <w:rFonts w:eastAsia="Times New Roman" w:cs="Times New Roman"/>
          <w:szCs w:val="24"/>
        </w:rPr>
        <w:t>:</w:t>
      </w:r>
      <w:r w:rsidR="00433808">
        <w:rPr>
          <w:rFonts w:eastAsia="Times New Roman" w:cs="Times New Roman"/>
          <w:szCs w:val="24"/>
        </w:rPr>
        <w:t xml:space="preserve"> </w:t>
      </w:r>
      <w:r>
        <w:rPr>
          <w:rFonts w:eastAsia="Times New Roman" w:cs="Times New Roman"/>
          <w:szCs w:val="24"/>
        </w:rPr>
        <w:t>Jakarta;1996</w:t>
      </w:r>
      <w:r w:rsidRPr="003E198B">
        <w:rPr>
          <w:rFonts w:eastAsia="Times New Roman" w:cs="Times New Roman"/>
          <w:szCs w:val="24"/>
        </w:rPr>
        <w:t xml:space="preserve"> </w:t>
      </w:r>
    </w:p>
    <w:p w:rsidR="008F2F36" w:rsidRDefault="008F2F36" w:rsidP="00C83844">
      <w:pPr>
        <w:pStyle w:val="ListParagraph"/>
        <w:numPr>
          <w:ilvl w:val="0"/>
          <w:numId w:val="30"/>
        </w:numPr>
        <w:tabs>
          <w:tab w:val="left" w:pos="284"/>
        </w:tabs>
        <w:spacing w:line="240" w:lineRule="auto"/>
        <w:ind w:left="284" w:hanging="284"/>
        <w:jc w:val="both"/>
        <w:rPr>
          <w:rFonts w:eastAsia="Times New Roman" w:cs="Times New Roman"/>
          <w:szCs w:val="24"/>
        </w:rPr>
      </w:pPr>
      <w:r>
        <w:rPr>
          <w:rFonts w:eastAsia="Times New Roman" w:cs="Times New Roman"/>
          <w:szCs w:val="24"/>
        </w:rPr>
        <w:t>Kotler,Philip &amp; Kevin Lane Keller. Manajemen p</w:t>
      </w:r>
      <w:r w:rsidRPr="00B66867">
        <w:rPr>
          <w:rFonts w:eastAsia="Times New Roman" w:cs="Times New Roman"/>
          <w:szCs w:val="24"/>
        </w:rPr>
        <w:t>emasaran,</w:t>
      </w:r>
      <w:r>
        <w:rPr>
          <w:rFonts w:eastAsia="Times New Roman" w:cs="Times New Roman"/>
          <w:szCs w:val="24"/>
        </w:rPr>
        <w:t xml:space="preserve"> cetakan pertama, edisi bahasa Indonesia, Jakarta:</w:t>
      </w:r>
      <w:r w:rsidR="00433808">
        <w:rPr>
          <w:rFonts w:eastAsia="Times New Roman" w:cs="Times New Roman"/>
          <w:szCs w:val="24"/>
        </w:rPr>
        <w:t xml:space="preserve"> </w:t>
      </w:r>
      <w:r>
        <w:rPr>
          <w:rFonts w:eastAsia="Times New Roman" w:cs="Times New Roman"/>
          <w:szCs w:val="24"/>
        </w:rPr>
        <w:t>PT Indeks;</w:t>
      </w:r>
      <w:r w:rsidR="00433808">
        <w:rPr>
          <w:rFonts w:eastAsia="Times New Roman" w:cs="Times New Roman"/>
          <w:szCs w:val="24"/>
        </w:rPr>
        <w:t xml:space="preserve"> </w:t>
      </w:r>
      <w:r>
        <w:rPr>
          <w:rFonts w:eastAsia="Times New Roman" w:cs="Times New Roman"/>
          <w:szCs w:val="24"/>
        </w:rPr>
        <w:t>2007</w:t>
      </w:r>
    </w:p>
    <w:p w:rsidR="008F2F36" w:rsidRPr="00344E63" w:rsidRDefault="008F2F36" w:rsidP="00C83844">
      <w:pPr>
        <w:pStyle w:val="NormalWeb"/>
        <w:numPr>
          <w:ilvl w:val="0"/>
          <w:numId w:val="30"/>
        </w:numPr>
        <w:tabs>
          <w:tab w:val="left" w:pos="284"/>
        </w:tabs>
        <w:spacing w:before="0" w:beforeAutospacing="0" w:after="0" w:afterAutospacing="0"/>
        <w:ind w:left="284" w:hanging="284"/>
        <w:jc w:val="both"/>
      </w:pPr>
      <w:r>
        <w:t xml:space="preserve">Lupiyoadi,Hamdani. </w:t>
      </w:r>
      <w:r w:rsidRPr="00B66867">
        <w:t>Manajemen Pemasaran Jasa</w:t>
      </w:r>
      <w:r>
        <w:t>, Edisi Kedua. Jakarta: Penerbit Salemba Empat;</w:t>
      </w:r>
      <w:r w:rsidR="00433808">
        <w:t xml:space="preserve"> </w:t>
      </w:r>
      <w:r>
        <w:t>2006</w:t>
      </w:r>
    </w:p>
    <w:p w:rsidR="008F2F36" w:rsidRPr="004238B9" w:rsidRDefault="008F2F36" w:rsidP="00C83844">
      <w:pPr>
        <w:pStyle w:val="ListParagraph"/>
        <w:numPr>
          <w:ilvl w:val="0"/>
          <w:numId w:val="30"/>
        </w:numPr>
        <w:tabs>
          <w:tab w:val="left" w:pos="284"/>
        </w:tabs>
        <w:spacing w:line="240" w:lineRule="auto"/>
        <w:ind w:left="284" w:hanging="284"/>
        <w:jc w:val="both"/>
        <w:rPr>
          <w:rFonts w:cs="Times New Roman"/>
          <w:szCs w:val="24"/>
        </w:rPr>
      </w:pPr>
      <w:r w:rsidRPr="004238B9">
        <w:rPr>
          <w:rFonts w:cs="Times New Roman"/>
          <w:szCs w:val="24"/>
        </w:rPr>
        <w:t>Keputusan Bupati Cirebon no.</w:t>
      </w:r>
      <w:r w:rsidR="00433808">
        <w:rPr>
          <w:rFonts w:cs="Times New Roman"/>
          <w:szCs w:val="24"/>
        </w:rPr>
        <w:t xml:space="preserve"> 445/ kep. 25-keu/2010 Tentang p</w:t>
      </w:r>
      <w:r w:rsidRPr="004238B9">
        <w:rPr>
          <w:rFonts w:cs="Times New Roman"/>
          <w:szCs w:val="24"/>
        </w:rPr>
        <w:t xml:space="preserve">enetapan Rumah </w:t>
      </w:r>
      <w:r w:rsidR="00433808">
        <w:rPr>
          <w:rFonts w:cs="Times New Roman"/>
          <w:szCs w:val="24"/>
        </w:rPr>
        <w:t>sakit Umum Daerah Arjawinangun sebagai satuan kerja yang menerapkan pola pengelolaan k</w:t>
      </w:r>
      <w:r w:rsidRPr="004238B9">
        <w:rPr>
          <w:rFonts w:cs="Times New Roman"/>
          <w:szCs w:val="24"/>
        </w:rPr>
        <w:t>euangan Badan Layanan Umum Daerah (PPK BLUD)</w:t>
      </w:r>
      <w:r w:rsidR="00433808">
        <w:rPr>
          <w:rFonts w:cs="Times New Roman"/>
          <w:szCs w:val="24"/>
        </w:rPr>
        <w:t xml:space="preserve">: Cirebon; </w:t>
      </w:r>
      <w:r>
        <w:rPr>
          <w:rFonts w:cs="Times New Roman"/>
          <w:szCs w:val="24"/>
        </w:rPr>
        <w:t>2010</w:t>
      </w:r>
    </w:p>
    <w:p w:rsidR="008F2F36" w:rsidRPr="00277F64" w:rsidRDefault="008F2F36" w:rsidP="00C83844">
      <w:pPr>
        <w:pStyle w:val="ListParagraph"/>
        <w:numPr>
          <w:ilvl w:val="0"/>
          <w:numId w:val="30"/>
        </w:numPr>
        <w:tabs>
          <w:tab w:val="left" w:pos="284"/>
        </w:tabs>
        <w:spacing w:line="240" w:lineRule="auto"/>
        <w:ind w:left="284" w:hanging="284"/>
        <w:jc w:val="both"/>
        <w:rPr>
          <w:rFonts w:eastAsia="Times New Roman" w:cs="Times New Roman"/>
          <w:szCs w:val="24"/>
        </w:rPr>
      </w:pPr>
      <w:r w:rsidRPr="00277F64">
        <w:rPr>
          <w:rFonts w:eastAsia="Times New Roman" w:cs="Times New Roman"/>
          <w:szCs w:val="24"/>
        </w:rPr>
        <w:t>Freddy Ran</w:t>
      </w:r>
      <w:r>
        <w:rPr>
          <w:rFonts w:eastAsia="Times New Roman" w:cs="Times New Roman"/>
          <w:szCs w:val="24"/>
        </w:rPr>
        <w:t>gkuti</w:t>
      </w:r>
      <w:r w:rsidRPr="00277F64">
        <w:rPr>
          <w:rFonts w:eastAsia="Times New Roman" w:cs="Times New Roman"/>
          <w:szCs w:val="24"/>
        </w:rPr>
        <w:t xml:space="preserve">.  </w:t>
      </w:r>
      <w:r w:rsidRPr="009B3914">
        <w:rPr>
          <w:rFonts w:eastAsia="Times New Roman" w:cs="Times New Roman"/>
          <w:i/>
          <w:szCs w:val="24"/>
        </w:rPr>
        <w:t>Measuring  customer satisfaction</w:t>
      </w:r>
      <w:r>
        <w:rPr>
          <w:rFonts w:eastAsia="Times New Roman" w:cs="Times New Roman"/>
          <w:szCs w:val="24"/>
        </w:rPr>
        <w:t>. Gramedia Pustaka Utama: Jakarta;</w:t>
      </w:r>
      <w:r w:rsidR="00433808">
        <w:rPr>
          <w:rFonts w:eastAsia="Times New Roman" w:cs="Times New Roman"/>
          <w:szCs w:val="24"/>
        </w:rPr>
        <w:t xml:space="preserve"> </w:t>
      </w:r>
      <w:r>
        <w:rPr>
          <w:rFonts w:eastAsia="Times New Roman" w:cs="Times New Roman"/>
          <w:szCs w:val="24"/>
        </w:rPr>
        <w:t>2006</w:t>
      </w:r>
    </w:p>
    <w:p w:rsidR="008F2F36" w:rsidRDefault="008F2F36" w:rsidP="00C83844">
      <w:pPr>
        <w:pStyle w:val="ListParagraph"/>
        <w:numPr>
          <w:ilvl w:val="0"/>
          <w:numId w:val="30"/>
        </w:numPr>
        <w:tabs>
          <w:tab w:val="left" w:pos="284"/>
        </w:tabs>
        <w:spacing w:line="240" w:lineRule="auto"/>
        <w:ind w:left="284" w:hanging="284"/>
        <w:jc w:val="both"/>
        <w:rPr>
          <w:rFonts w:eastAsia="Times New Roman" w:cs="Times New Roman"/>
          <w:szCs w:val="24"/>
        </w:rPr>
      </w:pPr>
      <w:r>
        <w:rPr>
          <w:rFonts w:eastAsia="Times New Roman" w:cs="Times New Roman"/>
          <w:szCs w:val="24"/>
        </w:rPr>
        <w:t xml:space="preserve">Kasubag </w:t>
      </w:r>
      <w:r w:rsidR="00433808">
        <w:rPr>
          <w:rFonts w:eastAsia="Times New Roman" w:cs="Times New Roman"/>
          <w:szCs w:val="24"/>
        </w:rPr>
        <w:t>Humas RSUD Arjawinangun. Pesan pasien melalui kotak s</w:t>
      </w:r>
      <w:r>
        <w:rPr>
          <w:rFonts w:eastAsia="Times New Roman" w:cs="Times New Roman"/>
          <w:szCs w:val="24"/>
        </w:rPr>
        <w:t>aran; RSUD Arjawinangun; 2014</w:t>
      </w:r>
    </w:p>
    <w:p w:rsidR="008F2F36" w:rsidRPr="006462F2" w:rsidRDefault="008F2F36" w:rsidP="00C83844">
      <w:pPr>
        <w:pStyle w:val="NormalWeb"/>
        <w:numPr>
          <w:ilvl w:val="0"/>
          <w:numId w:val="30"/>
        </w:numPr>
        <w:tabs>
          <w:tab w:val="left" w:pos="284"/>
        </w:tabs>
        <w:spacing w:before="0" w:beforeAutospacing="0" w:after="0" w:afterAutospacing="0"/>
        <w:ind w:left="284" w:hanging="284"/>
        <w:jc w:val="both"/>
      </w:pPr>
      <w:r w:rsidRPr="006462F2">
        <w:rPr>
          <w:color w:val="000000"/>
        </w:rPr>
        <w:lastRenderedPageBreak/>
        <w:t>Notoatmodjo,</w:t>
      </w:r>
      <w:r>
        <w:rPr>
          <w:color w:val="000000"/>
        </w:rPr>
        <w:t xml:space="preserve"> Soekidjo. Metodelogi penelitian k</w:t>
      </w:r>
      <w:r w:rsidRPr="009910ED">
        <w:rPr>
          <w:color w:val="000000"/>
        </w:rPr>
        <w:t>esehatan</w:t>
      </w:r>
      <w:r w:rsidRPr="006462F2">
        <w:rPr>
          <w:color w:val="000000"/>
        </w:rPr>
        <w:t xml:space="preserve">. Jakarta: </w:t>
      </w:r>
      <w:r>
        <w:rPr>
          <w:color w:val="000000"/>
        </w:rPr>
        <w:t>PT. Rineka Cipta;</w:t>
      </w:r>
      <w:r w:rsidR="00433808">
        <w:rPr>
          <w:color w:val="000000"/>
        </w:rPr>
        <w:t xml:space="preserve"> </w:t>
      </w:r>
      <w:r w:rsidRPr="006462F2">
        <w:rPr>
          <w:color w:val="000000"/>
        </w:rPr>
        <w:t>20</w:t>
      </w:r>
      <w:r>
        <w:rPr>
          <w:color w:val="000000"/>
        </w:rPr>
        <w:t>10</w:t>
      </w:r>
      <w:r w:rsidRPr="006462F2">
        <w:rPr>
          <w:color w:val="000000"/>
        </w:rPr>
        <w:t>.</w:t>
      </w:r>
    </w:p>
    <w:p w:rsidR="008F2F36" w:rsidRDefault="008F2F36" w:rsidP="00C83844">
      <w:pPr>
        <w:pStyle w:val="NormalWeb"/>
        <w:numPr>
          <w:ilvl w:val="0"/>
          <w:numId w:val="30"/>
        </w:numPr>
        <w:tabs>
          <w:tab w:val="left" w:pos="284"/>
        </w:tabs>
        <w:spacing w:before="0" w:beforeAutospacing="0" w:after="0" w:afterAutospacing="0"/>
        <w:ind w:left="284" w:hanging="284"/>
        <w:jc w:val="both"/>
      </w:pPr>
      <w:r w:rsidRPr="0029723A">
        <w:t>Faizal Maulidhany Rarin</w:t>
      </w:r>
      <w:r>
        <w:t xml:space="preserve">. </w:t>
      </w:r>
      <w:r w:rsidR="00433808">
        <w:t>Analisis kepuasan pelanggan terhadap pelayanan pasien rawat j</w:t>
      </w:r>
      <w:r w:rsidRPr="009910ED">
        <w:t>alan Di Rumah Sakit Islam Hidayatullah.</w:t>
      </w:r>
      <w:r w:rsidRPr="0029723A">
        <w:t xml:space="preserve"> Yogyakarta</w:t>
      </w:r>
      <w:r>
        <w:t>;</w:t>
      </w:r>
      <w:r w:rsidR="00433808">
        <w:t xml:space="preserve"> </w:t>
      </w:r>
      <w:r>
        <w:t>2006</w:t>
      </w:r>
    </w:p>
    <w:p w:rsidR="008F2F36" w:rsidRPr="00E30C98" w:rsidRDefault="008F2F36" w:rsidP="00C83844">
      <w:pPr>
        <w:pStyle w:val="NormalWeb"/>
        <w:numPr>
          <w:ilvl w:val="0"/>
          <w:numId w:val="30"/>
        </w:numPr>
        <w:tabs>
          <w:tab w:val="left" w:pos="284"/>
          <w:tab w:val="left" w:pos="426"/>
        </w:tabs>
        <w:spacing w:before="0" w:beforeAutospacing="0" w:after="0" w:afterAutospacing="0"/>
        <w:ind w:left="284" w:hanging="284"/>
        <w:jc w:val="both"/>
      </w:pPr>
      <w:r w:rsidRPr="00092633">
        <w:rPr>
          <w:color w:val="000000"/>
        </w:rPr>
        <w:t>Tjiptono, Fandy. Pemasaran strategik, Penerbit Andi, Yogyakarta;</w:t>
      </w:r>
      <w:r w:rsidR="00433808">
        <w:rPr>
          <w:color w:val="000000"/>
        </w:rPr>
        <w:t xml:space="preserve"> </w:t>
      </w:r>
      <w:r w:rsidRPr="00092633">
        <w:rPr>
          <w:color w:val="000000"/>
        </w:rPr>
        <w:t>2008</w:t>
      </w:r>
    </w:p>
    <w:p w:rsidR="008F2F36" w:rsidRPr="00E56C0E" w:rsidRDefault="00433808" w:rsidP="00C83844">
      <w:pPr>
        <w:pStyle w:val="ListParagraph"/>
        <w:numPr>
          <w:ilvl w:val="0"/>
          <w:numId w:val="30"/>
        </w:numPr>
        <w:tabs>
          <w:tab w:val="left" w:pos="426"/>
        </w:tabs>
        <w:spacing w:line="240" w:lineRule="auto"/>
        <w:ind w:left="426" w:hanging="426"/>
        <w:jc w:val="both"/>
      </w:pPr>
      <w:r>
        <w:rPr>
          <w:rFonts w:cs="Times New Roman"/>
          <w:szCs w:val="24"/>
        </w:rPr>
        <w:t>Laila Khairani. Faktor-faktor yang m</w:t>
      </w:r>
      <w:r w:rsidR="008F2F36" w:rsidRPr="00E30C98">
        <w:rPr>
          <w:rFonts w:cs="Times New Roman"/>
          <w:szCs w:val="24"/>
        </w:rPr>
        <w:t xml:space="preserve">empengaruhi </w:t>
      </w:r>
      <w:r>
        <w:rPr>
          <w:rFonts w:cs="Times New Roman"/>
          <w:szCs w:val="24"/>
        </w:rPr>
        <w:t>kepuasan pasien rawat j</w:t>
      </w:r>
      <w:r w:rsidR="008F2F36" w:rsidRPr="00E30C98">
        <w:rPr>
          <w:rFonts w:cs="Times New Roman"/>
          <w:szCs w:val="24"/>
        </w:rPr>
        <w:t>alan di RSUD Pasaman Barat. [Thesis].Padang: UNAND;</w:t>
      </w:r>
      <w:r>
        <w:rPr>
          <w:rFonts w:cs="Times New Roman"/>
          <w:szCs w:val="24"/>
        </w:rPr>
        <w:t xml:space="preserve"> </w:t>
      </w:r>
      <w:r w:rsidR="008F2F36" w:rsidRPr="00E30C98">
        <w:rPr>
          <w:rFonts w:cs="Times New Roman"/>
          <w:szCs w:val="24"/>
        </w:rPr>
        <w:t>2011</w:t>
      </w: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E56C0E" w:rsidRDefault="00E56C0E" w:rsidP="00E56C0E">
      <w:pPr>
        <w:tabs>
          <w:tab w:val="left" w:pos="426"/>
        </w:tabs>
        <w:spacing w:line="240" w:lineRule="auto"/>
        <w:jc w:val="both"/>
      </w:pPr>
    </w:p>
    <w:p w:rsidR="00DA5AE0" w:rsidRDefault="00DA5AE0" w:rsidP="00E56C0E">
      <w:pPr>
        <w:tabs>
          <w:tab w:val="left" w:pos="426"/>
        </w:tabs>
        <w:spacing w:line="240" w:lineRule="auto"/>
        <w:jc w:val="both"/>
      </w:pPr>
    </w:p>
    <w:p w:rsidR="00DA5AE0" w:rsidRDefault="00DA5AE0" w:rsidP="00E56C0E">
      <w:pPr>
        <w:tabs>
          <w:tab w:val="left" w:pos="426"/>
        </w:tabs>
        <w:spacing w:line="240" w:lineRule="auto"/>
        <w:jc w:val="both"/>
      </w:pPr>
    </w:p>
    <w:p w:rsidR="0072095D" w:rsidRDefault="0072095D" w:rsidP="00E56C0E">
      <w:pPr>
        <w:spacing w:line="240" w:lineRule="auto"/>
        <w:jc w:val="both"/>
      </w:pPr>
    </w:p>
    <w:p w:rsidR="00E56C0E" w:rsidRDefault="00E56C0E" w:rsidP="00E56C0E">
      <w:pPr>
        <w:spacing w:line="240" w:lineRule="auto"/>
        <w:jc w:val="both"/>
        <w:rPr>
          <w:rFonts w:eastAsia="Calibri" w:cs="Times New Roman"/>
          <w:b/>
          <w:sz w:val="28"/>
          <w:szCs w:val="28"/>
        </w:rPr>
      </w:pPr>
      <w:r>
        <w:rPr>
          <w:rFonts w:eastAsia="Calibri" w:cs="Times New Roman"/>
          <w:b/>
          <w:sz w:val="28"/>
          <w:szCs w:val="28"/>
        </w:rPr>
        <w:lastRenderedPageBreak/>
        <w:t xml:space="preserve">HUBUNGAN  KOMUNIKASI  ORANG TUA  </w:t>
      </w:r>
      <w:r w:rsidRPr="0027200C">
        <w:rPr>
          <w:rFonts w:eastAsia="Calibri" w:cs="Times New Roman"/>
          <w:b/>
          <w:sz w:val="28"/>
          <w:szCs w:val="28"/>
        </w:rPr>
        <w:t>DE</w:t>
      </w:r>
      <w:r>
        <w:rPr>
          <w:rFonts w:eastAsia="Calibri" w:cs="Times New Roman"/>
          <w:b/>
          <w:sz w:val="28"/>
          <w:szCs w:val="28"/>
        </w:rPr>
        <w:t xml:space="preserve">NGAN KEMANDIRIAN PADA ANAK USIA </w:t>
      </w:r>
      <w:r w:rsidRPr="0027200C">
        <w:rPr>
          <w:rFonts w:eastAsia="Calibri" w:cs="Times New Roman"/>
          <w:b/>
          <w:sz w:val="28"/>
          <w:szCs w:val="28"/>
        </w:rPr>
        <w:t>PRA</w:t>
      </w:r>
      <w:r w:rsidR="002D6F7C">
        <w:rPr>
          <w:rFonts w:eastAsia="Calibri" w:cs="Times New Roman"/>
          <w:b/>
          <w:sz w:val="28"/>
          <w:szCs w:val="28"/>
        </w:rPr>
        <w:t xml:space="preserve"> </w:t>
      </w:r>
      <w:r w:rsidRPr="0027200C">
        <w:rPr>
          <w:rFonts w:eastAsia="Calibri" w:cs="Times New Roman"/>
          <w:b/>
          <w:sz w:val="28"/>
          <w:szCs w:val="28"/>
        </w:rPr>
        <w:t>SEKOLAH</w:t>
      </w:r>
      <w:r>
        <w:rPr>
          <w:rFonts w:eastAsia="Calibri" w:cs="Times New Roman"/>
          <w:b/>
          <w:sz w:val="28"/>
          <w:szCs w:val="28"/>
        </w:rPr>
        <w:t xml:space="preserve"> DALAM </w:t>
      </w:r>
      <w:r w:rsidRPr="00AD0F33">
        <w:rPr>
          <w:rFonts w:eastAsia="Calibri" w:cs="Times New Roman"/>
          <w:b/>
          <w:i/>
          <w:sz w:val="28"/>
          <w:szCs w:val="28"/>
        </w:rPr>
        <w:t>PERSONAL HYGIENE</w:t>
      </w:r>
    </w:p>
    <w:p w:rsidR="00E56C0E" w:rsidRDefault="00E56C0E" w:rsidP="00E56C0E">
      <w:pPr>
        <w:spacing w:line="240" w:lineRule="auto"/>
        <w:jc w:val="both"/>
        <w:rPr>
          <w:rFonts w:eastAsia="Calibri" w:cs="Times New Roman"/>
          <w:b/>
          <w:sz w:val="28"/>
          <w:szCs w:val="28"/>
        </w:rPr>
      </w:pPr>
    </w:p>
    <w:p w:rsidR="00E56C0E" w:rsidRPr="009A1AA2" w:rsidRDefault="00E56C0E" w:rsidP="00E56C0E">
      <w:pPr>
        <w:widowControl w:val="0"/>
        <w:autoSpaceDE w:val="0"/>
        <w:autoSpaceDN w:val="0"/>
        <w:adjustRightInd w:val="0"/>
        <w:jc w:val="both"/>
        <w:rPr>
          <w:rFonts w:eastAsia="Calibri" w:cs="Times New Roman"/>
          <w:szCs w:val="24"/>
        </w:rPr>
      </w:pPr>
      <w:r>
        <w:rPr>
          <w:rFonts w:eastAsia="Calibri" w:cs="Times New Roman"/>
          <w:b/>
          <w:sz w:val="28"/>
          <w:szCs w:val="28"/>
        </w:rPr>
        <w:t xml:space="preserve"> </w:t>
      </w:r>
    </w:p>
    <w:tbl>
      <w:tblPr>
        <w:tblW w:w="0" w:type="auto"/>
        <w:jc w:val="center"/>
        <w:tblBorders>
          <w:top w:val="single" w:sz="4" w:space="0" w:color="auto"/>
          <w:bottom w:val="single" w:sz="4" w:space="0" w:color="auto"/>
        </w:tblBorders>
        <w:tblLook w:val="04A0"/>
      </w:tblPr>
      <w:tblGrid>
        <w:gridCol w:w="9287"/>
      </w:tblGrid>
      <w:tr w:rsidR="00E56C0E" w:rsidRPr="00466060" w:rsidTr="00E56C0E">
        <w:trPr>
          <w:trHeight w:val="540"/>
          <w:jc w:val="center"/>
        </w:trPr>
        <w:tc>
          <w:tcPr>
            <w:tcW w:w="9288" w:type="dxa"/>
          </w:tcPr>
          <w:p w:rsidR="00E56C0E" w:rsidRPr="00A438CA" w:rsidRDefault="00E56C0E" w:rsidP="00E56C0E">
            <w:pPr>
              <w:spacing w:line="240" w:lineRule="auto"/>
              <w:jc w:val="center"/>
              <w:rPr>
                <w:rFonts w:eastAsia="Calibri" w:cs="Times New Roman"/>
                <w:bCs/>
                <w:szCs w:val="24"/>
              </w:rPr>
            </w:pPr>
            <w:r>
              <w:rPr>
                <w:rFonts w:eastAsia="Calibri" w:cs="Times New Roman"/>
                <w:bCs/>
                <w:szCs w:val="24"/>
              </w:rPr>
              <w:t>Dede Rohidin</w:t>
            </w:r>
            <w:r w:rsidRPr="00A438CA">
              <w:rPr>
                <w:rFonts w:eastAsia="Calibri" w:cs="Times New Roman"/>
                <w:bCs/>
                <w:szCs w:val="24"/>
              </w:rPr>
              <w:t>*</w:t>
            </w:r>
            <w:r>
              <w:rPr>
                <w:rFonts w:eastAsia="Calibri" w:cs="Times New Roman"/>
                <w:bCs/>
                <w:szCs w:val="24"/>
                <w:lang w:val="en-GB"/>
              </w:rPr>
              <w:t>, Lin Herlina</w:t>
            </w:r>
            <w:r w:rsidRPr="00A438CA">
              <w:rPr>
                <w:rFonts w:eastAsia="Calibri" w:cs="Times New Roman"/>
                <w:bCs/>
                <w:szCs w:val="24"/>
              </w:rPr>
              <w:t>**</w:t>
            </w:r>
          </w:p>
          <w:p w:rsidR="00E56C0E" w:rsidRPr="00032967" w:rsidRDefault="00E56C0E" w:rsidP="00E56C0E">
            <w:pPr>
              <w:spacing w:line="240" w:lineRule="auto"/>
              <w:jc w:val="center"/>
              <w:rPr>
                <w:rFonts w:eastAsia="Calibri" w:cs="Times New Roman"/>
                <w:bCs/>
                <w:lang w:val="en-GB"/>
              </w:rPr>
            </w:pPr>
          </w:p>
        </w:tc>
      </w:tr>
    </w:tbl>
    <w:p w:rsidR="00E56C0E" w:rsidRDefault="00E56C0E" w:rsidP="00E56C0E">
      <w:pPr>
        <w:jc w:val="both"/>
        <w:rPr>
          <w:rFonts w:eastAsia="Calibri" w:cs="Times New Roman"/>
          <w:b/>
          <w:sz w:val="28"/>
          <w:szCs w:val="28"/>
        </w:rPr>
      </w:pPr>
    </w:p>
    <w:p w:rsidR="00E56C0E" w:rsidRDefault="00E56C0E" w:rsidP="00E56C0E">
      <w:pPr>
        <w:jc w:val="both"/>
        <w:rPr>
          <w:rFonts w:eastAsia="Calibri" w:cs="Times New Roman"/>
          <w:b/>
          <w:sz w:val="28"/>
          <w:szCs w:val="28"/>
        </w:rPr>
      </w:pPr>
    </w:p>
    <w:p w:rsidR="00E56C0E" w:rsidRPr="00E4193A" w:rsidRDefault="00E56C0E" w:rsidP="00E56C0E">
      <w:pPr>
        <w:spacing w:line="240" w:lineRule="auto"/>
        <w:jc w:val="both"/>
        <w:rPr>
          <w:rFonts w:eastAsia="Calibri" w:cs="Times New Roman"/>
          <w:b/>
          <w:sz w:val="20"/>
          <w:szCs w:val="20"/>
        </w:rPr>
      </w:pPr>
      <w:r w:rsidRPr="00E4193A">
        <w:rPr>
          <w:rFonts w:eastAsia="Calibri" w:cs="Times New Roman"/>
          <w:b/>
          <w:sz w:val="20"/>
          <w:szCs w:val="20"/>
        </w:rPr>
        <w:t>ABSTRAK</w:t>
      </w:r>
    </w:p>
    <w:p w:rsidR="00E56C0E" w:rsidRPr="00E4193A" w:rsidRDefault="00E56C0E" w:rsidP="00E56C0E">
      <w:pPr>
        <w:autoSpaceDE w:val="0"/>
        <w:autoSpaceDN w:val="0"/>
        <w:adjustRightInd w:val="0"/>
        <w:spacing w:line="240" w:lineRule="auto"/>
        <w:jc w:val="both"/>
        <w:rPr>
          <w:rFonts w:eastAsia="Calibri" w:cs="Times New Roman"/>
          <w:sz w:val="20"/>
          <w:szCs w:val="20"/>
        </w:rPr>
      </w:pPr>
      <w:r w:rsidRPr="00E4193A">
        <w:rPr>
          <w:rFonts w:eastAsia="Calibri" w:cs="Times New Roman"/>
          <w:sz w:val="20"/>
          <w:szCs w:val="20"/>
        </w:rPr>
        <w:t>Kemandirian merupakan tugas perkembangan anak usia pra sekolah harus sudah terbentu</w:t>
      </w:r>
      <w:r>
        <w:rPr>
          <w:rFonts w:eastAsia="Calibri" w:cs="Times New Roman"/>
          <w:sz w:val="20"/>
          <w:szCs w:val="20"/>
        </w:rPr>
        <w:t>k. Banyak fak</w:t>
      </w:r>
      <w:r w:rsidR="002D6F7C">
        <w:rPr>
          <w:rFonts w:eastAsia="Calibri" w:cs="Times New Roman"/>
          <w:sz w:val="20"/>
          <w:szCs w:val="20"/>
        </w:rPr>
        <w:t>tor yang mempengaruh</w:t>
      </w:r>
      <w:r w:rsidRPr="00E4193A">
        <w:rPr>
          <w:rFonts w:eastAsia="Calibri" w:cs="Times New Roman"/>
          <w:sz w:val="20"/>
          <w:szCs w:val="20"/>
        </w:rPr>
        <w:t>i hal ini. Salah satu</w:t>
      </w:r>
      <w:r>
        <w:rPr>
          <w:rFonts w:eastAsia="Calibri" w:cs="Times New Roman"/>
          <w:sz w:val="20"/>
          <w:szCs w:val="20"/>
        </w:rPr>
        <w:t>nya adalah pola asuh, dimana fak</w:t>
      </w:r>
      <w:r w:rsidRPr="00E4193A">
        <w:rPr>
          <w:rFonts w:eastAsia="Calibri" w:cs="Times New Roman"/>
          <w:sz w:val="20"/>
          <w:szCs w:val="20"/>
        </w:rPr>
        <w:t xml:space="preserve">tor komunikasi orang tua sebagai salah satu yang berperan terbentuknya kemandirian pada anak. Kemampuan melakukan </w:t>
      </w:r>
      <w:r w:rsidRPr="00AD0F33">
        <w:rPr>
          <w:rFonts w:eastAsia="Calibri" w:cs="Times New Roman"/>
          <w:i/>
          <w:sz w:val="20"/>
          <w:szCs w:val="20"/>
        </w:rPr>
        <w:t>personal hygiene</w:t>
      </w:r>
      <w:r w:rsidRPr="00E4193A">
        <w:rPr>
          <w:rFonts w:eastAsia="Calibri" w:cs="Times New Roman"/>
          <w:sz w:val="20"/>
          <w:szCs w:val="20"/>
        </w:rPr>
        <w:t xml:space="preserve"> secara mandiri  adalah menunjukkan bahwa anak telah berkembang dengan baik secara fisik dan psikososial. Oleh karena itu penelitian ini bertujuan  untuk mengetahui adanya hubungan komunikasi  orangtua dengan kemandirian anak usia pra sekolah dalam </w:t>
      </w:r>
      <w:r w:rsidRPr="00AD0F33">
        <w:rPr>
          <w:rFonts w:eastAsia="Calibri" w:cs="Times New Roman"/>
          <w:i/>
          <w:sz w:val="20"/>
          <w:szCs w:val="20"/>
        </w:rPr>
        <w:t>personal hygiene</w:t>
      </w:r>
      <w:r w:rsidRPr="00E4193A">
        <w:rPr>
          <w:rFonts w:eastAsia="Calibri" w:cs="Times New Roman"/>
          <w:sz w:val="20"/>
          <w:szCs w:val="20"/>
        </w:rPr>
        <w:t xml:space="preserve">. Jenis penelitian adalah deskriptif analitik yang menggunakan pendekatan </w:t>
      </w:r>
      <w:r w:rsidRPr="00E4193A">
        <w:rPr>
          <w:rFonts w:eastAsia="Calibri" w:cs="Times New Roman"/>
          <w:i/>
          <w:iCs/>
          <w:sz w:val="20"/>
          <w:szCs w:val="20"/>
        </w:rPr>
        <w:t xml:space="preserve">Cross Sectional. </w:t>
      </w:r>
      <w:r w:rsidRPr="00E4193A">
        <w:rPr>
          <w:rFonts w:eastAsia="Calibri" w:cs="Times New Roman"/>
          <w:iCs/>
          <w:sz w:val="20"/>
          <w:szCs w:val="20"/>
        </w:rPr>
        <w:t xml:space="preserve">Sampel sebanyak 36 orang tua yang memiliki anak usia pra sekolah di TK An Nuur </w:t>
      </w:r>
      <w:r w:rsidRPr="00E4193A">
        <w:rPr>
          <w:rFonts w:eastAsia="Calibri" w:cs="Times New Roman"/>
          <w:sz w:val="20"/>
          <w:szCs w:val="20"/>
        </w:rPr>
        <w:t>Desa Babakanlosari Kec. Pabedi</w:t>
      </w:r>
      <w:r w:rsidR="002D6F7C">
        <w:rPr>
          <w:rFonts w:eastAsia="Calibri" w:cs="Times New Roman"/>
          <w:sz w:val="20"/>
          <w:szCs w:val="20"/>
        </w:rPr>
        <w:t>l</w:t>
      </w:r>
      <w:r w:rsidRPr="00E4193A">
        <w:rPr>
          <w:rFonts w:eastAsia="Calibri" w:cs="Times New Roman"/>
          <w:sz w:val="20"/>
          <w:szCs w:val="20"/>
        </w:rPr>
        <w:t>an Kab. Cirebon</w:t>
      </w:r>
      <w:r w:rsidRPr="00E4193A">
        <w:rPr>
          <w:rFonts w:eastAsia="Calibri" w:cs="Times New Roman"/>
          <w:iCs/>
          <w:sz w:val="20"/>
          <w:szCs w:val="20"/>
        </w:rPr>
        <w:t xml:space="preserve">  yang diambil secara </w:t>
      </w:r>
      <w:r w:rsidRPr="00E4193A">
        <w:rPr>
          <w:rFonts w:eastAsia="Calibri" w:cs="Times New Roman"/>
          <w:i/>
          <w:iCs/>
          <w:sz w:val="20"/>
          <w:szCs w:val="20"/>
        </w:rPr>
        <w:t>total sampling</w:t>
      </w:r>
      <w:r w:rsidRPr="00E4193A">
        <w:rPr>
          <w:rFonts w:eastAsia="Calibri" w:cs="Times New Roman"/>
          <w:sz w:val="20"/>
          <w:szCs w:val="20"/>
        </w:rPr>
        <w:t xml:space="preserve">. Pengumpulan data menggunakan kuisioner, dan uji hipotesis dengan </w:t>
      </w:r>
      <w:r w:rsidRPr="00E4193A">
        <w:rPr>
          <w:rFonts w:eastAsia="Calibri" w:cs="Times New Roman"/>
          <w:i/>
          <w:sz w:val="20"/>
          <w:szCs w:val="20"/>
        </w:rPr>
        <w:t>Chi Square</w:t>
      </w:r>
      <w:r w:rsidRPr="00E4193A">
        <w:rPr>
          <w:rFonts w:eastAsia="Calibri" w:cs="Times New Roman"/>
          <w:sz w:val="20"/>
          <w:szCs w:val="20"/>
        </w:rPr>
        <w:t>, tingkat  kepercayaan 95%.</w:t>
      </w:r>
      <w:r>
        <w:rPr>
          <w:rFonts w:eastAsia="Calibri" w:cs="Times New Roman"/>
          <w:sz w:val="20"/>
          <w:szCs w:val="20"/>
        </w:rPr>
        <w:t xml:space="preserve"> </w:t>
      </w:r>
      <w:r w:rsidRPr="00E4193A">
        <w:rPr>
          <w:rFonts w:eastAsia="Calibri" w:cs="Times New Roman"/>
          <w:sz w:val="20"/>
          <w:szCs w:val="20"/>
        </w:rPr>
        <w:t>Hasil penelitian didapatkan  orang tua dengan komunikasi yang baik 26 responden (72,2%) dan yang kurang baik 10 respoden (27,8%), orang tua yang anak usia pra sekolah mandiri dalam personal  hygiene 23 responden (63,9%) dan belum mandiri 13 responden (26,1%), dan uji hipotesis menunjukkan ada hubungan yang signifikan antara komunikasi orangtua dengan kemandirian anak usia pra se</w:t>
      </w:r>
      <w:r w:rsidR="002D6F7C">
        <w:rPr>
          <w:rFonts w:eastAsia="Calibri" w:cs="Times New Roman"/>
          <w:sz w:val="20"/>
          <w:szCs w:val="20"/>
        </w:rPr>
        <w:t>kolah dalam personal hygiene (P</w:t>
      </w:r>
      <w:r w:rsidRPr="002D6F7C">
        <w:rPr>
          <w:rFonts w:eastAsia="Calibri" w:cs="Times New Roman"/>
          <w:i/>
          <w:sz w:val="20"/>
          <w:szCs w:val="20"/>
        </w:rPr>
        <w:t>value</w:t>
      </w:r>
      <w:r w:rsidRPr="00E4193A">
        <w:rPr>
          <w:rFonts w:eastAsia="Calibri" w:cs="Times New Roman"/>
          <w:sz w:val="20"/>
          <w:szCs w:val="20"/>
        </w:rPr>
        <w:t xml:space="preserve"> = 0.018). </w:t>
      </w:r>
    </w:p>
    <w:p w:rsidR="00E56C0E" w:rsidRPr="00E4193A" w:rsidRDefault="00E56C0E" w:rsidP="00E56C0E">
      <w:pPr>
        <w:tabs>
          <w:tab w:val="left" w:leader="underscore" w:pos="1701"/>
        </w:tabs>
        <w:autoSpaceDE w:val="0"/>
        <w:autoSpaceDN w:val="0"/>
        <w:adjustRightInd w:val="0"/>
        <w:spacing w:line="240" w:lineRule="auto"/>
        <w:jc w:val="both"/>
        <w:rPr>
          <w:rFonts w:eastAsia="Calibri" w:cs="Times New Roman"/>
          <w:b/>
          <w:bCs/>
          <w:sz w:val="20"/>
          <w:szCs w:val="20"/>
        </w:rPr>
      </w:pPr>
      <w:r w:rsidRPr="00E4193A">
        <w:rPr>
          <w:rFonts w:eastAsia="Calibri" w:cs="Times New Roman"/>
          <w:b/>
          <w:bCs/>
          <w:sz w:val="20"/>
          <w:szCs w:val="20"/>
        </w:rPr>
        <w:t xml:space="preserve">Kata Kunci : </w:t>
      </w:r>
      <w:r w:rsidRPr="006C5D7D">
        <w:rPr>
          <w:rFonts w:eastAsia="Calibri" w:cs="Times New Roman"/>
          <w:bCs/>
          <w:sz w:val="20"/>
          <w:szCs w:val="20"/>
        </w:rPr>
        <w:t xml:space="preserve">komunikasi orangtua, kemandirian anak usia prasekolah, </w:t>
      </w:r>
      <w:r w:rsidRPr="006C5D7D">
        <w:rPr>
          <w:rFonts w:eastAsia="Calibri" w:cs="Times New Roman"/>
          <w:bCs/>
          <w:i/>
          <w:sz w:val="20"/>
          <w:szCs w:val="20"/>
        </w:rPr>
        <w:t>personal hygiene</w:t>
      </w:r>
    </w:p>
    <w:p w:rsidR="00E56C0E" w:rsidRDefault="00E56C0E" w:rsidP="00E56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b/>
          <w:color w:val="212121"/>
          <w:sz w:val="20"/>
          <w:szCs w:val="20"/>
        </w:rPr>
      </w:pPr>
    </w:p>
    <w:p w:rsidR="00E56C0E" w:rsidRPr="00307B8B" w:rsidRDefault="00E56C0E" w:rsidP="00E56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b/>
          <w:color w:val="212121"/>
          <w:sz w:val="20"/>
          <w:szCs w:val="20"/>
        </w:rPr>
      </w:pPr>
      <w:r w:rsidRPr="00E4193A">
        <w:rPr>
          <w:rFonts w:eastAsia="Times New Roman" w:cs="Times New Roman"/>
          <w:b/>
          <w:color w:val="212121"/>
          <w:sz w:val="20"/>
          <w:szCs w:val="20"/>
        </w:rPr>
        <w:t>ABSTRACT</w:t>
      </w:r>
    </w:p>
    <w:p w:rsidR="00E56C0E" w:rsidRPr="00E4193A" w:rsidRDefault="00E56C0E" w:rsidP="00E56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color w:val="212121"/>
          <w:sz w:val="20"/>
          <w:szCs w:val="20"/>
        </w:rPr>
      </w:pPr>
      <w:r w:rsidRPr="00E4193A">
        <w:rPr>
          <w:rFonts w:eastAsia="Times New Roman" w:cs="Times New Roman"/>
          <w:color w:val="212121"/>
          <w:sz w:val="20"/>
          <w:szCs w:val="20"/>
        </w:rPr>
        <w:t>Self-reliance is the task of the development of pre-school age children must have been fo</w:t>
      </w:r>
      <w:r w:rsidR="002D6F7C">
        <w:rPr>
          <w:rFonts w:eastAsia="Times New Roman" w:cs="Times New Roman"/>
          <w:color w:val="212121"/>
          <w:sz w:val="20"/>
          <w:szCs w:val="20"/>
        </w:rPr>
        <w:t>rmed . Many factors influence</w:t>
      </w:r>
      <w:r w:rsidRPr="00E4193A">
        <w:rPr>
          <w:rFonts w:eastAsia="Times New Roman" w:cs="Times New Roman"/>
          <w:color w:val="212121"/>
          <w:sz w:val="20"/>
          <w:szCs w:val="20"/>
        </w:rPr>
        <w:t xml:space="preserve"> this. One of them is parenting, where parents communication factor as one of the instrumental formation of independence in children. Ability to perform personal hygiene independently is demonstrated that the child has grown both physically and psychosocial . Therefore, this study aims to determine the existence of a communication link parents with pre-school age child's ind</w:t>
      </w:r>
      <w:r>
        <w:rPr>
          <w:rFonts w:eastAsia="Times New Roman" w:cs="Times New Roman"/>
          <w:color w:val="212121"/>
          <w:sz w:val="20"/>
          <w:szCs w:val="20"/>
        </w:rPr>
        <w:t>ependence in personal hygiene</w:t>
      </w:r>
      <w:r w:rsidRPr="00E4193A">
        <w:rPr>
          <w:rFonts w:eastAsia="Times New Roman" w:cs="Times New Roman"/>
          <w:color w:val="212121"/>
          <w:sz w:val="20"/>
          <w:szCs w:val="20"/>
        </w:rPr>
        <w:t>.</w:t>
      </w:r>
      <w:r>
        <w:rPr>
          <w:rFonts w:eastAsia="Times New Roman" w:cs="Times New Roman"/>
          <w:color w:val="212121"/>
          <w:sz w:val="20"/>
          <w:szCs w:val="20"/>
        </w:rPr>
        <w:t xml:space="preserve"> </w:t>
      </w:r>
      <w:r w:rsidRPr="00E4193A">
        <w:rPr>
          <w:rFonts w:eastAsia="Times New Roman" w:cs="Times New Roman"/>
          <w:color w:val="212121"/>
          <w:sz w:val="20"/>
          <w:szCs w:val="20"/>
        </w:rPr>
        <w:t>This type of research is descriptive analytic cross sectional approach . A sample of 36 parents of preschool children in kindergarten An Nuur Babakanlosari Village district. Pabedi</w:t>
      </w:r>
      <w:r w:rsidR="002D6F7C">
        <w:rPr>
          <w:rFonts w:eastAsia="Times New Roman" w:cs="Times New Roman"/>
          <w:color w:val="212121"/>
          <w:sz w:val="20"/>
          <w:szCs w:val="20"/>
        </w:rPr>
        <w:t>l</w:t>
      </w:r>
      <w:r w:rsidRPr="00E4193A">
        <w:rPr>
          <w:rFonts w:eastAsia="Times New Roman" w:cs="Times New Roman"/>
          <w:color w:val="212121"/>
          <w:sz w:val="20"/>
          <w:szCs w:val="20"/>
        </w:rPr>
        <w:t>an Kab . Cirebon taken by total sampling. Collecting data using questionnaires, and hypothesis testing with Chi Square, the 95% confidenc</w:t>
      </w:r>
      <w:r>
        <w:rPr>
          <w:rFonts w:eastAsia="Times New Roman" w:cs="Times New Roman"/>
          <w:color w:val="212121"/>
          <w:sz w:val="20"/>
          <w:szCs w:val="20"/>
        </w:rPr>
        <w:t>e level</w:t>
      </w:r>
      <w:r w:rsidRPr="00E4193A">
        <w:rPr>
          <w:rFonts w:eastAsia="Times New Roman" w:cs="Times New Roman"/>
          <w:color w:val="212121"/>
          <w:sz w:val="20"/>
          <w:szCs w:val="20"/>
        </w:rPr>
        <w:t>.</w:t>
      </w:r>
      <w:r>
        <w:rPr>
          <w:rFonts w:eastAsia="Times New Roman" w:cs="Times New Roman"/>
          <w:color w:val="212121"/>
          <w:sz w:val="20"/>
          <w:szCs w:val="20"/>
        </w:rPr>
        <w:t xml:space="preserve"> </w:t>
      </w:r>
      <w:r w:rsidRPr="00E4193A">
        <w:rPr>
          <w:rFonts w:eastAsia="Times New Roman" w:cs="Times New Roman"/>
          <w:color w:val="212121"/>
          <w:sz w:val="20"/>
          <w:szCs w:val="20"/>
        </w:rPr>
        <w:t>The results showed parents with good communication 26 respondents (72.2%) and unfavorable 10 respondents (27.8 %)</w:t>
      </w:r>
      <w:r>
        <w:rPr>
          <w:rFonts w:eastAsia="Times New Roman" w:cs="Times New Roman"/>
          <w:color w:val="212121"/>
          <w:sz w:val="20"/>
          <w:szCs w:val="20"/>
        </w:rPr>
        <w:t>, parents of pre-</w:t>
      </w:r>
      <w:r w:rsidRPr="00E4193A">
        <w:rPr>
          <w:rFonts w:eastAsia="Times New Roman" w:cs="Times New Roman"/>
          <w:color w:val="212121"/>
          <w:sz w:val="20"/>
          <w:szCs w:val="20"/>
        </w:rPr>
        <w:t>school age children in personal hygiene independently 23 respondents (63.9%) and dependent 13 respondents (26.1 %), and hypothesis test showed no significant relationship between parental communication with the independence of pre-school age children in personal hygiene (p value = 0.018)</w:t>
      </w:r>
    </w:p>
    <w:p w:rsidR="00E56C0E" w:rsidRPr="00E4193A" w:rsidRDefault="00E56C0E" w:rsidP="00E56C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imes New Roman"/>
          <w:b/>
          <w:color w:val="212121"/>
          <w:sz w:val="20"/>
          <w:szCs w:val="20"/>
        </w:rPr>
      </w:pPr>
      <w:r w:rsidRPr="00E4193A">
        <w:rPr>
          <w:rFonts w:eastAsia="Times New Roman" w:cs="Times New Roman"/>
          <w:b/>
          <w:color w:val="212121"/>
          <w:sz w:val="20"/>
          <w:szCs w:val="20"/>
        </w:rPr>
        <w:t xml:space="preserve">Keywords : </w:t>
      </w:r>
      <w:r w:rsidRPr="006C5D7D">
        <w:rPr>
          <w:rFonts w:eastAsia="Times New Roman" w:cs="Times New Roman"/>
          <w:color w:val="212121"/>
          <w:sz w:val="20"/>
          <w:szCs w:val="20"/>
        </w:rPr>
        <w:t>parent communication , independence preschoolers , personal hygiene</w:t>
      </w:r>
    </w:p>
    <w:p w:rsidR="00E56C0E" w:rsidRPr="00E4193A" w:rsidRDefault="00E56C0E" w:rsidP="00E56C0E">
      <w:pPr>
        <w:pStyle w:val="HTMLPreformatted"/>
        <w:shd w:val="clear" w:color="auto" w:fill="FFFFFF"/>
        <w:tabs>
          <w:tab w:val="clear" w:pos="916"/>
          <w:tab w:val="left" w:pos="567"/>
        </w:tabs>
        <w:jc w:val="both"/>
        <w:rPr>
          <w:rFonts w:ascii="Times New Roman" w:hAnsi="Times New Roman"/>
          <w:color w:val="212121"/>
        </w:rPr>
      </w:pPr>
      <w:r w:rsidRPr="00E4193A">
        <w:rPr>
          <w:rFonts w:ascii="Times New Roman" w:hAnsi="Times New Roman"/>
          <w:color w:val="212121"/>
        </w:rPr>
        <w:t xml:space="preserve"> </w:t>
      </w:r>
    </w:p>
    <w:p w:rsidR="00E56C0E" w:rsidRDefault="00E56C0E" w:rsidP="00E56C0E">
      <w:pPr>
        <w:jc w:val="both"/>
        <w:rPr>
          <w:rFonts w:eastAsia="Calibri" w:cs="Times New Roman"/>
          <w:b/>
          <w:sz w:val="28"/>
          <w:szCs w:val="28"/>
        </w:rPr>
      </w:pPr>
    </w:p>
    <w:p w:rsidR="00E56C0E" w:rsidRPr="00455AE7" w:rsidRDefault="00E56C0E" w:rsidP="00E56C0E">
      <w:pPr>
        <w:jc w:val="both"/>
        <w:rPr>
          <w:rFonts w:eastAsia="Calibri" w:cs="Times New Roman"/>
          <w:b/>
          <w:sz w:val="28"/>
          <w:szCs w:val="28"/>
        </w:rPr>
      </w:pPr>
    </w:p>
    <w:p w:rsidR="00E56C0E" w:rsidRDefault="00E56C0E" w:rsidP="00E56C0E">
      <w:pPr>
        <w:tabs>
          <w:tab w:val="left" w:pos="1260"/>
        </w:tabs>
        <w:spacing w:line="240" w:lineRule="auto"/>
        <w:jc w:val="both"/>
        <w:rPr>
          <w:rFonts w:eastAsia="Calibri" w:cs="Times New Roman"/>
          <w:sz w:val="16"/>
          <w:szCs w:val="16"/>
          <w:lang w:val="en-GB"/>
        </w:rPr>
      </w:pPr>
    </w:p>
    <w:p w:rsidR="00E56C0E" w:rsidRDefault="00E56C0E" w:rsidP="00E56C0E">
      <w:pPr>
        <w:tabs>
          <w:tab w:val="left" w:pos="1260"/>
        </w:tabs>
        <w:spacing w:line="240" w:lineRule="auto"/>
        <w:jc w:val="both"/>
        <w:rPr>
          <w:rFonts w:eastAsia="Calibri" w:cs="Times New Roman"/>
          <w:sz w:val="16"/>
          <w:szCs w:val="16"/>
          <w:lang w:val="en-GB"/>
        </w:rPr>
      </w:pPr>
    </w:p>
    <w:p w:rsidR="00E56C0E" w:rsidRDefault="00E56C0E" w:rsidP="00E56C0E">
      <w:pPr>
        <w:tabs>
          <w:tab w:val="left" w:pos="1260"/>
        </w:tabs>
        <w:spacing w:line="240" w:lineRule="auto"/>
        <w:jc w:val="both"/>
        <w:rPr>
          <w:rFonts w:eastAsia="Calibri" w:cs="Times New Roman"/>
          <w:sz w:val="16"/>
          <w:szCs w:val="16"/>
          <w:lang w:val="en-GB"/>
        </w:rPr>
      </w:pPr>
    </w:p>
    <w:p w:rsidR="00E56C0E" w:rsidRDefault="00E56C0E" w:rsidP="00E56C0E">
      <w:pPr>
        <w:tabs>
          <w:tab w:val="left" w:pos="1260"/>
        </w:tabs>
        <w:spacing w:line="240" w:lineRule="auto"/>
        <w:jc w:val="both"/>
        <w:rPr>
          <w:rFonts w:eastAsia="Calibri" w:cs="Times New Roman"/>
          <w:sz w:val="16"/>
          <w:szCs w:val="16"/>
          <w:lang w:val="en-GB"/>
        </w:rPr>
      </w:pPr>
    </w:p>
    <w:p w:rsidR="00E56C0E" w:rsidRDefault="00E56C0E" w:rsidP="00E56C0E">
      <w:pPr>
        <w:tabs>
          <w:tab w:val="left" w:pos="1260"/>
        </w:tabs>
        <w:spacing w:line="240" w:lineRule="auto"/>
        <w:jc w:val="both"/>
        <w:rPr>
          <w:rFonts w:eastAsia="Calibri" w:cs="Times New Roman"/>
          <w:sz w:val="16"/>
          <w:szCs w:val="16"/>
          <w:lang w:val="en-GB"/>
        </w:rPr>
      </w:pPr>
    </w:p>
    <w:p w:rsidR="00E56C0E" w:rsidRDefault="00E56C0E" w:rsidP="00E56C0E">
      <w:pPr>
        <w:tabs>
          <w:tab w:val="left" w:pos="1260"/>
        </w:tabs>
        <w:spacing w:line="240" w:lineRule="auto"/>
        <w:jc w:val="both"/>
        <w:rPr>
          <w:rFonts w:eastAsia="Calibri" w:cs="Times New Roman"/>
          <w:sz w:val="16"/>
          <w:szCs w:val="16"/>
          <w:lang w:val="en-GB"/>
        </w:rPr>
      </w:pPr>
    </w:p>
    <w:p w:rsidR="00E56C0E" w:rsidRDefault="00E56C0E" w:rsidP="00E56C0E">
      <w:pPr>
        <w:tabs>
          <w:tab w:val="left" w:pos="1260"/>
        </w:tabs>
        <w:spacing w:line="240" w:lineRule="auto"/>
        <w:jc w:val="both"/>
        <w:rPr>
          <w:rFonts w:eastAsia="Calibri" w:cs="Times New Roman"/>
          <w:sz w:val="16"/>
          <w:szCs w:val="16"/>
          <w:lang w:val="en-GB"/>
        </w:rPr>
      </w:pPr>
    </w:p>
    <w:p w:rsidR="00E56C0E" w:rsidRDefault="00E56C0E" w:rsidP="00E56C0E">
      <w:pPr>
        <w:tabs>
          <w:tab w:val="left" w:pos="1260"/>
        </w:tabs>
        <w:spacing w:line="240" w:lineRule="auto"/>
        <w:jc w:val="both"/>
        <w:rPr>
          <w:rFonts w:eastAsia="Calibri" w:cs="Times New Roman"/>
          <w:sz w:val="16"/>
          <w:szCs w:val="16"/>
          <w:lang w:val="en-GB"/>
        </w:rPr>
      </w:pPr>
    </w:p>
    <w:p w:rsidR="00E56C0E" w:rsidRDefault="00E56C0E" w:rsidP="00E56C0E">
      <w:pPr>
        <w:tabs>
          <w:tab w:val="left" w:pos="1260"/>
        </w:tabs>
        <w:spacing w:line="240" w:lineRule="auto"/>
        <w:jc w:val="both"/>
        <w:rPr>
          <w:rFonts w:eastAsia="Calibri" w:cs="Times New Roman"/>
          <w:sz w:val="16"/>
          <w:szCs w:val="16"/>
          <w:lang w:val="en-GB"/>
        </w:rPr>
      </w:pPr>
    </w:p>
    <w:p w:rsidR="00E56C0E" w:rsidRDefault="00E56C0E" w:rsidP="00E56C0E">
      <w:pPr>
        <w:tabs>
          <w:tab w:val="left" w:pos="1260"/>
        </w:tabs>
        <w:spacing w:line="240" w:lineRule="auto"/>
        <w:jc w:val="both"/>
        <w:rPr>
          <w:rFonts w:eastAsia="Calibri" w:cs="Times New Roman"/>
          <w:sz w:val="16"/>
          <w:szCs w:val="16"/>
          <w:lang w:val="en-GB"/>
        </w:rPr>
      </w:pPr>
    </w:p>
    <w:p w:rsidR="00E56C0E" w:rsidRDefault="00E56C0E" w:rsidP="00E56C0E">
      <w:pPr>
        <w:tabs>
          <w:tab w:val="left" w:pos="1260"/>
        </w:tabs>
        <w:spacing w:line="240" w:lineRule="auto"/>
        <w:jc w:val="both"/>
        <w:rPr>
          <w:rFonts w:eastAsia="Calibri" w:cs="Times New Roman"/>
          <w:sz w:val="16"/>
          <w:szCs w:val="16"/>
          <w:lang w:val="en-GB"/>
        </w:rPr>
      </w:pPr>
    </w:p>
    <w:p w:rsidR="00E56C0E" w:rsidRPr="00636A70" w:rsidRDefault="00E56C0E" w:rsidP="00E56C0E">
      <w:pPr>
        <w:tabs>
          <w:tab w:val="left" w:pos="1260"/>
        </w:tabs>
        <w:spacing w:line="240" w:lineRule="auto"/>
        <w:jc w:val="both"/>
        <w:rPr>
          <w:rFonts w:eastAsia="Calibri" w:cs="Times New Roman"/>
          <w:sz w:val="16"/>
          <w:szCs w:val="16"/>
        </w:rPr>
      </w:pPr>
      <w:r>
        <w:rPr>
          <w:rFonts w:eastAsia="Calibri" w:cs="Times New Roman"/>
          <w:sz w:val="16"/>
          <w:szCs w:val="16"/>
          <w:lang w:val="en-GB"/>
        </w:rPr>
        <w:t xml:space="preserve">*  Alumni PSIK STIKes Cirebon Lulus Tahun 2015 </w:t>
      </w:r>
    </w:p>
    <w:p w:rsidR="00E56C0E" w:rsidRPr="00074DE6" w:rsidRDefault="00E56C0E" w:rsidP="00E56C0E">
      <w:pPr>
        <w:tabs>
          <w:tab w:val="left" w:pos="1260"/>
        </w:tabs>
        <w:spacing w:line="240" w:lineRule="auto"/>
        <w:jc w:val="both"/>
        <w:rPr>
          <w:rFonts w:eastAsia="Calibri" w:cs="Times New Roman"/>
          <w:sz w:val="16"/>
          <w:szCs w:val="16"/>
          <w:lang w:val="en-GB"/>
        </w:rPr>
      </w:pPr>
      <w:r w:rsidRPr="00636A70">
        <w:rPr>
          <w:rFonts w:eastAsia="Calibri" w:cs="Times New Roman"/>
          <w:sz w:val="16"/>
          <w:szCs w:val="16"/>
          <w:lang w:val="en-GB"/>
        </w:rPr>
        <w:t>**</w:t>
      </w:r>
      <w:r w:rsidRPr="004D420A">
        <w:rPr>
          <w:rFonts w:eastAsia="Calibri" w:cs="Times New Roman"/>
          <w:sz w:val="16"/>
          <w:szCs w:val="16"/>
          <w:lang w:val="en-GB"/>
        </w:rPr>
        <w:t xml:space="preserve"> </w:t>
      </w:r>
      <w:r w:rsidRPr="00636A70">
        <w:rPr>
          <w:rFonts w:eastAsia="Calibri" w:cs="Times New Roman"/>
          <w:sz w:val="16"/>
          <w:szCs w:val="16"/>
          <w:lang w:val="en-GB"/>
        </w:rPr>
        <w:t>Staf Pengajar Progr</w:t>
      </w:r>
      <w:r>
        <w:rPr>
          <w:rFonts w:eastAsia="Calibri" w:cs="Times New Roman"/>
          <w:sz w:val="16"/>
          <w:szCs w:val="16"/>
          <w:lang w:val="en-GB"/>
        </w:rPr>
        <w:t xml:space="preserve">am Studi </w:t>
      </w:r>
      <w:r w:rsidR="0084456A">
        <w:rPr>
          <w:rFonts w:eastAsia="Calibri" w:cs="Times New Roman"/>
          <w:sz w:val="16"/>
          <w:szCs w:val="16"/>
          <w:lang w:val="en-GB"/>
        </w:rPr>
        <w:t>D II</w:t>
      </w:r>
      <w:r w:rsidRPr="006C5D7D">
        <w:rPr>
          <w:rFonts w:eastAsia="Calibri" w:cs="Times New Roman"/>
          <w:sz w:val="16"/>
          <w:szCs w:val="16"/>
          <w:lang w:val="en-GB"/>
        </w:rPr>
        <w:t>1 Keperawatan</w:t>
      </w:r>
      <w:r w:rsidRPr="006C5D7D">
        <w:rPr>
          <w:rFonts w:eastAsia="Calibri" w:cs="Times New Roman"/>
          <w:color w:val="FF0000"/>
          <w:sz w:val="16"/>
          <w:szCs w:val="16"/>
          <w:lang w:val="en-GB"/>
        </w:rPr>
        <w:t xml:space="preserve"> </w:t>
      </w:r>
      <w:r w:rsidRPr="00636A70">
        <w:rPr>
          <w:rFonts w:eastAsia="Calibri" w:cs="Times New Roman"/>
          <w:sz w:val="16"/>
          <w:szCs w:val="16"/>
          <w:lang w:val="en-GB"/>
        </w:rPr>
        <w:t>STIKes Cirebon</w:t>
      </w:r>
    </w:p>
    <w:p w:rsidR="00E56C0E" w:rsidRPr="00EF61E9" w:rsidRDefault="00E56C0E" w:rsidP="00E56C0E">
      <w:pPr>
        <w:autoSpaceDE w:val="0"/>
        <w:autoSpaceDN w:val="0"/>
        <w:adjustRightInd w:val="0"/>
        <w:spacing w:line="240" w:lineRule="auto"/>
        <w:jc w:val="both"/>
        <w:rPr>
          <w:rFonts w:eastAsia="Calibri" w:cs="Times New Roman"/>
          <w:b/>
          <w:bCs/>
          <w:szCs w:val="24"/>
        </w:rPr>
      </w:pPr>
      <w:r w:rsidRPr="00EF61E9">
        <w:rPr>
          <w:rFonts w:eastAsia="Calibri" w:cs="Times New Roman"/>
          <w:b/>
          <w:bCs/>
          <w:szCs w:val="24"/>
        </w:rPr>
        <w:lastRenderedPageBreak/>
        <w:t>PENDAHULUAN</w:t>
      </w:r>
    </w:p>
    <w:p w:rsidR="00E56C0E" w:rsidRPr="00EF61E9" w:rsidRDefault="00E56C0E" w:rsidP="00FC4CBF">
      <w:pPr>
        <w:autoSpaceDE w:val="0"/>
        <w:autoSpaceDN w:val="0"/>
        <w:adjustRightInd w:val="0"/>
        <w:spacing w:line="240" w:lineRule="auto"/>
        <w:ind w:firstLine="426"/>
        <w:jc w:val="both"/>
        <w:rPr>
          <w:rFonts w:eastAsia="Calibri" w:cs="Times New Roman"/>
          <w:iCs/>
          <w:szCs w:val="24"/>
          <w:vertAlign w:val="superscript"/>
        </w:rPr>
      </w:pPr>
      <w:r w:rsidRPr="00EF61E9">
        <w:rPr>
          <w:rFonts w:eastAsia="Calibri" w:cs="Times New Roman"/>
          <w:iCs/>
          <w:szCs w:val="24"/>
          <w:lang w:val="id-ID"/>
        </w:rPr>
        <w:t>Kemandirian anak berawal dari keluarga serta dipengaruhi oleh pola asuh orang tua yang berperan dalam mengasuh, membimbing dan membantu anak untuk menjadi mandiri. Dunia pendidikan atau sekolah turut berperan dalam memberikan kesempatan anak untuk berkembang menjadi mandiri, namun orang tua tetap menjadi pilar utama dan pertama dalam membentuk anak untuk mandiri. Proses komunikasi yang baik dalam keluarga merupakan struktur yang sangat penting karena berperan memudahkan pencapaian proses sosialisasi dan kemandirian yang optimal bagi anak terutama perkembangan anak usia pra sekolah.</w:t>
      </w:r>
      <w:r>
        <w:rPr>
          <w:rFonts w:eastAsia="Calibri" w:cs="Times New Roman"/>
          <w:iCs/>
          <w:szCs w:val="24"/>
          <w:vertAlign w:val="superscript"/>
        </w:rPr>
        <w:t>1</w:t>
      </w:r>
    </w:p>
    <w:p w:rsidR="00E56C0E" w:rsidRPr="00EF61E9" w:rsidRDefault="00E56C0E" w:rsidP="00FC4CBF">
      <w:pPr>
        <w:autoSpaceDE w:val="0"/>
        <w:autoSpaceDN w:val="0"/>
        <w:adjustRightInd w:val="0"/>
        <w:spacing w:line="240" w:lineRule="auto"/>
        <w:ind w:firstLine="426"/>
        <w:jc w:val="both"/>
        <w:rPr>
          <w:rFonts w:eastAsia="Calibri" w:cs="Times New Roman"/>
          <w:iCs/>
          <w:szCs w:val="24"/>
        </w:rPr>
      </w:pPr>
      <w:r w:rsidRPr="00EF61E9">
        <w:rPr>
          <w:rFonts w:eastAsia="Calibri" w:cs="Times New Roman"/>
          <w:iCs/>
          <w:szCs w:val="24"/>
          <w:lang w:val="id-ID"/>
        </w:rPr>
        <w:t xml:space="preserve">Dimana salah satu bentuk kemandirian anak usia pra sekolah adalah kemandirian dalam </w:t>
      </w:r>
      <w:r w:rsidRPr="00EF61E9">
        <w:rPr>
          <w:rFonts w:eastAsia="Calibri" w:cs="Times New Roman"/>
          <w:i/>
          <w:iCs/>
          <w:szCs w:val="24"/>
          <w:lang w:val="id-ID"/>
        </w:rPr>
        <w:t>personal hygiene</w:t>
      </w:r>
      <w:r w:rsidRPr="00EF61E9">
        <w:rPr>
          <w:rFonts w:eastAsia="Calibri" w:cs="Times New Roman"/>
          <w:iCs/>
          <w:szCs w:val="24"/>
          <w:lang w:val="id-ID"/>
        </w:rPr>
        <w:t xml:space="preserve"> atau kebersihan perseorangan yakni </w:t>
      </w:r>
      <w:r w:rsidRPr="00EF61E9">
        <w:rPr>
          <w:rFonts w:eastAsia="Calibri" w:cs="Times New Roman"/>
          <w:szCs w:val="24"/>
        </w:rPr>
        <w:t xml:space="preserve">merupakan perawatan diri sendiri yang dilakukan untuk mempertahankan kesehatan baik secara fisik maupun psikologis. Pemenuhan </w:t>
      </w:r>
      <w:r w:rsidRPr="00EF61E9">
        <w:rPr>
          <w:rFonts w:eastAsia="Calibri" w:cs="Times New Roman"/>
          <w:i/>
          <w:iCs/>
          <w:szCs w:val="24"/>
        </w:rPr>
        <w:t xml:space="preserve">personal hygiene </w:t>
      </w:r>
      <w:r w:rsidRPr="00EF61E9">
        <w:rPr>
          <w:rFonts w:eastAsia="Calibri" w:cs="Times New Roman"/>
          <w:szCs w:val="24"/>
        </w:rPr>
        <w:t xml:space="preserve">dipengaruhi berbagai faktor seperti budaya, nilai sosial pada individu atau keluarga, pengetahuan terhadap </w:t>
      </w:r>
      <w:r w:rsidRPr="00EF61E9">
        <w:rPr>
          <w:rFonts w:eastAsia="Calibri" w:cs="Times New Roman"/>
          <w:i/>
          <w:iCs/>
          <w:szCs w:val="24"/>
        </w:rPr>
        <w:t xml:space="preserve">personal hygiene </w:t>
      </w:r>
      <w:r w:rsidRPr="00EF61E9">
        <w:rPr>
          <w:rFonts w:eastAsia="Calibri" w:cs="Times New Roman"/>
          <w:szCs w:val="24"/>
        </w:rPr>
        <w:t>serta persepsi terhadap perawatan diri.</w:t>
      </w:r>
      <w:r>
        <w:rPr>
          <w:rFonts w:eastAsia="Calibri" w:cs="Times New Roman"/>
          <w:szCs w:val="24"/>
          <w:vertAlign w:val="superscript"/>
        </w:rPr>
        <w:t>2</w:t>
      </w:r>
      <w:r w:rsidRPr="00EF61E9">
        <w:rPr>
          <w:rFonts w:eastAsia="Calibri" w:cs="Times New Roman"/>
          <w:szCs w:val="24"/>
          <w:vertAlign w:val="superscript"/>
          <w:lang w:val="id-ID"/>
        </w:rPr>
        <w:t xml:space="preserve"> </w:t>
      </w:r>
      <w:r w:rsidRPr="00EF61E9">
        <w:rPr>
          <w:rFonts w:eastAsia="Calibri" w:cs="Times New Roman"/>
          <w:color w:val="000000"/>
          <w:szCs w:val="24"/>
        </w:rPr>
        <w:t xml:space="preserve"> </w:t>
      </w:r>
      <w:r w:rsidRPr="00EF61E9">
        <w:rPr>
          <w:rFonts w:eastAsia="Calibri" w:cs="Times New Roman"/>
          <w:color w:val="000000"/>
          <w:szCs w:val="24"/>
          <w:lang w:val="id-ID"/>
        </w:rPr>
        <w:t xml:space="preserve"> </w:t>
      </w:r>
      <w:r w:rsidRPr="00EF61E9">
        <w:rPr>
          <w:rFonts w:eastAsia="Calibri" w:cs="Times New Roman"/>
          <w:color w:val="000000"/>
          <w:szCs w:val="24"/>
        </w:rPr>
        <w:t xml:space="preserve">Soetjiningsih menyatakan bahwa kebersihan perorangan maupun </w:t>
      </w:r>
      <w:r w:rsidRPr="00EF61E9">
        <w:rPr>
          <w:rFonts w:eastAsia="Calibri" w:cs="Times New Roman"/>
          <w:color w:val="000000"/>
          <w:szCs w:val="24"/>
          <w:lang w:val="id-ID"/>
        </w:rPr>
        <w:t xml:space="preserve"> </w:t>
      </w:r>
      <w:r w:rsidRPr="00EF61E9">
        <w:rPr>
          <w:rFonts w:eastAsia="Calibri" w:cs="Times New Roman"/>
          <w:color w:val="000000"/>
          <w:szCs w:val="24"/>
        </w:rPr>
        <w:t>kebersihan</w:t>
      </w:r>
      <w:r w:rsidRPr="00EF61E9">
        <w:rPr>
          <w:rFonts w:eastAsia="Calibri" w:cs="Times New Roman"/>
          <w:color w:val="000000"/>
          <w:szCs w:val="24"/>
          <w:lang w:val="id-ID"/>
        </w:rPr>
        <w:t xml:space="preserve"> </w:t>
      </w:r>
      <w:r w:rsidRPr="00EF61E9">
        <w:rPr>
          <w:rFonts w:eastAsia="Calibri" w:cs="Times New Roman"/>
          <w:color w:val="000000"/>
          <w:szCs w:val="24"/>
        </w:rPr>
        <w:t xml:space="preserve"> lingkungan memiliki peranan penting dalam tumbuh kembang anak. Kebersihan perorangan yang kurang akan memudahkan terjadinya penyakit-penyakit kulit dan saluran pencernaan seperti diare, ca</w:t>
      </w:r>
      <w:r w:rsidR="009B3914">
        <w:rPr>
          <w:rFonts w:eastAsia="Calibri" w:cs="Times New Roman"/>
          <w:color w:val="000000"/>
          <w:szCs w:val="24"/>
        </w:rPr>
        <w:t>cingan, scabies, karies gigi, dan lain-lain</w:t>
      </w:r>
      <w:r w:rsidRPr="00EF61E9">
        <w:rPr>
          <w:rFonts w:eastAsia="Calibri" w:cs="Times New Roman"/>
          <w:color w:val="000000"/>
          <w:szCs w:val="24"/>
        </w:rPr>
        <w:t>.</w:t>
      </w:r>
      <w:r w:rsidRPr="00DF3049">
        <w:rPr>
          <w:rFonts w:eastAsia="Calibri" w:cs="Times New Roman"/>
          <w:color w:val="000000"/>
          <w:szCs w:val="24"/>
          <w:vertAlign w:val="superscript"/>
        </w:rPr>
        <w:t>3</w:t>
      </w:r>
    </w:p>
    <w:p w:rsidR="00E56C0E" w:rsidRPr="00EF61E9" w:rsidRDefault="00E56C0E" w:rsidP="00FC4CBF">
      <w:pPr>
        <w:autoSpaceDE w:val="0"/>
        <w:autoSpaceDN w:val="0"/>
        <w:adjustRightInd w:val="0"/>
        <w:spacing w:line="240" w:lineRule="auto"/>
        <w:ind w:firstLine="426"/>
        <w:jc w:val="both"/>
        <w:rPr>
          <w:rFonts w:eastAsia="Calibri" w:cs="Times New Roman"/>
          <w:iCs/>
          <w:szCs w:val="24"/>
        </w:rPr>
      </w:pPr>
      <w:r w:rsidRPr="00EF61E9">
        <w:rPr>
          <w:rFonts w:eastAsia="Calibri" w:cs="Times New Roman"/>
          <w:szCs w:val="24"/>
        </w:rPr>
        <w:t xml:space="preserve">Menurut Hany, Potter &amp; Perry, </w:t>
      </w:r>
      <w:r w:rsidRPr="00EF61E9">
        <w:rPr>
          <w:rFonts w:eastAsia="Calibri" w:cs="Times New Roman"/>
          <w:szCs w:val="24"/>
          <w:lang w:val="id-ID"/>
        </w:rPr>
        <w:t>b</w:t>
      </w:r>
      <w:r w:rsidRPr="00EF61E9">
        <w:rPr>
          <w:rFonts w:eastAsia="Calibri" w:cs="Times New Roman"/>
          <w:szCs w:val="24"/>
        </w:rPr>
        <w:t xml:space="preserve">entuk kemadirian </w:t>
      </w:r>
      <w:r w:rsidRPr="00EF61E9">
        <w:rPr>
          <w:rFonts w:eastAsia="Calibri" w:cs="Times New Roman"/>
          <w:szCs w:val="24"/>
          <w:lang w:val="id-ID"/>
        </w:rPr>
        <w:t xml:space="preserve"> </w:t>
      </w:r>
      <w:r w:rsidRPr="00EF61E9">
        <w:rPr>
          <w:rFonts w:eastAsia="Calibri" w:cs="Times New Roman"/>
          <w:i/>
          <w:szCs w:val="24"/>
        </w:rPr>
        <w:t>personal hygiene</w:t>
      </w:r>
      <w:r w:rsidRPr="00EF61E9">
        <w:rPr>
          <w:rFonts w:eastAsia="Calibri" w:cs="Times New Roman"/>
          <w:szCs w:val="24"/>
        </w:rPr>
        <w:t xml:space="preserve"> pada anak usia pra sekolah ini adalah anak sudah bisa menggosok gigi sendiri meskipun belum sempurna, mandi sendiri dengan arahan, buang air kecil di toilet dan mencuci tangan tanpa bantuan. Sebagian besar anak usia pra sekolah sudah mampu melakukan </w:t>
      </w:r>
      <w:r w:rsidRPr="00EF61E9">
        <w:rPr>
          <w:rFonts w:eastAsia="Calibri" w:cs="Times New Roman"/>
          <w:i/>
          <w:szCs w:val="24"/>
        </w:rPr>
        <w:t xml:space="preserve">toilet training </w:t>
      </w:r>
      <w:r w:rsidRPr="00EF61E9">
        <w:rPr>
          <w:rFonts w:eastAsia="Calibri" w:cs="Times New Roman"/>
          <w:szCs w:val="24"/>
        </w:rPr>
        <w:t>dengan mandiri pada akhir periode prasekolah meskipun beberapa anak masih mengompol di celana bahkan ada yang lupa untuk mencuci tangannya dan untuk membilas (cebok). Perubahan dalam kemandirian ini dapat mempengaruhi perasaan mereka mengenai kesehatan mereka sendiri.</w:t>
      </w:r>
      <w:r>
        <w:rPr>
          <w:rFonts w:eastAsia="Calibri" w:cs="Times New Roman"/>
          <w:szCs w:val="24"/>
          <w:vertAlign w:val="superscript"/>
        </w:rPr>
        <w:t>4</w:t>
      </w:r>
    </w:p>
    <w:p w:rsidR="00E56C0E" w:rsidRPr="00EF61E9" w:rsidRDefault="00E56C0E" w:rsidP="00FC4CBF">
      <w:pPr>
        <w:autoSpaceDE w:val="0"/>
        <w:autoSpaceDN w:val="0"/>
        <w:adjustRightInd w:val="0"/>
        <w:spacing w:line="240" w:lineRule="auto"/>
        <w:ind w:firstLine="426"/>
        <w:jc w:val="both"/>
        <w:rPr>
          <w:rFonts w:eastAsia="Calibri" w:cs="Times New Roman"/>
          <w:iCs/>
          <w:szCs w:val="24"/>
        </w:rPr>
      </w:pPr>
      <w:r w:rsidRPr="00EF61E9">
        <w:rPr>
          <w:rFonts w:eastAsia="Calibri" w:cs="Times New Roman"/>
          <w:szCs w:val="24"/>
        </w:rPr>
        <w:t xml:space="preserve">Menurut Alimul, Purnomo. </w:t>
      </w:r>
      <w:r w:rsidRPr="00EF61E9">
        <w:rPr>
          <w:rFonts w:eastAsia="Calibri" w:cs="Times New Roman"/>
          <w:szCs w:val="24"/>
          <w:lang w:val="id-ID"/>
        </w:rPr>
        <w:t>u</w:t>
      </w:r>
      <w:r w:rsidRPr="00EF61E9">
        <w:rPr>
          <w:rFonts w:eastAsia="Calibri" w:cs="Times New Roman"/>
          <w:szCs w:val="24"/>
        </w:rPr>
        <w:t xml:space="preserve">paya memelihara kebersihan pribadi anak tidak lepas dari upaya pendidikan secara keseluruhan dan pendidikan kesehatan </w:t>
      </w:r>
      <w:r w:rsidRPr="00EF61E9">
        <w:rPr>
          <w:rFonts w:eastAsia="Calibri" w:cs="Times New Roman"/>
          <w:szCs w:val="24"/>
          <w:lang w:val="id-ID"/>
        </w:rPr>
        <w:t xml:space="preserve"> dalam keluarga</w:t>
      </w:r>
      <w:r w:rsidRPr="00EF61E9">
        <w:rPr>
          <w:rFonts w:eastAsia="Calibri" w:cs="Times New Roman"/>
          <w:szCs w:val="24"/>
        </w:rPr>
        <w:t>, karena menjaga kebersihan pribadi secara optimal tidak mungkin dapat terwujud tanpa adanya penanaman sikap hidup bersih dan teladan dari orangtua dan masyarakat sekitarnya. Adapun yang diharapkan dari kebersihan anak adalah agar anak mengetahui manfaat dan pentingnya kebersihan, mempertahankan perawatan diri, membuat rasa aman dan relaksasi, menghilangkan kelelahan, mencegah infeksi, mencegah gangguan sirkulasi darah, mempertahan integritas pada jaringan dan untuk kesejahteraan fisik dan psikis serta mampu menerapkan perawatan kebersihan dalam upaya peningkatan kesehatan anak terutama anak usia prasekolah.</w:t>
      </w:r>
      <w:r>
        <w:rPr>
          <w:rFonts w:eastAsia="Calibri" w:cs="Times New Roman"/>
          <w:szCs w:val="24"/>
          <w:vertAlign w:val="superscript"/>
        </w:rPr>
        <w:t>4</w:t>
      </w:r>
    </w:p>
    <w:p w:rsidR="00E56C0E" w:rsidRPr="00EF61E9" w:rsidRDefault="00E56C0E" w:rsidP="00FC4CBF">
      <w:pPr>
        <w:autoSpaceDE w:val="0"/>
        <w:autoSpaceDN w:val="0"/>
        <w:adjustRightInd w:val="0"/>
        <w:spacing w:line="240" w:lineRule="auto"/>
        <w:ind w:firstLine="426"/>
        <w:jc w:val="both"/>
        <w:rPr>
          <w:rFonts w:eastAsia="Calibri" w:cs="Times New Roman"/>
          <w:szCs w:val="24"/>
          <w:vertAlign w:val="superscript"/>
        </w:rPr>
      </w:pPr>
      <w:r w:rsidRPr="00EF61E9">
        <w:rPr>
          <w:rFonts w:eastAsia="Calibri" w:cs="Times New Roman"/>
          <w:szCs w:val="24"/>
          <w:lang w:val="id-ID"/>
        </w:rPr>
        <w:t>Tingkat kemandirian anak pra sekolah dipengaruhi oleh dua faktor yaitu faktor internal yang merupakan faktor yang ada dari anak itu sendiri dan faktor eksternal yang merupakan faktor yang datang atau ada dari luar anak itu sendiri. Salah satu  upayanya  adalah melalui</w:t>
      </w:r>
      <w:r w:rsidRPr="00EF61E9">
        <w:rPr>
          <w:rFonts w:eastAsia="Calibri" w:cs="Times New Roman"/>
          <w:szCs w:val="24"/>
        </w:rPr>
        <w:t xml:space="preserve"> interaksi orang tua dan anak</w:t>
      </w:r>
      <w:r w:rsidR="00465E96">
        <w:rPr>
          <w:rFonts w:eastAsia="Calibri" w:cs="Times New Roman"/>
          <w:szCs w:val="24"/>
          <w:lang w:val="id-ID"/>
        </w:rPr>
        <w:t>, dimana perlu adanya k</w:t>
      </w:r>
      <w:r w:rsidR="00465E96">
        <w:rPr>
          <w:rFonts w:eastAsia="Calibri" w:cs="Times New Roman"/>
          <w:szCs w:val="24"/>
        </w:rPr>
        <w:t>o</w:t>
      </w:r>
      <w:r w:rsidRPr="00EF61E9">
        <w:rPr>
          <w:rFonts w:eastAsia="Calibri" w:cs="Times New Roman"/>
          <w:szCs w:val="24"/>
          <w:lang w:val="id-ID"/>
        </w:rPr>
        <w:t xml:space="preserve">munikasi yang baik </w:t>
      </w:r>
      <w:r w:rsidRPr="00EF61E9">
        <w:rPr>
          <w:rFonts w:eastAsia="Calibri" w:cs="Times New Roman"/>
          <w:szCs w:val="24"/>
        </w:rPr>
        <w:t xml:space="preserve"> orangtua dan anak.</w:t>
      </w:r>
      <w:r>
        <w:rPr>
          <w:rFonts w:eastAsia="Calibri" w:cs="Times New Roman"/>
          <w:szCs w:val="24"/>
          <w:vertAlign w:val="superscript"/>
        </w:rPr>
        <w:t>5</w:t>
      </w:r>
    </w:p>
    <w:p w:rsidR="00E56C0E" w:rsidRPr="00DF3049" w:rsidRDefault="00E56C0E" w:rsidP="00FC4CBF">
      <w:pPr>
        <w:autoSpaceDE w:val="0"/>
        <w:autoSpaceDN w:val="0"/>
        <w:adjustRightInd w:val="0"/>
        <w:spacing w:line="240" w:lineRule="auto"/>
        <w:ind w:firstLine="426"/>
        <w:jc w:val="both"/>
        <w:rPr>
          <w:rFonts w:eastAsia="Calibri" w:cs="Times New Roman"/>
          <w:iCs/>
          <w:szCs w:val="24"/>
        </w:rPr>
      </w:pPr>
      <w:r w:rsidRPr="00EF61E9">
        <w:rPr>
          <w:rFonts w:eastAsia="Calibri" w:cs="Times New Roman"/>
          <w:szCs w:val="24"/>
        </w:rPr>
        <w:t>Komunikasi keluarga merupakan suatu proses simbolik, transaksional untuk menciptakan dan mengungkapkan pengertian dalam keluarga. Komunikasi yang jelas dan fungsional dalam keluarga merupakan sarana penting untuk mengembangkan makna diri.</w:t>
      </w:r>
      <w:r w:rsidRPr="00EF61E9">
        <w:rPr>
          <w:rFonts w:eastAsia="Calibri" w:cs="Times New Roman"/>
          <w:szCs w:val="24"/>
          <w:lang w:val="id-ID"/>
        </w:rPr>
        <w:t xml:space="preserve"> Dengan komunikasi yang baik  diharapkan dapat membantu meningkatkan kemandirian anak. Sebaliknya bila komunikasi dilakukan secara negatif, seperti saat orang tua menggunakan kata-kata yang kasar, nada bicara tinggi, mata melotot, dan dengan tangan yang sudah siap untuk memukul, maka da</w:t>
      </w:r>
      <w:r w:rsidR="00465E96">
        <w:rPr>
          <w:rFonts w:eastAsia="Calibri" w:cs="Times New Roman"/>
          <w:szCs w:val="24"/>
          <w:lang w:val="id-ID"/>
        </w:rPr>
        <w:t>pat berakibat anak terbiasa ber</w:t>
      </w:r>
      <w:r w:rsidR="00465E96">
        <w:rPr>
          <w:rFonts w:eastAsia="Calibri" w:cs="Times New Roman"/>
          <w:szCs w:val="24"/>
        </w:rPr>
        <w:t>p</w:t>
      </w:r>
      <w:r w:rsidRPr="00EF61E9">
        <w:rPr>
          <w:rFonts w:eastAsia="Calibri" w:cs="Times New Roman"/>
          <w:szCs w:val="24"/>
          <w:lang w:val="id-ID"/>
        </w:rPr>
        <w:t>ikir negatif, anak tidak memiliki keberanian untuk mengungkapkan pendapatnya, dan melakukan pekerjaan secara sembunyi-sembunyi sehingga kemandirian anak sulit  dicapai.</w:t>
      </w:r>
      <w:r>
        <w:rPr>
          <w:rFonts w:eastAsia="Calibri" w:cs="Times New Roman"/>
          <w:szCs w:val="24"/>
          <w:vertAlign w:val="superscript"/>
        </w:rPr>
        <w:t>6</w:t>
      </w:r>
    </w:p>
    <w:p w:rsidR="00E56C0E" w:rsidRPr="00EF61E9" w:rsidRDefault="00E56C0E" w:rsidP="00FC4CBF">
      <w:pPr>
        <w:autoSpaceDE w:val="0"/>
        <w:autoSpaceDN w:val="0"/>
        <w:adjustRightInd w:val="0"/>
        <w:spacing w:line="240" w:lineRule="auto"/>
        <w:ind w:firstLine="426"/>
        <w:jc w:val="both"/>
        <w:rPr>
          <w:rFonts w:eastAsia="Calibri" w:cs="Times New Roman"/>
          <w:szCs w:val="24"/>
        </w:rPr>
      </w:pPr>
      <w:r w:rsidRPr="00EF61E9">
        <w:rPr>
          <w:rFonts w:eastAsia="Calibri" w:cs="Times New Roman"/>
          <w:szCs w:val="24"/>
        </w:rPr>
        <w:t xml:space="preserve">Berdasarkan </w:t>
      </w:r>
      <w:r w:rsidRPr="00EF61E9">
        <w:rPr>
          <w:rFonts w:eastAsia="Calibri" w:cs="Times New Roman"/>
          <w:szCs w:val="24"/>
          <w:lang w:val="id-ID"/>
        </w:rPr>
        <w:t xml:space="preserve">studi pendahuluan yang </w:t>
      </w:r>
      <w:r w:rsidRPr="00EF61E9">
        <w:rPr>
          <w:rFonts w:eastAsia="Calibri" w:cs="Times New Roman"/>
          <w:szCs w:val="24"/>
        </w:rPr>
        <w:t>dilakukan oleh peneliti</w:t>
      </w:r>
      <w:r w:rsidRPr="00EF61E9">
        <w:rPr>
          <w:rFonts w:eastAsia="Calibri" w:cs="Times New Roman"/>
          <w:szCs w:val="24"/>
          <w:lang w:val="id-ID"/>
        </w:rPr>
        <w:t xml:space="preserve"> terkait kemandirian</w:t>
      </w:r>
      <w:r w:rsidRPr="00EF61E9">
        <w:rPr>
          <w:rFonts w:eastAsia="Calibri" w:cs="Times New Roman"/>
          <w:szCs w:val="24"/>
          <w:vertAlign w:val="superscript"/>
        </w:rPr>
        <w:t xml:space="preserve"> </w:t>
      </w:r>
      <w:r w:rsidRPr="00EF61E9">
        <w:rPr>
          <w:rFonts w:eastAsia="Calibri" w:cs="Times New Roman"/>
          <w:i/>
          <w:iCs/>
          <w:szCs w:val="24"/>
        </w:rPr>
        <w:t xml:space="preserve">personal hygiene </w:t>
      </w:r>
      <w:r w:rsidRPr="00EF61E9">
        <w:rPr>
          <w:rFonts w:eastAsia="Calibri" w:cs="Times New Roman"/>
          <w:szCs w:val="24"/>
        </w:rPr>
        <w:t>pada anak us</w:t>
      </w:r>
      <w:r w:rsidR="00465E96">
        <w:rPr>
          <w:rFonts w:eastAsia="Calibri" w:cs="Times New Roman"/>
          <w:szCs w:val="24"/>
        </w:rPr>
        <w:t>ia prasekolah di TK An Nuur di D</w:t>
      </w:r>
      <w:r w:rsidRPr="00EF61E9">
        <w:rPr>
          <w:rFonts w:eastAsia="Calibri" w:cs="Times New Roman"/>
          <w:szCs w:val="24"/>
        </w:rPr>
        <w:t>esa Babakan</w:t>
      </w:r>
      <w:r w:rsidR="009B3914">
        <w:rPr>
          <w:rFonts w:eastAsia="Calibri" w:cs="Times New Roman"/>
          <w:szCs w:val="24"/>
        </w:rPr>
        <w:t xml:space="preserve"> L</w:t>
      </w:r>
      <w:r w:rsidRPr="00EF61E9">
        <w:rPr>
          <w:rFonts w:eastAsia="Calibri" w:cs="Times New Roman"/>
          <w:szCs w:val="24"/>
        </w:rPr>
        <w:t xml:space="preserve">osari Lor Kecamatan </w:t>
      </w:r>
      <w:r w:rsidRPr="00EF61E9">
        <w:rPr>
          <w:rFonts w:eastAsia="Calibri" w:cs="Times New Roman"/>
          <w:szCs w:val="24"/>
        </w:rPr>
        <w:lastRenderedPageBreak/>
        <w:t>Pabedilan Kabupaten Cirebon</w:t>
      </w:r>
      <w:r w:rsidRPr="00EF61E9">
        <w:rPr>
          <w:rFonts w:eastAsia="Calibri" w:cs="Times New Roman"/>
          <w:szCs w:val="24"/>
          <w:lang w:val="id-ID"/>
        </w:rPr>
        <w:t xml:space="preserve">. Dimana  </w:t>
      </w:r>
      <w:r w:rsidRPr="00EF61E9">
        <w:rPr>
          <w:rFonts w:eastAsia="Calibri" w:cs="Times New Roman"/>
          <w:szCs w:val="24"/>
        </w:rPr>
        <w:t xml:space="preserve">sebanyak 8 orang tua yaitu ibu yang diwawancarai </w:t>
      </w:r>
      <w:r w:rsidRPr="00EF61E9">
        <w:rPr>
          <w:rFonts w:eastAsia="Calibri" w:cs="Times New Roman"/>
          <w:szCs w:val="24"/>
          <w:lang w:val="id-ID"/>
        </w:rPr>
        <w:t xml:space="preserve"> </w:t>
      </w:r>
      <w:r w:rsidRPr="00EF61E9">
        <w:rPr>
          <w:rFonts w:eastAsia="Calibri" w:cs="Times New Roman"/>
          <w:szCs w:val="24"/>
        </w:rPr>
        <w:t>mengatakan bahwa mereka tidak</w:t>
      </w:r>
      <w:r w:rsidRPr="00EF61E9">
        <w:rPr>
          <w:rFonts w:eastAsia="Calibri" w:cs="Times New Roman"/>
          <w:szCs w:val="24"/>
          <w:vertAlign w:val="superscript"/>
        </w:rPr>
        <w:t xml:space="preserve"> </w:t>
      </w:r>
      <w:r w:rsidRPr="00EF61E9">
        <w:rPr>
          <w:rFonts w:eastAsia="Calibri" w:cs="Times New Roman"/>
          <w:szCs w:val="24"/>
        </w:rPr>
        <w:t>tega jika melihat anaknya melakukan kegiatan sehari–harinya sendiri, selain itu</w:t>
      </w:r>
      <w:r w:rsidRPr="00EF61E9">
        <w:rPr>
          <w:rFonts w:eastAsia="Calibri" w:cs="Times New Roman"/>
          <w:szCs w:val="24"/>
          <w:vertAlign w:val="superscript"/>
        </w:rPr>
        <w:t xml:space="preserve"> </w:t>
      </w:r>
      <w:r w:rsidRPr="00EF61E9">
        <w:rPr>
          <w:rFonts w:eastAsia="Calibri" w:cs="Times New Roman"/>
          <w:szCs w:val="24"/>
        </w:rPr>
        <w:t>mereka juga mengatakan tidak sabar jika anak sedang melakukan usahanya, dan</w:t>
      </w:r>
      <w:r w:rsidRPr="00EF61E9">
        <w:rPr>
          <w:rFonts w:eastAsia="Calibri" w:cs="Times New Roman"/>
          <w:szCs w:val="24"/>
          <w:vertAlign w:val="superscript"/>
        </w:rPr>
        <w:t xml:space="preserve"> </w:t>
      </w:r>
      <w:r w:rsidRPr="00EF61E9">
        <w:rPr>
          <w:rFonts w:eastAsia="Calibri" w:cs="Times New Roman"/>
          <w:szCs w:val="24"/>
        </w:rPr>
        <w:t xml:space="preserve">hasil yang didapat juga tidak </w:t>
      </w:r>
      <w:r w:rsidR="00465E96">
        <w:rPr>
          <w:rFonts w:eastAsia="Calibri" w:cs="Times New Roman"/>
          <w:szCs w:val="24"/>
          <w:lang w:val="id-ID"/>
        </w:rPr>
        <w:t>sesuai harapan, seperti k</w:t>
      </w:r>
      <w:r w:rsidR="00465E96">
        <w:rPr>
          <w:rFonts w:eastAsia="Calibri" w:cs="Times New Roman"/>
          <w:szCs w:val="24"/>
        </w:rPr>
        <w:t>h</w:t>
      </w:r>
      <w:r w:rsidRPr="00EF61E9">
        <w:rPr>
          <w:rFonts w:eastAsia="Calibri" w:cs="Times New Roman"/>
          <w:szCs w:val="24"/>
          <w:lang w:val="id-ID"/>
        </w:rPr>
        <w:t>a</w:t>
      </w:r>
      <w:r w:rsidR="00465E96">
        <w:rPr>
          <w:rFonts w:eastAsia="Calibri" w:cs="Times New Roman"/>
          <w:szCs w:val="24"/>
        </w:rPr>
        <w:t>wa</w:t>
      </w:r>
      <w:r w:rsidRPr="00EF61E9">
        <w:rPr>
          <w:rFonts w:eastAsia="Calibri" w:cs="Times New Roman"/>
          <w:szCs w:val="24"/>
          <w:lang w:val="id-ID"/>
        </w:rPr>
        <w:t>tir tidak bersih.</w:t>
      </w:r>
    </w:p>
    <w:p w:rsidR="00E56C0E" w:rsidRDefault="00E56C0E" w:rsidP="00E56C0E">
      <w:pPr>
        <w:autoSpaceDE w:val="0"/>
        <w:autoSpaceDN w:val="0"/>
        <w:adjustRightInd w:val="0"/>
        <w:spacing w:line="240" w:lineRule="auto"/>
        <w:ind w:firstLine="426"/>
        <w:jc w:val="both"/>
        <w:rPr>
          <w:rFonts w:eastAsia="Calibri" w:cs="Times New Roman"/>
          <w:szCs w:val="24"/>
        </w:rPr>
      </w:pPr>
      <w:r w:rsidRPr="00EF61E9">
        <w:rPr>
          <w:rFonts w:eastAsia="Calibri" w:cs="Times New Roman"/>
          <w:szCs w:val="24"/>
        </w:rPr>
        <w:t>Tujuan dalam penelitian ini untuk m</w:t>
      </w:r>
      <w:r w:rsidRPr="00EF61E9">
        <w:rPr>
          <w:rFonts w:eastAsia="Calibri" w:cs="Times New Roman"/>
          <w:szCs w:val="24"/>
          <w:lang w:val="id-ID"/>
        </w:rPr>
        <w:t>engetahui h</w:t>
      </w:r>
      <w:r w:rsidRPr="00EF61E9">
        <w:rPr>
          <w:rFonts w:eastAsia="Calibri" w:cs="Times New Roman"/>
          <w:szCs w:val="24"/>
        </w:rPr>
        <w:t xml:space="preserve">ubungan komunikasi orangtua  dengan kemandirian anak usia prasekolah dalam </w:t>
      </w:r>
      <w:r w:rsidRPr="00EF61E9">
        <w:rPr>
          <w:rFonts w:eastAsia="Calibri" w:cs="Times New Roman"/>
          <w:i/>
          <w:szCs w:val="24"/>
        </w:rPr>
        <w:t>personal hygiene</w:t>
      </w:r>
      <w:r>
        <w:rPr>
          <w:rFonts w:eastAsia="Calibri" w:cs="Times New Roman"/>
          <w:szCs w:val="24"/>
        </w:rPr>
        <w:t xml:space="preserve"> di TK </w:t>
      </w:r>
      <w:r w:rsidR="009B3914">
        <w:rPr>
          <w:rFonts w:eastAsia="Calibri" w:cs="Times New Roman"/>
          <w:szCs w:val="24"/>
        </w:rPr>
        <w:t xml:space="preserve"> </w:t>
      </w:r>
      <w:r w:rsidR="00465E96">
        <w:rPr>
          <w:rFonts w:eastAsia="Calibri" w:cs="Times New Roman"/>
          <w:szCs w:val="24"/>
        </w:rPr>
        <w:t>An – Nuur</w:t>
      </w:r>
      <w:r w:rsidRPr="00EF61E9">
        <w:rPr>
          <w:rFonts w:eastAsia="Calibri" w:cs="Times New Roman"/>
          <w:szCs w:val="24"/>
        </w:rPr>
        <w:t xml:space="preserve"> Desa Babakan</w:t>
      </w:r>
      <w:r w:rsidR="009B3914">
        <w:rPr>
          <w:rFonts w:eastAsia="Calibri" w:cs="Times New Roman"/>
          <w:szCs w:val="24"/>
        </w:rPr>
        <w:t xml:space="preserve"> L</w:t>
      </w:r>
      <w:r w:rsidRPr="00EF61E9">
        <w:rPr>
          <w:rFonts w:eastAsia="Calibri" w:cs="Times New Roman"/>
          <w:szCs w:val="24"/>
        </w:rPr>
        <w:t>osari Lor kecamatan Pabedilan Kabupaten Cirebon 2015.</w:t>
      </w:r>
    </w:p>
    <w:p w:rsidR="00E56C0E" w:rsidRPr="00EF61E9" w:rsidRDefault="00E56C0E" w:rsidP="00E56C0E">
      <w:pPr>
        <w:autoSpaceDE w:val="0"/>
        <w:autoSpaceDN w:val="0"/>
        <w:adjustRightInd w:val="0"/>
        <w:spacing w:line="240" w:lineRule="auto"/>
        <w:ind w:firstLine="567"/>
        <w:jc w:val="both"/>
        <w:rPr>
          <w:rFonts w:eastAsia="Calibri" w:cs="Times New Roman"/>
          <w:szCs w:val="24"/>
        </w:rPr>
      </w:pPr>
    </w:p>
    <w:p w:rsidR="00E56C0E" w:rsidRPr="00EF61E9" w:rsidRDefault="00E56C0E" w:rsidP="00E56C0E">
      <w:pPr>
        <w:spacing w:line="240" w:lineRule="auto"/>
        <w:jc w:val="both"/>
        <w:rPr>
          <w:rFonts w:eastAsia="Calibri" w:cs="Times New Roman"/>
          <w:b/>
          <w:szCs w:val="24"/>
        </w:rPr>
      </w:pPr>
      <w:r w:rsidRPr="00EF61E9">
        <w:rPr>
          <w:rFonts w:eastAsia="Calibri" w:cs="Times New Roman"/>
          <w:b/>
          <w:szCs w:val="24"/>
        </w:rPr>
        <w:t>METODE PENELITIAN</w:t>
      </w:r>
    </w:p>
    <w:p w:rsidR="00E56C0E" w:rsidRPr="00DF3049" w:rsidRDefault="00E56C0E" w:rsidP="00E56C0E">
      <w:pPr>
        <w:pStyle w:val="ListParagraph"/>
        <w:spacing w:line="240" w:lineRule="auto"/>
        <w:ind w:left="0" w:firstLine="426"/>
        <w:jc w:val="both"/>
        <w:rPr>
          <w:rFonts w:eastAsia="Times New Roman" w:cs="Times New Roman"/>
          <w:szCs w:val="24"/>
        </w:rPr>
      </w:pPr>
      <w:r w:rsidRPr="00EF61E9">
        <w:rPr>
          <w:rFonts w:eastAsia="Times New Roman" w:cs="Times New Roman"/>
          <w:szCs w:val="24"/>
        </w:rPr>
        <w:t>Jenis penelitian yang digunakan dalam penelitian ini adalah deskriptif korelasi (</w:t>
      </w:r>
      <w:r w:rsidRPr="00EF61E9">
        <w:rPr>
          <w:rFonts w:eastAsia="Times New Roman" w:cs="Times New Roman"/>
          <w:i/>
          <w:iCs/>
          <w:szCs w:val="24"/>
        </w:rPr>
        <w:t>corelation study</w:t>
      </w:r>
      <w:r w:rsidRPr="00EF61E9">
        <w:rPr>
          <w:rFonts w:eastAsia="Times New Roman" w:cs="Times New Roman"/>
          <w:szCs w:val="24"/>
        </w:rPr>
        <w:t>) yang merupakan penelitian atau penelaahan hubungan antara dua variabel pada suatu situasi atau sekelompok subjek</w:t>
      </w:r>
      <w:r>
        <w:rPr>
          <w:rFonts w:eastAsia="Times New Roman" w:cs="Times New Roman"/>
          <w:szCs w:val="24"/>
        </w:rPr>
        <w:t>.</w:t>
      </w:r>
      <w:r w:rsidRPr="00DF3049">
        <w:rPr>
          <w:rFonts w:eastAsia="Times New Roman" w:cs="Times New Roman"/>
          <w:szCs w:val="24"/>
          <w:vertAlign w:val="superscript"/>
        </w:rPr>
        <w:t>7</w:t>
      </w:r>
      <w:r w:rsidRPr="00EF61E9">
        <w:rPr>
          <w:rFonts w:eastAsia="Times New Roman" w:cs="Times New Roman"/>
          <w:szCs w:val="24"/>
        </w:rPr>
        <w:t xml:space="preserve">Pendekatan yang digunakan adalah dengan pendekatan </w:t>
      </w:r>
      <w:r w:rsidRPr="00EF61E9">
        <w:rPr>
          <w:rFonts w:eastAsia="Times New Roman" w:cs="Times New Roman"/>
          <w:i/>
          <w:iCs/>
          <w:szCs w:val="24"/>
        </w:rPr>
        <w:t>cross sectional</w:t>
      </w:r>
      <w:r w:rsidRPr="00EF61E9">
        <w:rPr>
          <w:rFonts w:eastAsia="Times New Roman" w:cs="Times New Roman"/>
          <w:szCs w:val="24"/>
        </w:rPr>
        <w:t xml:space="preserve"> (studi potong lintang) yaitu suatu pengukuran variabel </w:t>
      </w:r>
      <w:r w:rsidRPr="00EF61E9">
        <w:rPr>
          <w:rFonts w:eastAsia="Times New Roman" w:cs="Times New Roman"/>
          <w:i/>
          <w:iCs/>
          <w:szCs w:val="24"/>
        </w:rPr>
        <w:t xml:space="preserve">dependen </w:t>
      </w:r>
      <w:r w:rsidRPr="00EF61E9">
        <w:rPr>
          <w:rFonts w:eastAsia="Times New Roman" w:cs="Times New Roman"/>
          <w:szCs w:val="24"/>
        </w:rPr>
        <w:t xml:space="preserve">dan </w:t>
      </w:r>
      <w:r w:rsidRPr="00EF61E9">
        <w:rPr>
          <w:rFonts w:eastAsia="Times New Roman" w:cs="Times New Roman"/>
          <w:i/>
          <w:iCs/>
          <w:szCs w:val="24"/>
        </w:rPr>
        <w:t>independen</w:t>
      </w:r>
      <w:r w:rsidRPr="00EF61E9">
        <w:rPr>
          <w:rFonts w:eastAsia="Times New Roman" w:cs="Times New Roman"/>
          <w:szCs w:val="24"/>
        </w:rPr>
        <w:t xml:space="preserve"> dilaksanakan satu kali pada suatu saat</w:t>
      </w:r>
      <w:r>
        <w:rPr>
          <w:rFonts w:eastAsia="Times New Roman" w:cs="Times New Roman"/>
          <w:szCs w:val="24"/>
        </w:rPr>
        <w:t>.</w:t>
      </w:r>
      <w:r w:rsidRPr="00DF3049">
        <w:rPr>
          <w:rFonts w:eastAsia="Times New Roman" w:cs="Times New Roman"/>
          <w:szCs w:val="24"/>
          <w:vertAlign w:val="superscript"/>
        </w:rPr>
        <w:t>8</w:t>
      </w:r>
    </w:p>
    <w:p w:rsidR="00E56C0E" w:rsidRDefault="00E56C0E" w:rsidP="00E56C0E">
      <w:pPr>
        <w:pStyle w:val="Default"/>
        <w:ind w:firstLine="426"/>
        <w:jc w:val="both"/>
      </w:pPr>
      <w:r w:rsidRPr="00EF61E9">
        <w:t xml:space="preserve">Dalam penelitian ini sebagai variabel independen adalah  komunikasi </w:t>
      </w:r>
      <w:r w:rsidRPr="00EF61E9">
        <w:rPr>
          <w:lang w:val="id-ID"/>
        </w:rPr>
        <w:t>orang tua yang</w:t>
      </w:r>
      <w:r w:rsidRPr="00EF61E9">
        <w:t xml:space="preserve"> merupakan sebab timbulnya atau berubahnya variabel dependen dan variabel dependen adalah kemandirian anak usia prasekolah dalam </w:t>
      </w:r>
      <w:r w:rsidRPr="00EF61E9">
        <w:rPr>
          <w:i/>
        </w:rPr>
        <w:t>personal hygiene</w:t>
      </w:r>
      <w:r w:rsidRPr="00EF61E9">
        <w:t xml:space="preserve">, </w:t>
      </w:r>
      <w:r w:rsidRPr="00EF61E9">
        <w:rPr>
          <w:lang w:val="id-ID"/>
        </w:rPr>
        <w:t xml:space="preserve">yakni </w:t>
      </w:r>
      <w:r w:rsidRPr="00EF61E9">
        <w:t xml:space="preserve">variabel </w:t>
      </w:r>
      <w:r w:rsidRPr="00EF61E9">
        <w:rPr>
          <w:lang w:val="id-ID"/>
        </w:rPr>
        <w:t>yang</w:t>
      </w:r>
      <w:r w:rsidRPr="00EF61E9">
        <w:t xml:space="preserve"> dipengaruhi atau yang menjadi akibat variabel bebas.</w:t>
      </w:r>
    </w:p>
    <w:p w:rsidR="00E56C0E" w:rsidRPr="00A021DE" w:rsidRDefault="00E56C0E" w:rsidP="00E56C0E">
      <w:pPr>
        <w:pStyle w:val="Default"/>
        <w:ind w:firstLine="426"/>
        <w:jc w:val="both"/>
      </w:pPr>
      <w:r w:rsidRPr="00EF61E9">
        <w:t xml:space="preserve">Populasi yang diambil dalam penelitian ini adalah orangtua </w:t>
      </w:r>
      <w:r w:rsidRPr="00EF61E9">
        <w:rPr>
          <w:lang w:val="id-ID"/>
        </w:rPr>
        <w:t xml:space="preserve">(ayah atau ibu) </w:t>
      </w:r>
      <w:r w:rsidRPr="00EF61E9">
        <w:t>anak usia prasekolah yang berusia antara 3-</w:t>
      </w:r>
      <w:r w:rsidR="00465E96">
        <w:t>6 tahun dan bersekolah  di TK An – Nuur</w:t>
      </w:r>
      <w:r w:rsidRPr="00EF61E9">
        <w:t xml:space="preserve"> Desa Babakan</w:t>
      </w:r>
      <w:r w:rsidR="00465E96">
        <w:t xml:space="preserve"> L</w:t>
      </w:r>
      <w:r w:rsidRPr="00EF61E9">
        <w:t xml:space="preserve">osari Kec. Pabedian Kab. Cirebon Tahun 2015 yaitu sebanyak 36 </w:t>
      </w:r>
      <w:r w:rsidRPr="00EF61E9">
        <w:rPr>
          <w:lang w:val="id-ID"/>
        </w:rPr>
        <w:t>orang.</w:t>
      </w:r>
      <w:r>
        <w:t xml:space="preserve"> </w:t>
      </w:r>
      <w:r w:rsidRPr="00EF61E9">
        <w:rPr>
          <w:lang w:val="id-ID"/>
        </w:rPr>
        <w:t>Sampel dalam penelitian ini adalah ibu atau ayah yang mempunya</w:t>
      </w:r>
      <w:r w:rsidR="00465E96">
        <w:rPr>
          <w:lang w:val="id-ID"/>
        </w:rPr>
        <w:t>i anak usia pra sekolah di TK A</w:t>
      </w:r>
      <w:r w:rsidR="00465E96">
        <w:t>n</w:t>
      </w:r>
      <w:r w:rsidR="00465E96">
        <w:rPr>
          <w:lang w:val="id-ID"/>
        </w:rPr>
        <w:t>-N</w:t>
      </w:r>
      <w:r w:rsidR="00465E96">
        <w:t>uur</w:t>
      </w:r>
      <w:r w:rsidRPr="00EF61E9">
        <w:rPr>
          <w:lang w:val="id-ID"/>
        </w:rPr>
        <w:t xml:space="preserve"> </w:t>
      </w:r>
      <w:r w:rsidRPr="00EF61E9">
        <w:t>Desa Babakanlosari Kec. Pa</w:t>
      </w:r>
      <w:r w:rsidR="00465E96">
        <w:t xml:space="preserve">bedian Kabupaten </w:t>
      </w:r>
      <w:r w:rsidRPr="00EF61E9">
        <w:t>Cirebon Tahun 201</w:t>
      </w:r>
      <w:r w:rsidRPr="00EF61E9">
        <w:rPr>
          <w:lang w:val="id-ID"/>
        </w:rPr>
        <w:t>5</w:t>
      </w:r>
      <w:r w:rsidRPr="00EF61E9">
        <w:t>.</w:t>
      </w:r>
      <w:r w:rsidRPr="00EF61E9">
        <w:rPr>
          <w:lang w:val="id-ID"/>
        </w:rPr>
        <w:t xml:space="preserve"> Sampel diambil</w:t>
      </w:r>
      <w:r w:rsidRPr="00EF61E9">
        <w:t xml:space="preserve"> dengan menggunakan teknik </w:t>
      </w:r>
      <w:r w:rsidRPr="00EF61E9">
        <w:rPr>
          <w:i/>
          <w:iCs/>
        </w:rPr>
        <w:t xml:space="preserve">total sampling </w:t>
      </w:r>
      <w:r w:rsidRPr="00EF61E9">
        <w:rPr>
          <w:iCs/>
        </w:rPr>
        <w:t>(sampel jenuh)</w:t>
      </w:r>
      <w:r w:rsidRPr="00EF61E9">
        <w:t>. Maka sampel pada penelitian ini berjumlah 36. Kriteria ink</w:t>
      </w:r>
      <w:r>
        <w:t>lusi pada penelitian ini adalah</w:t>
      </w:r>
      <w:r w:rsidRPr="00EF61E9">
        <w:t>:</w:t>
      </w:r>
      <w:r>
        <w:t xml:space="preserve"> </w:t>
      </w:r>
      <w:r w:rsidRPr="00EF61E9">
        <w:t xml:space="preserve">Bersedia menjadi responden; </w:t>
      </w:r>
      <w:r w:rsidRPr="00EF61E9">
        <w:rPr>
          <w:lang w:val="id-ID"/>
        </w:rPr>
        <w:t>ayah atau ibu</w:t>
      </w:r>
      <w:r w:rsidRPr="00EF61E9">
        <w:t xml:space="preserve"> yang memiliki anak usia prasekolah 3-6 tahun</w:t>
      </w:r>
      <w:r>
        <w:t>, s</w:t>
      </w:r>
      <w:r w:rsidR="00465E96">
        <w:t>ekolah di TK An – Nuur</w:t>
      </w:r>
      <w:r w:rsidRPr="00EF61E9">
        <w:t xml:space="preserve"> Desa Babakan</w:t>
      </w:r>
      <w:r>
        <w:t xml:space="preserve"> </w:t>
      </w:r>
      <w:r w:rsidRPr="00EF61E9">
        <w:t>losari Kec. Pabedi</w:t>
      </w:r>
      <w:r w:rsidR="009B3914">
        <w:t>l</w:t>
      </w:r>
      <w:r w:rsidRPr="00EF61E9">
        <w:t>an Kab. Cirebon Tahun 201</w:t>
      </w:r>
      <w:r w:rsidRPr="00EF61E9">
        <w:rPr>
          <w:lang w:val="id-ID"/>
        </w:rPr>
        <w:t>5</w:t>
      </w:r>
      <w:r w:rsidRPr="00EF61E9">
        <w:t>.</w:t>
      </w:r>
    </w:p>
    <w:p w:rsidR="00E56C0E" w:rsidRPr="00A021DE" w:rsidRDefault="00465E96" w:rsidP="00E56C0E">
      <w:pPr>
        <w:pStyle w:val="ListParagraph"/>
        <w:spacing w:line="240" w:lineRule="auto"/>
        <w:ind w:left="0" w:firstLine="426"/>
        <w:jc w:val="both"/>
        <w:rPr>
          <w:rFonts w:eastAsia="Calibri" w:cs="Times New Roman"/>
          <w:b/>
          <w:szCs w:val="24"/>
        </w:rPr>
      </w:pPr>
      <w:r>
        <w:rPr>
          <w:rFonts w:eastAsia="Calibri" w:cs="Times New Roman"/>
          <w:color w:val="000000"/>
          <w:szCs w:val="24"/>
          <w:lang w:val="id-ID"/>
        </w:rPr>
        <w:t>Instrumen penelitian berupa ku</w:t>
      </w:r>
      <w:r>
        <w:rPr>
          <w:rFonts w:eastAsia="Calibri" w:cs="Times New Roman"/>
          <w:color w:val="000000"/>
          <w:szCs w:val="24"/>
        </w:rPr>
        <w:t>e</w:t>
      </w:r>
      <w:r w:rsidR="00E56C0E" w:rsidRPr="00EF61E9">
        <w:rPr>
          <w:rFonts w:eastAsia="Calibri" w:cs="Times New Roman"/>
          <w:color w:val="000000"/>
          <w:szCs w:val="24"/>
          <w:lang w:val="id-ID"/>
        </w:rPr>
        <w:t>sioner yang dibuat sendiri oleh peneliti dengan mempertimbangkan tujuan, hipotesis dan definisi operasional penelitian.</w:t>
      </w:r>
      <w:r w:rsidR="00E56C0E" w:rsidRPr="00EF61E9">
        <w:rPr>
          <w:rFonts w:eastAsia="Calibri" w:cs="Times New Roman"/>
          <w:color w:val="000000"/>
          <w:szCs w:val="24"/>
          <w:vertAlign w:val="superscript"/>
        </w:rPr>
        <w:t>(29)</w:t>
      </w:r>
      <w:r w:rsidR="00E56C0E" w:rsidRPr="00EF61E9">
        <w:rPr>
          <w:rFonts w:eastAsia="Calibri" w:cs="Times New Roman"/>
          <w:szCs w:val="24"/>
        </w:rPr>
        <w:t>Metode pengumpulan data</w:t>
      </w:r>
      <w:r w:rsidR="00E56C0E" w:rsidRPr="00EF61E9">
        <w:rPr>
          <w:rFonts w:eastAsia="Calibri" w:cs="Times New Roman"/>
          <w:b/>
          <w:szCs w:val="24"/>
        </w:rPr>
        <w:t xml:space="preserve"> </w:t>
      </w:r>
      <w:r w:rsidR="00E56C0E" w:rsidRPr="00EF61E9">
        <w:rPr>
          <w:rFonts w:eastAsia="Calibri" w:cs="Times New Roman"/>
          <w:szCs w:val="24"/>
        </w:rPr>
        <w:t>dengan menggunakan wawancara.</w:t>
      </w:r>
      <w:r w:rsidR="00E56C0E">
        <w:rPr>
          <w:rFonts w:eastAsia="Calibri" w:cs="Times New Roman"/>
          <w:b/>
          <w:szCs w:val="24"/>
        </w:rPr>
        <w:t xml:space="preserve"> </w:t>
      </w:r>
      <w:r w:rsidR="00E56C0E" w:rsidRPr="00A021DE">
        <w:rPr>
          <w:rFonts w:eastAsia="Calibri" w:cs="Times New Roman"/>
          <w:szCs w:val="24"/>
        </w:rPr>
        <w:t>Analisa Data terdiri dari</w:t>
      </w:r>
      <w:r w:rsidR="00E56C0E" w:rsidRPr="00EF61E9">
        <w:rPr>
          <w:rFonts w:eastAsia="Calibri" w:cs="Times New Roman"/>
          <w:b/>
          <w:szCs w:val="24"/>
        </w:rPr>
        <w:t xml:space="preserve"> </w:t>
      </w:r>
      <w:r w:rsidR="00E56C0E">
        <w:rPr>
          <w:rFonts w:eastAsia="Calibri" w:cs="Times New Roman"/>
          <w:szCs w:val="24"/>
        </w:rPr>
        <w:t>a</w:t>
      </w:r>
      <w:r w:rsidR="00E56C0E" w:rsidRPr="00EF61E9">
        <w:rPr>
          <w:rFonts w:eastAsia="Calibri" w:cs="Times New Roman"/>
          <w:szCs w:val="24"/>
        </w:rPr>
        <w:t xml:space="preserve">nalisa univariat dan bivariat. </w:t>
      </w:r>
      <w:r w:rsidR="00E56C0E" w:rsidRPr="00EF61E9">
        <w:rPr>
          <w:rFonts w:eastAsia="Calibri" w:cs="Times New Roman"/>
          <w:szCs w:val="24"/>
          <w:lang w:val="id-ID"/>
        </w:rPr>
        <w:t>Analisis u</w:t>
      </w:r>
      <w:r w:rsidR="00E56C0E" w:rsidRPr="00EF61E9">
        <w:rPr>
          <w:rFonts w:eastAsia="Calibri" w:cs="Times New Roman"/>
          <w:szCs w:val="24"/>
        </w:rPr>
        <w:t xml:space="preserve">nivariat </w:t>
      </w:r>
      <w:r w:rsidR="00E56C0E" w:rsidRPr="00EF61E9">
        <w:rPr>
          <w:rFonts w:eastAsia="Calibri" w:cs="Times New Roman"/>
          <w:szCs w:val="24"/>
          <w:lang w:val="id-ID"/>
        </w:rPr>
        <w:t xml:space="preserve">digunakan untuk mendeskripsikan karakteristik komunikasi orang tua dan kemandirian anak usia pra sekolah dalam </w:t>
      </w:r>
      <w:r w:rsidR="00E56C0E" w:rsidRPr="00124D5E">
        <w:rPr>
          <w:rFonts w:eastAsia="Calibri" w:cs="Times New Roman"/>
          <w:i/>
          <w:szCs w:val="24"/>
          <w:lang w:val="id-ID"/>
        </w:rPr>
        <w:t>personal higiene</w:t>
      </w:r>
      <w:r w:rsidR="00E56C0E" w:rsidRPr="00EF61E9">
        <w:rPr>
          <w:rFonts w:eastAsia="Calibri" w:cs="Times New Roman"/>
          <w:szCs w:val="24"/>
          <w:lang w:val="id-ID"/>
        </w:rPr>
        <w:t xml:space="preserve"> berupa  distribusi frekuensi.</w:t>
      </w:r>
      <w:r w:rsidR="00E56C0E" w:rsidRPr="00EF61E9">
        <w:rPr>
          <w:rFonts w:eastAsia="Calibri" w:cs="Times New Roman"/>
          <w:b/>
          <w:szCs w:val="24"/>
        </w:rPr>
        <w:t xml:space="preserve"> </w:t>
      </w:r>
      <w:r w:rsidR="00E56C0E" w:rsidRPr="00A021DE">
        <w:rPr>
          <w:rFonts w:eastAsia="Calibri" w:cs="Times New Roman"/>
          <w:szCs w:val="24"/>
        </w:rPr>
        <w:t>Sedangkan</w:t>
      </w:r>
      <w:r w:rsidR="00E56C0E" w:rsidRPr="00EF61E9">
        <w:rPr>
          <w:rFonts w:eastAsia="Calibri" w:cs="Times New Roman"/>
          <w:b/>
          <w:szCs w:val="24"/>
        </w:rPr>
        <w:t xml:space="preserve"> </w:t>
      </w:r>
      <w:r w:rsidR="00E56C0E" w:rsidRPr="00EF61E9">
        <w:rPr>
          <w:rFonts w:eastAsia="Calibri" w:cs="Times New Roman"/>
          <w:szCs w:val="24"/>
        </w:rPr>
        <w:t xml:space="preserve">Analisis </w:t>
      </w:r>
      <w:r w:rsidR="00E56C0E" w:rsidRPr="00EF61E9">
        <w:rPr>
          <w:rFonts w:eastAsia="Calibri" w:cs="Times New Roman"/>
          <w:i/>
          <w:iCs/>
          <w:szCs w:val="24"/>
        </w:rPr>
        <w:t xml:space="preserve">bivariat </w:t>
      </w:r>
      <w:r w:rsidR="00E56C0E" w:rsidRPr="00EF61E9">
        <w:rPr>
          <w:rFonts w:eastAsia="Calibri" w:cs="Times New Roman"/>
          <w:szCs w:val="24"/>
        </w:rPr>
        <w:t xml:space="preserve">dilakukan untuk mengetahui hubungan antara variabel independen </w:t>
      </w:r>
      <w:r w:rsidR="00E56C0E" w:rsidRPr="00EF61E9">
        <w:rPr>
          <w:rFonts w:eastAsia="Calibri" w:cs="Times New Roman"/>
          <w:szCs w:val="24"/>
          <w:lang w:val="id-ID"/>
        </w:rPr>
        <w:t>yaitu</w:t>
      </w:r>
      <w:r w:rsidR="00E56C0E" w:rsidRPr="00EF61E9">
        <w:rPr>
          <w:rFonts w:eastAsia="Calibri" w:cs="Times New Roman"/>
          <w:szCs w:val="24"/>
        </w:rPr>
        <w:t xml:space="preserve"> komunikasi </w:t>
      </w:r>
      <w:r w:rsidR="00E56C0E" w:rsidRPr="00EF61E9">
        <w:rPr>
          <w:rFonts w:eastAsia="Calibri" w:cs="Times New Roman"/>
          <w:szCs w:val="24"/>
          <w:lang w:val="id-ID"/>
        </w:rPr>
        <w:t>orang tua</w:t>
      </w:r>
      <w:r w:rsidR="00E56C0E" w:rsidRPr="00EF61E9">
        <w:rPr>
          <w:rFonts w:eastAsia="Calibri" w:cs="Times New Roman"/>
          <w:szCs w:val="24"/>
        </w:rPr>
        <w:t xml:space="preserve"> dengan variabel dependen </w:t>
      </w:r>
      <w:r w:rsidR="00E56C0E" w:rsidRPr="00EF61E9">
        <w:rPr>
          <w:rFonts w:eastAsia="Calibri" w:cs="Times New Roman"/>
          <w:szCs w:val="24"/>
          <w:lang w:val="id-ID"/>
        </w:rPr>
        <w:t xml:space="preserve">yaitu </w:t>
      </w:r>
      <w:r w:rsidR="00E56C0E" w:rsidRPr="00EF61E9">
        <w:rPr>
          <w:rFonts w:eastAsia="Calibri" w:cs="Times New Roman"/>
          <w:szCs w:val="24"/>
        </w:rPr>
        <w:t>kemandirian anak usia pra</w:t>
      </w:r>
      <w:r>
        <w:rPr>
          <w:rFonts w:eastAsia="Calibri" w:cs="Times New Roman"/>
          <w:szCs w:val="24"/>
        </w:rPr>
        <w:t xml:space="preserve"> </w:t>
      </w:r>
      <w:r w:rsidR="00E56C0E" w:rsidRPr="00EF61E9">
        <w:rPr>
          <w:rFonts w:eastAsia="Calibri" w:cs="Times New Roman"/>
          <w:szCs w:val="24"/>
        </w:rPr>
        <w:t xml:space="preserve">sekolah dalam </w:t>
      </w:r>
      <w:r w:rsidR="00E56C0E" w:rsidRPr="00EF61E9">
        <w:rPr>
          <w:rFonts w:eastAsia="Calibri" w:cs="Times New Roman"/>
          <w:i/>
          <w:iCs/>
          <w:szCs w:val="24"/>
        </w:rPr>
        <w:t>personal hygiene</w:t>
      </w:r>
      <w:r w:rsidR="00E56C0E" w:rsidRPr="00EF61E9">
        <w:rPr>
          <w:rFonts w:eastAsia="Calibri" w:cs="Times New Roman"/>
          <w:szCs w:val="24"/>
        </w:rPr>
        <w:t xml:space="preserve"> menggunakan uji </w:t>
      </w:r>
      <w:r w:rsidR="00E56C0E" w:rsidRPr="00EF61E9">
        <w:rPr>
          <w:rFonts w:eastAsia="Calibri" w:cs="Times New Roman"/>
          <w:i/>
          <w:iCs/>
          <w:szCs w:val="24"/>
          <w:lang w:val="id-ID"/>
        </w:rPr>
        <w:t>C</w:t>
      </w:r>
      <w:r w:rsidR="00E56C0E" w:rsidRPr="00EF61E9">
        <w:rPr>
          <w:rFonts w:eastAsia="Calibri" w:cs="Times New Roman"/>
          <w:i/>
          <w:iCs/>
          <w:szCs w:val="24"/>
        </w:rPr>
        <w:t>hi</w:t>
      </w:r>
      <w:r w:rsidR="00E56C0E" w:rsidRPr="00EF61E9">
        <w:rPr>
          <w:rFonts w:eastAsia="Calibri" w:cs="Times New Roman"/>
          <w:i/>
          <w:iCs/>
          <w:szCs w:val="24"/>
          <w:lang w:val="id-ID"/>
        </w:rPr>
        <w:t xml:space="preserve"> S</w:t>
      </w:r>
      <w:r w:rsidR="00E56C0E" w:rsidRPr="00EF61E9">
        <w:rPr>
          <w:rFonts w:eastAsia="Calibri" w:cs="Times New Roman"/>
          <w:i/>
          <w:iCs/>
          <w:szCs w:val="24"/>
        </w:rPr>
        <w:t xml:space="preserve">quare. </w:t>
      </w:r>
      <w:r w:rsidR="00E56C0E" w:rsidRPr="00EF61E9">
        <w:rPr>
          <w:rFonts w:eastAsia="Calibri" w:cs="Times New Roman"/>
          <w:iCs/>
          <w:szCs w:val="24"/>
          <w:lang w:val="id-ID"/>
        </w:rPr>
        <w:t xml:space="preserve">Uji statistik dilakukan dengan tingkat kemaknaan atau alpa 5% ( 0,05). </w:t>
      </w:r>
    </w:p>
    <w:p w:rsidR="00E56C0E" w:rsidRDefault="00E56C0E" w:rsidP="00E56C0E">
      <w:pPr>
        <w:rPr>
          <w:rFonts w:eastAsia="Calibri" w:cs="Times New Roman"/>
          <w:b/>
        </w:rPr>
      </w:pPr>
    </w:p>
    <w:p w:rsidR="00E56C0E" w:rsidRPr="00382BF6" w:rsidRDefault="00E56C0E" w:rsidP="00E56C0E">
      <w:pPr>
        <w:spacing w:line="240" w:lineRule="auto"/>
        <w:rPr>
          <w:rFonts w:eastAsia="Calibri" w:cs="Times New Roman"/>
          <w:b/>
        </w:rPr>
      </w:pPr>
      <w:r>
        <w:rPr>
          <w:rFonts w:eastAsia="Calibri" w:cs="Times New Roman"/>
          <w:b/>
        </w:rPr>
        <w:t xml:space="preserve">HASIL PENELITIAN </w:t>
      </w:r>
    </w:p>
    <w:p w:rsidR="00E56C0E" w:rsidRPr="00430046" w:rsidRDefault="00E56C0E" w:rsidP="00E56C0E">
      <w:pPr>
        <w:pStyle w:val="ListParagraph"/>
        <w:autoSpaceDE w:val="0"/>
        <w:autoSpaceDN w:val="0"/>
        <w:adjustRightInd w:val="0"/>
        <w:spacing w:line="240" w:lineRule="auto"/>
        <w:ind w:left="0"/>
        <w:jc w:val="both"/>
        <w:rPr>
          <w:rFonts w:eastAsia="Calibri" w:cs="Times New Roman"/>
          <w:b/>
          <w:color w:val="000000"/>
          <w:szCs w:val="24"/>
        </w:rPr>
      </w:pPr>
      <w:r>
        <w:rPr>
          <w:rFonts w:eastAsia="Calibri" w:cs="Times New Roman"/>
          <w:b/>
          <w:color w:val="000000"/>
          <w:szCs w:val="24"/>
          <w:lang w:val="id-ID"/>
        </w:rPr>
        <w:t>Analisa Univariat</w:t>
      </w:r>
    </w:p>
    <w:p w:rsidR="00E56C0E" w:rsidRPr="00091DE5" w:rsidRDefault="00E56C0E" w:rsidP="00C83844">
      <w:pPr>
        <w:pStyle w:val="ListParagraph"/>
        <w:numPr>
          <w:ilvl w:val="0"/>
          <w:numId w:val="36"/>
        </w:numPr>
        <w:autoSpaceDE w:val="0"/>
        <w:autoSpaceDN w:val="0"/>
        <w:adjustRightInd w:val="0"/>
        <w:spacing w:line="240" w:lineRule="auto"/>
        <w:ind w:left="284" w:hanging="284"/>
        <w:jc w:val="both"/>
        <w:rPr>
          <w:rFonts w:eastAsia="Calibri" w:cs="Times New Roman"/>
          <w:color w:val="000000"/>
          <w:szCs w:val="24"/>
        </w:rPr>
      </w:pPr>
      <w:r w:rsidRPr="00430046">
        <w:rPr>
          <w:rFonts w:eastAsia="Calibri" w:cs="Times New Roman"/>
          <w:bCs/>
          <w:color w:val="000000"/>
          <w:szCs w:val="24"/>
        </w:rPr>
        <w:t xml:space="preserve">Karakteristik orangtua dan anak usia prasekolah di </w:t>
      </w:r>
      <w:r w:rsidRPr="00430046">
        <w:rPr>
          <w:rFonts w:eastAsia="Calibri" w:cs="Times New Roman"/>
          <w:color w:val="000000"/>
          <w:szCs w:val="24"/>
        </w:rPr>
        <w:t xml:space="preserve"> T</w:t>
      </w:r>
      <w:r w:rsidRPr="00430046">
        <w:rPr>
          <w:rFonts w:eastAsia="Calibri" w:cs="Times New Roman"/>
          <w:color w:val="000000"/>
          <w:szCs w:val="24"/>
          <w:lang w:val="id-ID"/>
        </w:rPr>
        <w:t>K</w:t>
      </w:r>
      <w:r w:rsidRPr="00430046">
        <w:rPr>
          <w:rFonts w:eastAsia="Calibri" w:cs="Times New Roman"/>
          <w:color w:val="000000"/>
          <w:szCs w:val="24"/>
        </w:rPr>
        <w:t xml:space="preserve"> An-Nuur Desa Babakan</w:t>
      </w:r>
      <w:r w:rsidR="009B3914">
        <w:rPr>
          <w:rFonts w:eastAsia="Calibri" w:cs="Times New Roman"/>
          <w:color w:val="000000"/>
          <w:szCs w:val="24"/>
        </w:rPr>
        <w:t xml:space="preserve"> L</w:t>
      </w:r>
      <w:r w:rsidRPr="00430046">
        <w:rPr>
          <w:rFonts w:eastAsia="Calibri" w:cs="Times New Roman"/>
          <w:color w:val="000000"/>
          <w:szCs w:val="24"/>
        </w:rPr>
        <w:t>osari Lor Kabupaten Cirebon</w:t>
      </w:r>
    </w:p>
    <w:p w:rsidR="00E56C0E" w:rsidRDefault="00E56C0E" w:rsidP="00E56C0E">
      <w:pPr>
        <w:pStyle w:val="ListParagraph"/>
        <w:autoSpaceDE w:val="0"/>
        <w:autoSpaceDN w:val="0"/>
        <w:adjustRightInd w:val="0"/>
        <w:spacing w:line="240" w:lineRule="auto"/>
        <w:jc w:val="both"/>
        <w:rPr>
          <w:rFonts w:eastAsia="Calibri" w:cs="Times New Roman"/>
          <w:color w:val="000000"/>
          <w:szCs w:val="24"/>
        </w:rPr>
      </w:pPr>
    </w:p>
    <w:p w:rsidR="00E56C0E" w:rsidRDefault="00E56C0E" w:rsidP="00E56C0E">
      <w:pPr>
        <w:pStyle w:val="ListParagraph"/>
        <w:autoSpaceDE w:val="0"/>
        <w:autoSpaceDN w:val="0"/>
        <w:adjustRightInd w:val="0"/>
        <w:spacing w:line="240" w:lineRule="auto"/>
        <w:jc w:val="both"/>
        <w:rPr>
          <w:rFonts w:eastAsia="Calibri" w:cs="Times New Roman"/>
          <w:color w:val="000000"/>
          <w:szCs w:val="24"/>
        </w:rPr>
      </w:pPr>
    </w:p>
    <w:p w:rsidR="00E56C0E" w:rsidRDefault="00E56C0E" w:rsidP="00E56C0E">
      <w:pPr>
        <w:pStyle w:val="ListParagraph"/>
        <w:autoSpaceDE w:val="0"/>
        <w:autoSpaceDN w:val="0"/>
        <w:adjustRightInd w:val="0"/>
        <w:spacing w:line="240" w:lineRule="auto"/>
        <w:jc w:val="both"/>
        <w:rPr>
          <w:rFonts w:eastAsia="Calibri" w:cs="Times New Roman"/>
          <w:color w:val="000000"/>
          <w:szCs w:val="24"/>
        </w:rPr>
      </w:pPr>
    </w:p>
    <w:p w:rsidR="00E56C0E" w:rsidRDefault="00E56C0E" w:rsidP="00E56C0E">
      <w:pPr>
        <w:pStyle w:val="ListParagraph"/>
        <w:autoSpaceDE w:val="0"/>
        <w:autoSpaceDN w:val="0"/>
        <w:adjustRightInd w:val="0"/>
        <w:spacing w:line="240" w:lineRule="auto"/>
        <w:jc w:val="both"/>
        <w:rPr>
          <w:rFonts w:eastAsia="Calibri" w:cs="Times New Roman"/>
          <w:color w:val="000000"/>
          <w:szCs w:val="24"/>
        </w:rPr>
      </w:pPr>
    </w:p>
    <w:p w:rsidR="00E56C0E" w:rsidRDefault="00E56C0E" w:rsidP="00E56C0E">
      <w:pPr>
        <w:pStyle w:val="ListParagraph"/>
        <w:autoSpaceDE w:val="0"/>
        <w:autoSpaceDN w:val="0"/>
        <w:adjustRightInd w:val="0"/>
        <w:spacing w:line="240" w:lineRule="auto"/>
        <w:jc w:val="both"/>
        <w:rPr>
          <w:rFonts w:eastAsia="Calibri" w:cs="Times New Roman"/>
          <w:color w:val="000000"/>
          <w:szCs w:val="24"/>
        </w:rPr>
      </w:pPr>
    </w:p>
    <w:p w:rsidR="00E56C0E" w:rsidRDefault="00E56C0E" w:rsidP="00E91686">
      <w:pPr>
        <w:autoSpaceDE w:val="0"/>
        <w:autoSpaceDN w:val="0"/>
        <w:adjustRightInd w:val="0"/>
        <w:spacing w:line="240" w:lineRule="auto"/>
        <w:jc w:val="both"/>
        <w:rPr>
          <w:rFonts w:eastAsia="Calibri" w:cs="Times New Roman"/>
          <w:color w:val="000000"/>
          <w:szCs w:val="24"/>
        </w:rPr>
      </w:pPr>
    </w:p>
    <w:p w:rsidR="00FC4CBF" w:rsidRDefault="00FC4CBF" w:rsidP="00E91686">
      <w:pPr>
        <w:autoSpaceDE w:val="0"/>
        <w:autoSpaceDN w:val="0"/>
        <w:adjustRightInd w:val="0"/>
        <w:spacing w:line="240" w:lineRule="auto"/>
        <w:jc w:val="both"/>
        <w:rPr>
          <w:rFonts w:eastAsia="Calibri" w:cs="Times New Roman"/>
          <w:color w:val="000000"/>
          <w:szCs w:val="24"/>
        </w:rPr>
      </w:pPr>
    </w:p>
    <w:p w:rsidR="00FC4CBF" w:rsidRPr="00E91686" w:rsidRDefault="00FC4CBF" w:rsidP="00E91686">
      <w:pPr>
        <w:autoSpaceDE w:val="0"/>
        <w:autoSpaceDN w:val="0"/>
        <w:adjustRightInd w:val="0"/>
        <w:spacing w:line="240" w:lineRule="auto"/>
        <w:jc w:val="both"/>
        <w:rPr>
          <w:rFonts w:eastAsia="Calibri" w:cs="Times New Roman"/>
          <w:color w:val="000000"/>
          <w:szCs w:val="24"/>
        </w:rPr>
      </w:pPr>
    </w:p>
    <w:p w:rsidR="00E56C0E" w:rsidRPr="009B3914" w:rsidRDefault="00E56C0E" w:rsidP="00E56C0E">
      <w:pPr>
        <w:autoSpaceDE w:val="0"/>
        <w:autoSpaceDN w:val="0"/>
        <w:adjustRightInd w:val="0"/>
        <w:spacing w:line="240" w:lineRule="auto"/>
        <w:ind w:left="1276" w:hanging="1276"/>
        <w:jc w:val="both"/>
        <w:rPr>
          <w:rFonts w:eastAsia="Calibri" w:cs="Times New Roman"/>
          <w:color w:val="000000"/>
          <w:sz w:val="20"/>
          <w:szCs w:val="20"/>
        </w:rPr>
      </w:pPr>
      <w:r w:rsidRPr="009B3914">
        <w:rPr>
          <w:rFonts w:eastAsia="Calibri" w:cs="Times New Roman"/>
          <w:b/>
          <w:color w:val="000000"/>
          <w:sz w:val="20"/>
          <w:szCs w:val="20"/>
        </w:rPr>
        <w:t xml:space="preserve">           </w:t>
      </w:r>
      <w:r w:rsidR="00FC4CBF">
        <w:rPr>
          <w:rFonts w:eastAsia="Calibri" w:cs="Times New Roman"/>
          <w:b/>
          <w:color w:val="000000"/>
          <w:sz w:val="20"/>
          <w:szCs w:val="20"/>
        </w:rPr>
        <w:tab/>
      </w:r>
      <w:r w:rsidRPr="009B3914">
        <w:rPr>
          <w:rFonts w:eastAsia="Calibri" w:cs="Times New Roman"/>
          <w:b/>
          <w:color w:val="000000"/>
          <w:sz w:val="20"/>
          <w:szCs w:val="20"/>
        </w:rPr>
        <w:t xml:space="preserve"> </w:t>
      </w:r>
      <w:r w:rsidRPr="009B3914">
        <w:rPr>
          <w:rFonts w:eastAsia="Calibri" w:cs="Times New Roman"/>
          <w:color w:val="000000"/>
          <w:sz w:val="20"/>
          <w:szCs w:val="20"/>
        </w:rPr>
        <w:t xml:space="preserve">Tabel </w:t>
      </w:r>
      <w:r w:rsidRPr="009B3914">
        <w:rPr>
          <w:rFonts w:eastAsia="Calibri" w:cs="Times New Roman"/>
          <w:color w:val="000000"/>
          <w:sz w:val="20"/>
          <w:szCs w:val="20"/>
          <w:lang w:val="id-ID"/>
        </w:rPr>
        <w:t xml:space="preserve"> </w:t>
      </w:r>
      <w:r w:rsidRPr="009B3914">
        <w:rPr>
          <w:rFonts w:eastAsia="Calibri" w:cs="Times New Roman"/>
          <w:color w:val="000000"/>
          <w:sz w:val="20"/>
          <w:szCs w:val="20"/>
        </w:rPr>
        <w:t xml:space="preserve">1 </w:t>
      </w:r>
      <w:r w:rsidRPr="009B3914">
        <w:rPr>
          <w:rFonts w:eastAsia="Calibri" w:cs="Times New Roman"/>
          <w:color w:val="000000"/>
          <w:sz w:val="20"/>
          <w:szCs w:val="20"/>
          <w:lang w:val="id-ID"/>
        </w:rPr>
        <w:t xml:space="preserve"> </w:t>
      </w:r>
      <w:r w:rsidRPr="009B3914">
        <w:rPr>
          <w:rFonts w:eastAsia="Calibri" w:cs="Times New Roman"/>
          <w:color w:val="000000"/>
          <w:sz w:val="20"/>
          <w:szCs w:val="20"/>
        </w:rPr>
        <w:t xml:space="preserve"> Distribusi Frekuensi </w:t>
      </w:r>
      <w:r w:rsidRPr="009B3914">
        <w:rPr>
          <w:rFonts w:eastAsia="Calibri" w:cs="Times New Roman"/>
          <w:color w:val="000000"/>
          <w:sz w:val="20"/>
          <w:szCs w:val="20"/>
          <w:lang w:val="id-ID"/>
        </w:rPr>
        <w:t xml:space="preserve">Karakteristik </w:t>
      </w:r>
      <w:r w:rsidRPr="009B3914">
        <w:rPr>
          <w:rFonts w:eastAsia="Calibri" w:cs="Times New Roman"/>
          <w:color w:val="000000"/>
          <w:sz w:val="20"/>
          <w:szCs w:val="20"/>
        </w:rPr>
        <w:t xml:space="preserve">Responden </w:t>
      </w:r>
      <w:r w:rsidRPr="009B3914">
        <w:rPr>
          <w:rFonts w:eastAsia="Calibri" w:cs="Times New Roman"/>
          <w:color w:val="000000"/>
          <w:sz w:val="20"/>
          <w:szCs w:val="20"/>
          <w:lang w:val="id-ID"/>
        </w:rPr>
        <w:t>dan Anak Usia Pra</w:t>
      </w:r>
      <w:r w:rsidRPr="009B3914">
        <w:rPr>
          <w:rFonts w:eastAsia="Calibri" w:cs="Times New Roman"/>
          <w:color w:val="000000"/>
          <w:sz w:val="20"/>
          <w:szCs w:val="20"/>
        </w:rPr>
        <w:t xml:space="preserve"> </w:t>
      </w:r>
      <w:r w:rsidRPr="009B3914">
        <w:rPr>
          <w:rFonts w:eastAsia="Calibri" w:cs="Times New Roman"/>
          <w:color w:val="000000"/>
          <w:sz w:val="20"/>
          <w:szCs w:val="20"/>
          <w:lang w:val="id-ID"/>
        </w:rPr>
        <w:t xml:space="preserve">Sekolah </w:t>
      </w:r>
    </w:p>
    <w:tbl>
      <w:tblPr>
        <w:tblpPr w:leftFromText="180" w:rightFromText="180" w:vertAnchor="text" w:horzAnchor="margin" w:tblpXSpec="right" w:tblpY="168"/>
        <w:tblW w:w="7536" w:type="dxa"/>
        <w:tblBorders>
          <w:top w:val="single" w:sz="12" w:space="0" w:color="000000"/>
          <w:bottom w:val="single" w:sz="12" w:space="0" w:color="000000"/>
        </w:tblBorders>
        <w:tblLayout w:type="fixed"/>
        <w:tblCellMar>
          <w:left w:w="0" w:type="dxa"/>
          <w:right w:w="0" w:type="dxa"/>
        </w:tblCellMar>
        <w:tblLook w:val="0000"/>
      </w:tblPr>
      <w:tblGrid>
        <w:gridCol w:w="2433"/>
        <w:gridCol w:w="2552"/>
        <w:gridCol w:w="2551"/>
      </w:tblGrid>
      <w:tr w:rsidR="00E56C0E" w:rsidRPr="00A021DE" w:rsidTr="00E56C0E">
        <w:trPr>
          <w:cantSplit/>
          <w:tblHeader/>
        </w:trPr>
        <w:tc>
          <w:tcPr>
            <w:tcW w:w="2433" w:type="dxa"/>
            <w:tcBorders>
              <w:top w:val="single" w:sz="8" w:space="0" w:color="000000"/>
              <w:bottom w:val="single" w:sz="8" w:space="0" w:color="000000"/>
            </w:tcBorders>
            <w:shd w:val="clear" w:color="auto" w:fill="FFFFFF"/>
            <w:vAlign w:val="center"/>
          </w:tcPr>
          <w:p w:rsidR="00E56C0E" w:rsidRPr="00465E96" w:rsidRDefault="00E56C0E" w:rsidP="00E56C0E">
            <w:pPr>
              <w:autoSpaceDE w:val="0"/>
              <w:autoSpaceDN w:val="0"/>
              <w:adjustRightInd w:val="0"/>
              <w:spacing w:line="240" w:lineRule="auto"/>
              <w:jc w:val="center"/>
              <w:rPr>
                <w:rFonts w:eastAsia="Calibri" w:cs="Times New Roman"/>
                <w:sz w:val="20"/>
                <w:szCs w:val="20"/>
                <w:lang w:val="id-ID"/>
              </w:rPr>
            </w:pPr>
            <w:r w:rsidRPr="00465E96">
              <w:rPr>
                <w:rFonts w:eastAsia="Calibri" w:cs="Times New Roman"/>
                <w:sz w:val="20"/>
                <w:szCs w:val="20"/>
                <w:lang w:val="id-ID"/>
              </w:rPr>
              <w:t>Karakteristik</w:t>
            </w:r>
          </w:p>
        </w:tc>
        <w:tc>
          <w:tcPr>
            <w:tcW w:w="2552" w:type="dxa"/>
            <w:tcBorders>
              <w:top w:val="single" w:sz="8" w:space="0" w:color="000000"/>
              <w:bottom w:val="single" w:sz="8" w:space="0" w:color="000000"/>
            </w:tcBorders>
            <w:shd w:val="clear" w:color="auto" w:fill="FFFFFF"/>
          </w:tcPr>
          <w:p w:rsidR="00E56C0E" w:rsidRPr="00465E96" w:rsidRDefault="00E56C0E" w:rsidP="00E56C0E">
            <w:pPr>
              <w:autoSpaceDE w:val="0"/>
              <w:autoSpaceDN w:val="0"/>
              <w:adjustRightInd w:val="0"/>
              <w:spacing w:line="240" w:lineRule="auto"/>
              <w:jc w:val="center"/>
              <w:rPr>
                <w:rFonts w:eastAsia="Calibri" w:cs="Times New Roman"/>
                <w:color w:val="000000"/>
                <w:sz w:val="20"/>
                <w:szCs w:val="20"/>
                <w:lang w:val="id-ID"/>
              </w:rPr>
            </w:pPr>
            <w:r w:rsidRPr="00465E96">
              <w:rPr>
                <w:rFonts w:eastAsia="Calibri" w:cs="Times New Roman"/>
                <w:color w:val="000000"/>
                <w:sz w:val="20"/>
                <w:szCs w:val="20"/>
              </w:rPr>
              <w:t>Frekuensi</w:t>
            </w:r>
            <w:r w:rsidRPr="00465E96">
              <w:rPr>
                <w:rFonts w:eastAsia="Calibri" w:cs="Times New Roman"/>
                <w:color w:val="000000"/>
                <w:sz w:val="20"/>
                <w:szCs w:val="20"/>
                <w:lang w:val="id-ID"/>
              </w:rPr>
              <w:t xml:space="preserve"> (f) </w:t>
            </w:r>
          </w:p>
          <w:p w:rsidR="00E56C0E" w:rsidRPr="00465E96" w:rsidRDefault="00E56C0E" w:rsidP="00E56C0E">
            <w:pPr>
              <w:autoSpaceDE w:val="0"/>
              <w:autoSpaceDN w:val="0"/>
              <w:adjustRightInd w:val="0"/>
              <w:spacing w:line="240" w:lineRule="auto"/>
              <w:jc w:val="center"/>
              <w:rPr>
                <w:rFonts w:eastAsia="Calibri" w:cs="Times New Roman"/>
                <w:color w:val="000000"/>
                <w:sz w:val="20"/>
                <w:szCs w:val="20"/>
                <w:lang w:val="id-ID"/>
              </w:rPr>
            </w:pPr>
            <w:r w:rsidRPr="00465E96">
              <w:rPr>
                <w:rFonts w:eastAsia="Calibri" w:cs="Times New Roman"/>
                <w:color w:val="000000"/>
                <w:sz w:val="20"/>
                <w:szCs w:val="20"/>
                <w:lang w:val="id-ID"/>
              </w:rPr>
              <w:t>n = 36</w:t>
            </w:r>
          </w:p>
        </w:tc>
        <w:tc>
          <w:tcPr>
            <w:tcW w:w="2551" w:type="dxa"/>
            <w:tcBorders>
              <w:top w:val="single" w:sz="8" w:space="0" w:color="000000"/>
              <w:bottom w:val="single" w:sz="8" w:space="0" w:color="000000"/>
            </w:tcBorders>
            <w:shd w:val="clear" w:color="auto" w:fill="FFFFFF"/>
          </w:tcPr>
          <w:p w:rsidR="00E56C0E" w:rsidRPr="00465E96" w:rsidRDefault="00E56C0E" w:rsidP="00E56C0E">
            <w:pPr>
              <w:autoSpaceDE w:val="0"/>
              <w:autoSpaceDN w:val="0"/>
              <w:adjustRightInd w:val="0"/>
              <w:spacing w:line="240" w:lineRule="auto"/>
              <w:jc w:val="center"/>
              <w:rPr>
                <w:rFonts w:eastAsia="Calibri" w:cs="Times New Roman"/>
                <w:color w:val="000000"/>
                <w:sz w:val="20"/>
                <w:szCs w:val="20"/>
                <w:lang w:val="id-ID"/>
              </w:rPr>
            </w:pPr>
            <w:r w:rsidRPr="00465E96">
              <w:rPr>
                <w:rFonts w:eastAsia="Calibri" w:cs="Times New Roman"/>
                <w:color w:val="000000"/>
                <w:sz w:val="20"/>
                <w:szCs w:val="20"/>
              </w:rPr>
              <w:t>Persentase</w:t>
            </w:r>
            <w:r w:rsidRPr="00465E96">
              <w:rPr>
                <w:rFonts w:eastAsia="Calibri" w:cs="Times New Roman"/>
                <w:color w:val="000000"/>
                <w:sz w:val="20"/>
                <w:szCs w:val="20"/>
                <w:lang w:val="id-ID"/>
              </w:rPr>
              <w:t xml:space="preserve"> (%)</w:t>
            </w:r>
          </w:p>
        </w:tc>
      </w:tr>
      <w:tr w:rsidR="00E56C0E" w:rsidRPr="00A021DE" w:rsidTr="00E56C0E">
        <w:trPr>
          <w:cantSplit/>
          <w:tblHeader/>
        </w:trPr>
        <w:tc>
          <w:tcPr>
            <w:tcW w:w="2433" w:type="dxa"/>
            <w:tcBorders>
              <w:top w:val="single" w:sz="8" w:space="0" w:color="000000"/>
              <w:bottom w:val="nil"/>
            </w:tcBorders>
            <w:shd w:val="clear" w:color="auto" w:fill="FFFFFF"/>
            <w:vAlign w:val="center"/>
          </w:tcPr>
          <w:p w:rsidR="00E56C0E" w:rsidRPr="00A021DE" w:rsidRDefault="00E56C0E" w:rsidP="00E56C0E">
            <w:pPr>
              <w:autoSpaceDE w:val="0"/>
              <w:autoSpaceDN w:val="0"/>
              <w:adjustRightInd w:val="0"/>
              <w:spacing w:line="240" w:lineRule="auto"/>
              <w:rPr>
                <w:rFonts w:eastAsia="Calibri" w:cs="Times New Roman"/>
                <w:sz w:val="20"/>
                <w:szCs w:val="20"/>
                <w:lang w:val="id-ID"/>
              </w:rPr>
            </w:pPr>
            <w:r w:rsidRPr="00A021DE">
              <w:rPr>
                <w:rFonts w:eastAsia="Calibri" w:cs="Times New Roman"/>
                <w:sz w:val="20"/>
                <w:szCs w:val="20"/>
                <w:lang w:val="id-ID"/>
              </w:rPr>
              <w:t>Orang tua</w:t>
            </w:r>
          </w:p>
        </w:tc>
        <w:tc>
          <w:tcPr>
            <w:tcW w:w="2552" w:type="dxa"/>
            <w:tcBorders>
              <w:top w:val="single" w:sz="8" w:space="0" w:color="000000"/>
              <w:bottom w:val="nil"/>
            </w:tcBorders>
            <w:shd w:val="clear" w:color="auto" w:fill="FFFFFF"/>
            <w:vAlign w:val="bottom"/>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c>
          <w:tcPr>
            <w:tcW w:w="2551" w:type="dxa"/>
            <w:tcBorders>
              <w:top w:val="single" w:sz="8" w:space="0" w:color="000000"/>
              <w:bottom w:val="nil"/>
            </w:tcBorders>
            <w:shd w:val="clear" w:color="auto" w:fill="FFFFFF"/>
            <w:vAlign w:val="bottom"/>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r>
      <w:tr w:rsidR="00E56C0E" w:rsidRPr="00A021DE" w:rsidTr="00E56C0E">
        <w:trPr>
          <w:cantSplit/>
          <w:tblHeader/>
        </w:trPr>
        <w:tc>
          <w:tcPr>
            <w:tcW w:w="2433" w:type="dxa"/>
            <w:tcBorders>
              <w:top w:val="nil"/>
              <w:bottom w:val="nil"/>
            </w:tcBorders>
            <w:shd w:val="clear" w:color="auto" w:fill="FFFFFF"/>
            <w:vAlign w:val="center"/>
          </w:tcPr>
          <w:p w:rsidR="00E56C0E" w:rsidRPr="00A021DE" w:rsidRDefault="00E56C0E" w:rsidP="00C83844">
            <w:pPr>
              <w:numPr>
                <w:ilvl w:val="0"/>
                <w:numId w:val="35"/>
              </w:numPr>
              <w:autoSpaceDE w:val="0"/>
              <w:autoSpaceDN w:val="0"/>
              <w:adjustRightInd w:val="0"/>
              <w:spacing w:line="240" w:lineRule="auto"/>
              <w:ind w:left="0"/>
              <w:rPr>
                <w:rFonts w:eastAsia="Calibri" w:cs="Times New Roman"/>
                <w:sz w:val="20"/>
                <w:szCs w:val="20"/>
                <w:lang w:val="id-ID"/>
              </w:rPr>
            </w:pPr>
            <w:r w:rsidRPr="00A021DE">
              <w:rPr>
                <w:rFonts w:eastAsia="Calibri" w:cs="Times New Roman"/>
                <w:sz w:val="20"/>
                <w:szCs w:val="20"/>
                <w:lang w:val="id-ID"/>
              </w:rPr>
              <w:t>Umur</w:t>
            </w:r>
          </w:p>
        </w:tc>
        <w:tc>
          <w:tcPr>
            <w:tcW w:w="2552" w:type="dxa"/>
            <w:tcBorders>
              <w:top w:val="nil"/>
              <w:bottom w:val="nil"/>
            </w:tcBorders>
            <w:shd w:val="clear" w:color="auto" w:fill="FFFFFF"/>
            <w:vAlign w:val="bottom"/>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c>
          <w:tcPr>
            <w:tcW w:w="2551" w:type="dxa"/>
            <w:tcBorders>
              <w:top w:val="nil"/>
              <w:bottom w:val="nil"/>
            </w:tcBorders>
            <w:shd w:val="clear" w:color="auto" w:fill="FFFFFF"/>
            <w:vAlign w:val="bottom"/>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rPr>
            </w:pPr>
            <w:r w:rsidRPr="00A021DE">
              <w:rPr>
                <w:rFonts w:eastAsia="Calibri" w:cs="Times New Roman"/>
                <w:color w:val="000000"/>
                <w:sz w:val="20"/>
                <w:szCs w:val="20"/>
              </w:rPr>
              <w:t xml:space="preserve">              </w:t>
            </w:r>
            <w:r w:rsidRPr="00A021DE">
              <w:rPr>
                <w:rFonts w:eastAsia="Calibri" w:cs="Times New Roman"/>
                <w:color w:val="000000"/>
                <w:sz w:val="20"/>
                <w:szCs w:val="20"/>
                <w:lang w:val="id-ID"/>
              </w:rPr>
              <w:t xml:space="preserve"> ≤ </w:t>
            </w:r>
            <w:r w:rsidRPr="00A021DE">
              <w:rPr>
                <w:rFonts w:eastAsia="Calibri" w:cs="Times New Roman"/>
                <w:color w:val="000000"/>
                <w:sz w:val="20"/>
                <w:szCs w:val="20"/>
              </w:rPr>
              <w:t>30</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r w:rsidRPr="00A021DE">
              <w:rPr>
                <w:rFonts w:eastAsia="Calibri" w:cs="Times New Roman"/>
                <w:color w:val="000000"/>
                <w:sz w:val="20"/>
                <w:szCs w:val="20"/>
              </w:rPr>
              <w:t>16</w:t>
            </w:r>
          </w:p>
        </w:tc>
        <w:tc>
          <w:tcPr>
            <w:tcW w:w="2551" w:type="dxa"/>
            <w:tcBorders>
              <w:top w:val="nil"/>
              <w:bottom w:val="nil"/>
            </w:tcBorders>
            <w:shd w:val="clear" w:color="auto" w:fill="FFFFFF"/>
          </w:tcPr>
          <w:p w:rsidR="00E56C0E" w:rsidRPr="00A021DE" w:rsidRDefault="00E56C0E" w:rsidP="00C83844">
            <w:pPr>
              <w:numPr>
                <w:ilvl w:val="1"/>
                <w:numId w:val="34"/>
              </w:numPr>
              <w:autoSpaceDE w:val="0"/>
              <w:autoSpaceDN w:val="0"/>
              <w:adjustRightInd w:val="0"/>
              <w:spacing w:line="240" w:lineRule="auto"/>
              <w:rPr>
                <w:rFonts w:eastAsia="Calibri" w:cs="Times New Roman"/>
                <w:color w:val="000000"/>
                <w:sz w:val="20"/>
                <w:szCs w:val="20"/>
              </w:rPr>
            </w:pPr>
            <w:r w:rsidRPr="00A021DE">
              <w:rPr>
                <w:rFonts w:eastAsia="Calibri" w:cs="Times New Roman"/>
                <w:color w:val="000000"/>
                <w:sz w:val="20"/>
                <w:szCs w:val="20"/>
                <w:lang w:val="id-ID"/>
              </w:rPr>
              <w:t xml:space="preserve">       </w:t>
            </w:r>
            <w:r w:rsidRPr="00A021DE">
              <w:rPr>
                <w:rFonts w:eastAsia="Calibri" w:cs="Times New Roman"/>
                <w:color w:val="000000"/>
                <w:sz w:val="20"/>
                <w:szCs w:val="20"/>
              </w:rPr>
              <w:t xml:space="preserve">        </w:t>
            </w:r>
            <w:r w:rsidRPr="00A021DE">
              <w:rPr>
                <w:rFonts w:eastAsia="Calibri" w:cs="Times New Roman"/>
                <w:color w:val="000000"/>
                <w:sz w:val="20"/>
                <w:szCs w:val="20"/>
                <w:lang w:val="id-ID"/>
              </w:rPr>
              <w:t>45,4</w:t>
            </w: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rPr>
            </w:pPr>
            <w:r w:rsidRPr="00A021DE">
              <w:rPr>
                <w:rFonts w:eastAsia="Calibri" w:cs="Times New Roman"/>
                <w:color w:val="000000"/>
                <w:sz w:val="20"/>
                <w:szCs w:val="20"/>
                <w:lang w:val="id-ID"/>
              </w:rPr>
              <w:t xml:space="preserve">                &gt;</w:t>
            </w:r>
            <w:r w:rsidRPr="00A021DE">
              <w:rPr>
                <w:rFonts w:eastAsia="Calibri" w:cs="Times New Roman"/>
                <w:color w:val="000000"/>
                <w:sz w:val="20"/>
                <w:szCs w:val="20"/>
              </w:rPr>
              <w:t>30</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r w:rsidRPr="00A021DE">
              <w:rPr>
                <w:rFonts w:eastAsia="Calibri" w:cs="Times New Roman"/>
                <w:color w:val="000000"/>
                <w:sz w:val="20"/>
                <w:szCs w:val="20"/>
              </w:rPr>
              <w:t>20</w:t>
            </w: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55,6</w:t>
            </w: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C83844">
            <w:pPr>
              <w:numPr>
                <w:ilvl w:val="0"/>
                <w:numId w:val="35"/>
              </w:numPr>
              <w:autoSpaceDE w:val="0"/>
              <w:autoSpaceDN w:val="0"/>
              <w:adjustRightInd w:val="0"/>
              <w:spacing w:line="240" w:lineRule="auto"/>
              <w:ind w:left="0" w:hanging="284"/>
              <w:rPr>
                <w:rFonts w:eastAsia="Calibri" w:cs="Times New Roman"/>
                <w:color w:val="000000"/>
                <w:sz w:val="20"/>
                <w:szCs w:val="20"/>
              </w:rPr>
            </w:pPr>
            <w:r w:rsidRPr="00A021DE">
              <w:rPr>
                <w:rFonts w:eastAsia="Calibri" w:cs="Times New Roman"/>
                <w:color w:val="000000"/>
                <w:sz w:val="20"/>
                <w:szCs w:val="20"/>
              </w:rPr>
              <w:t>Jenis Kelamin Orangtua</w:t>
            </w:r>
          </w:p>
          <w:p w:rsidR="00E56C0E" w:rsidRPr="00A021DE" w:rsidRDefault="00E56C0E" w:rsidP="00E56C0E">
            <w:pPr>
              <w:autoSpaceDE w:val="0"/>
              <w:autoSpaceDN w:val="0"/>
              <w:adjustRightInd w:val="0"/>
              <w:spacing w:line="240" w:lineRule="auto"/>
              <w:rPr>
                <w:rFonts w:eastAsia="Calibri" w:cs="Times New Roman"/>
                <w:color w:val="000000"/>
                <w:sz w:val="20"/>
                <w:szCs w:val="20"/>
              </w:rPr>
            </w:pPr>
            <w:r w:rsidRPr="00A021DE">
              <w:rPr>
                <w:rFonts w:eastAsia="Calibri" w:cs="Times New Roman"/>
                <w:color w:val="000000"/>
                <w:sz w:val="20"/>
                <w:szCs w:val="20"/>
              </w:rPr>
              <w:t xml:space="preserve">       Laki-laki</w:t>
            </w:r>
          </w:p>
          <w:p w:rsidR="00E56C0E" w:rsidRPr="00A021DE" w:rsidRDefault="00E56C0E" w:rsidP="00E56C0E">
            <w:pPr>
              <w:autoSpaceDE w:val="0"/>
              <w:autoSpaceDN w:val="0"/>
              <w:adjustRightInd w:val="0"/>
              <w:spacing w:line="240" w:lineRule="auto"/>
              <w:rPr>
                <w:rFonts w:eastAsia="Calibri" w:cs="Times New Roman"/>
                <w:color w:val="000000"/>
                <w:sz w:val="20"/>
                <w:szCs w:val="20"/>
              </w:rPr>
            </w:pPr>
            <w:r w:rsidRPr="00A021DE">
              <w:rPr>
                <w:rFonts w:eastAsia="Calibri" w:cs="Times New Roman"/>
                <w:color w:val="000000"/>
                <w:sz w:val="20"/>
                <w:szCs w:val="20"/>
              </w:rPr>
              <w:t xml:space="preserve">       Perempuan </w:t>
            </w:r>
          </w:p>
          <w:p w:rsidR="00E56C0E" w:rsidRPr="00A021DE" w:rsidRDefault="00E56C0E" w:rsidP="00E56C0E">
            <w:pPr>
              <w:autoSpaceDE w:val="0"/>
              <w:autoSpaceDN w:val="0"/>
              <w:adjustRightInd w:val="0"/>
              <w:spacing w:line="240" w:lineRule="auto"/>
              <w:rPr>
                <w:rFonts w:eastAsia="Calibri" w:cs="Times New Roman"/>
                <w:color w:val="000000"/>
                <w:sz w:val="20"/>
                <w:szCs w:val="20"/>
              </w:rPr>
            </w:pP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r w:rsidRPr="00A021DE">
              <w:rPr>
                <w:rFonts w:eastAsia="Calibri" w:cs="Times New Roman"/>
                <w:color w:val="000000"/>
                <w:sz w:val="20"/>
                <w:szCs w:val="20"/>
              </w:rPr>
              <w:t>4</w:t>
            </w:r>
          </w:p>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r w:rsidRPr="00A021DE">
              <w:rPr>
                <w:rFonts w:eastAsia="Calibri" w:cs="Times New Roman"/>
                <w:color w:val="000000"/>
                <w:sz w:val="20"/>
                <w:szCs w:val="20"/>
              </w:rPr>
              <w:t>32</w:t>
            </w: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r w:rsidRPr="00A021DE">
              <w:rPr>
                <w:rFonts w:eastAsia="Calibri" w:cs="Times New Roman"/>
                <w:color w:val="000000"/>
                <w:sz w:val="20"/>
                <w:szCs w:val="20"/>
              </w:rPr>
              <w:t>11,2</w:t>
            </w:r>
          </w:p>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r w:rsidRPr="00A021DE">
              <w:rPr>
                <w:rFonts w:eastAsia="Calibri" w:cs="Times New Roman"/>
                <w:color w:val="000000"/>
                <w:sz w:val="20"/>
                <w:szCs w:val="20"/>
              </w:rPr>
              <w:t>88,8</w:t>
            </w: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C83844">
            <w:pPr>
              <w:numPr>
                <w:ilvl w:val="0"/>
                <w:numId w:val="35"/>
              </w:numPr>
              <w:autoSpaceDE w:val="0"/>
              <w:autoSpaceDN w:val="0"/>
              <w:adjustRightInd w:val="0"/>
              <w:spacing w:line="240" w:lineRule="auto"/>
              <w:ind w:left="0"/>
              <w:rPr>
                <w:rFonts w:eastAsia="Calibri" w:cs="Times New Roman"/>
                <w:color w:val="000000"/>
                <w:sz w:val="20"/>
                <w:szCs w:val="20"/>
                <w:lang w:val="id-ID"/>
              </w:rPr>
            </w:pPr>
            <w:r w:rsidRPr="00A021DE">
              <w:rPr>
                <w:rFonts w:eastAsia="Calibri" w:cs="Times New Roman"/>
                <w:color w:val="000000"/>
                <w:sz w:val="20"/>
                <w:szCs w:val="20"/>
                <w:lang w:val="id-ID"/>
              </w:rPr>
              <w:t>Pendidikan</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Tidak Sekolah</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5</w:t>
            </w: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13,9</w:t>
            </w: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lang w:val="id-ID"/>
              </w:rPr>
            </w:pPr>
            <w:r w:rsidRPr="00A021DE">
              <w:rPr>
                <w:rFonts w:eastAsia="Calibri" w:cs="Times New Roman"/>
                <w:color w:val="000000"/>
                <w:sz w:val="20"/>
                <w:szCs w:val="20"/>
                <w:lang w:val="id-ID"/>
              </w:rPr>
              <w:t xml:space="preserve">           SD</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14</w:t>
            </w: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38,9</w:t>
            </w: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lang w:val="id-ID"/>
              </w:rPr>
            </w:pPr>
            <w:r w:rsidRPr="00A021DE">
              <w:rPr>
                <w:rFonts w:eastAsia="Calibri" w:cs="Times New Roman"/>
                <w:color w:val="000000"/>
                <w:sz w:val="20"/>
                <w:szCs w:val="20"/>
                <w:lang w:val="id-ID"/>
              </w:rPr>
              <w:t xml:space="preserve">           SMP</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10</w:t>
            </w: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27,8</w:t>
            </w: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lang w:val="id-ID"/>
              </w:rPr>
            </w:pPr>
            <w:r w:rsidRPr="00A021DE">
              <w:rPr>
                <w:rFonts w:eastAsia="Calibri" w:cs="Times New Roman"/>
                <w:color w:val="000000"/>
                <w:sz w:val="20"/>
                <w:szCs w:val="20"/>
                <w:lang w:val="id-ID"/>
              </w:rPr>
              <w:t xml:space="preserve">           SMA</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5</w:t>
            </w: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13,9</w:t>
            </w: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lang w:val="id-ID"/>
              </w:rPr>
            </w:pPr>
            <w:r w:rsidRPr="00A021DE">
              <w:rPr>
                <w:rFonts w:eastAsia="Calibri" w:cs="Times New Roman"/>
                <w:color w:val="000000"/>
                <w:sz w:val="20"/>
                <w:szCs w:val="20"/>
                <w:lang w:val="id-ID"/>
              </w:rPr>
              <w:t xml:space="preserve">           PT</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2</w:t>
            </w: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 xml:space="preserve">  5,6</w:t>
            </w: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C83844">
            <w:pPr>
              <w:numPr>
                <w:ilvl w:val="0"/>
                <w:numId w:val="35"/>
              </w:numPr>
              <w:autoSpaceDE w:val="0"/>
              <w:autoSpaceDN w:val="0"/>
              <w:adjustRightInd w:val="0"/>
              <w:spacing w:line="240" w:lineRule="auto"/>
              <w:ind w:left="0"/>
              <w:rPr>
                <w:rFonts w:eastAsia="Calibri" w:cs="Times New Roman"/>
                <w:color w:val="000000"/>
                <w:sz w:val="20"/>
                <w:szCs w:val="20"/>
                <w:lang w:val="id-ID"/>
              </w:rPr>
            </w:pPr>
            <w:r w:rsidRPr="00A021DE">
              <w:rPr>
                <w:rFonts w:eastAsia="Calibri" w:cs="Times New Roman"/>
                <w:color w:val="000000"/>
                <w:sz w:val="20"/>
                <w:szCs w:val="20"/>
                <w:lang w:val="id-ID"/>
              </w:rPr>
              <w:t>Status Pekerjaan</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lang w:val="id-ID"/>
              </w:rPr>
            </w:pPr>
            <w:r w:rsidRPr="00A021DE">
              <w:rPr>
                <w:rFonts w:eastAsia="Calibri" w:cs="Times New Roman"/>
                <w:color w:val="000000"/>
                <w:sz w:val="20"/>
                <w:szCs w:val="20"/>
                <w:lang w:val="id-ID"/>
              </w:rPr>
              <w:t xml:space="preserve">    Tidak bekerja</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30</w:t>
            </w: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83,3</w:t>
            </w: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lang w:val="id-ID"/>
              </w:rPr>
            </w:pPr>
            <w:r w:rsidRPr="00A021DE">
              <w:rPr>
                <w:rFonts w:eastAsia="Calibri" w:cs="Times New Roman"/>
                <w:color w:val="000000"/>
                <w:sz w:val="20"/>
                <w:szCs w:val="20"/>
                <w:lang w:val="id-ID"/>
              </w:rPr>
              <w:t xml:space="preserve">            Bekerja</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6</w:t>
            </w: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16.7</w:t>
            </w: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lang w:val="id-ID"/>
              </w:rPr>
            </w:pPr>
            <w:r w:rsidRPr="00A021DE">
              <w:rPr>
                <w:rFonts w:eastAsia="Calibri" w:cs="Times New Roman"/>
                <w:color w:val="000000"/>
                <w:sz w:val="20"/>
                <w:szCs w:val="20"/>
                <w:lang w:val="id-ID"/>
              </w:rPr>
              <w:t xml:space="preserve">  Anak pra Sekolah</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C83844">
            <w:pPr>
              <w:numPr>
                <w:ilvl w:val="0"/>
                <w:numId w:val="35"/>
              </w:numPr>
              <w:autoSpaceDE w:val="0"/>
              <w:autoSpaceDN w:val="0"/>
              <w:adjustRightInd w:val="0"/>
              <w:spacing w:line="240" w:lineRule="auto"/>
              <w:ind w:left="0"/>
              <w:rPr>
                <w:rFonts w:eastAsia="Calibri" w:cs="Times New Roman"/>
                <w:color w:val="000000"/>
                <w:sz w:val="20"/>
                <w:szCs w:val="20"/>
                <w:lang w:val="id-ID"/>
              </w:rPr>
            </w:pPr>
            <w:r w:rsidRPr="00A021DE">
              <w:rPr>
                <w:rFonts w:eastAsia="Calibri" w:cs="Times New Roman"/>
                <w:color w:val="000000"/>
                <w:sz w:val="20"/>
                <w:szCs w:val="20"/>
                <w:lang w:val="id-ID"/>
              </w:rPr>
              <w:t>Umur</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lang w:val="id-ID"/>
              </w:rPr>
            </w:pPr>
            <w:r w:rsidRPr="00A021DE">
              <w:rPr>
                <w:rFonts w:eastAsia="Calibri" w:cs="Times New Roman"/>
                <w:color w:val="000000"/>
                <w:sz w:val="20"/>
                <w:szCs w:val="20"/>
                <w:lang w:val="id-ID"/>
              </w:rPr>
              <w:t xml:space="preserve">             3 – 4 tahun </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2</w:t>
            </w: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 xml:space="preserve">  5,6</w:t>
            </w: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lang w:val="id-ID"/>
              </w:rPr>
            </w:pPr>
            <w:r w:rsidRPr="00A021DE">
              <w:rPr>
                <w:rFonts w:eastAsia="Calibri" w:cs="Times New Roman"/>
                <w:color w:val="000000"/>
                <w:sz w:val="20"/>
                <w:szCs w:val="20"/>
                <w:lang w:val="id-ID"/>
              </w:rPr>
              <w:t xml:space="preserve">             5 – 6 tahun</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34</w:t>
            </w: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94,4</w:t>
            </w: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lang w:val="id-ID"/>
              </w:rPr>
            </w:pP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C83844">
            <w:pPr>
              <w:numPr>
                <w:ilvl w:val="0"/>
                <w:numId w:val="35"/>
              </w:numPr>
              <w:autoSpaceDE w:val="0"/>
              <w:autoSpaceDN w:val="0"/>
              <w:adjustRightInd w:val="0"/>
              <w:spacing w:line="240" w:lineRule="auto"/>
              <w:ind w:left="0"/>
              <w:rPr>
                <w:rFonts w:eastAsia="Calibri" w:cs="Times New Roman"/>
                <w:color w:val="000000"/>
                <w:sz w:val="20"/>
                <w:szCs w:val="20"/>
                <w:lang w:val="id-ID"/>
              </w:rPr>
            </w:pPr>
            <w:r w:rsidRPr="00A021DE">
              <w:rPr>
                <w:rFonts w:eastAsia="Calibri" w:cs="Times New Roman"/>
                <w:color w:val="000000"/>
                <w:sz w:val="20"/>
                <w:szCs w:val="20"/>
                <w:lang w:val="id-ID"/>
              </w:rPr>
              <w:t>Jenis kelamin</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lang w:val="id-ID"/>
              </w:rPr>
            </w:pPr>
            <w:r w:rsidRPr="00A021DE">
              <w:rPr>
                <w:rFonts w:eastAsia="Calibri" w:cs="Times New Roman"/>
                <w:color w:val="000000"/>
                <w:sz w:val="20"/>
                <w:szCs w:val="20"/>
                <w:lang w:val="id-ID"/>
              </w:rPr>
              <w:t xml:space="preserve">   Laki-laki</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22</w:t>
            </w: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61,1</w:t>
            </w:r>
          </w:p>
        </w:tc>
      </w:tr>
      <w:tr w:rsidR="00E56C0E" w:rsidRPr="00A021DE" w:rsidTr="00E56C0E">
        <w:trPr>
          <w:cantSplit/>
          <w:tblHeader/>
        </w:trPr>
        <w:tc>
          <w:tcPr>
            <w:tcW w:w="2433" w:type="dxa"/>
            <w:tcBorders>
              <w:top w:val="nil"/>
              <w:bottom w:val="nil"/>
            </w:tcBorders>
            <w:shd w:val="clear" w:color="auto" w:fill="FFFFFF"/>
          </w:tcPr>
          <w:p w:rsidR="00E56C0E" w:rsidRPr="00A021DE" w:rsidRDefault="00E56C0E" w:rsidP="00E56C0E">
            <w:pPr>
              <w:autoSpaceDE w:val="0"/>
              <w:autoSpaceDN w:val="0"/>
              <w:adjustRightInd w:val="0"/>
              <w:spacing w:line="240" w:lineRule="auto"/>
              <w:rPr>
                <w:rFonts w:eastAsia="Calibri" w:cs="Times New Roman"/>
                <w:color w:val="000000"/>
                <w:sz w:val="20"/>
                <w:szCs w:val="20"/>
                <w:lang w:val="id-ID"/>
              </w:rPr>
            </w:pPr>
            <w:r w:rsidRPr="00A021DE">
              <w:rPr>
                <w:rFonts w:eastAsia="Calibri" w:cs="Times New Roman"/>
                <w:color w:val="000000"/>
                <w:sz w:val="20"/>
                <w:szCs w:val="20"/>
                <w:lang w:val="id-ID"/>
              </w:rPr>
              <w:t xml:space="preserve">   Perempuan</w:t>
            </w:r>
          </w:p>
        </w:tc>
        <w:tc>
          <w:tcPr>
            <w:tcW w:w="2552"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14</w:t>
            </w:r>
          </w:p>
        </w:tc>
        <w:tc>
          <w:tcPr>
            <w:tcW w:w="2551" w:type="dxa"/>
            <w:tcBorders>
              <w:top w:val="nil"/>
              <w:bottom w:val="nil"/>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lang w:val="id-ID"/>
              </w:rPr>
            </w:pPr>
            <w:r w:rsidRPr="00A021DE">
              <w:rPr>
                <w:rFonts w:eastAsia="Calibri" w:cs="Times New Roman"/>
                <w:color w:val="000000"/>
                <w:sz w:val="20"/>
                <w:szCs w:val="20"/>
                <w:lang w:val="id-ID"/>
              </w:rPr>
              <w:t>38,9</w:t>
            </w:r>
          </w:p>
        </w:tc>
      </w:tr>
      <w:tr w:rsidR="00E56C0E" w:rsidRPr="00A021DE" w:rsidTr="00E56C0E">
        <w:trPr>
          <w:cantSplit/>
        </w:trPr>
        <w:tc>
          <w:tcPr>
            <w:tcW w:w="2433" w:type="dxa"/>
            <w:tcBorders>
              <w:top w:val="nil"/>
              <w:bottom w:val="single" w:sz="8" w:space="0" w:color="000000"/>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c>
          <w:tcPr>
            <w:tcW w:w="2552" w:type="dxa"/>
            <w:tcBorders>
              <w:top w:val="nil"/>
              <w:bottom w:val="single" w:sz="8" w:space="0" w:color="000000"/>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c>
          <w:tcPr>
            <w:tcW w:w="2551" w:type="dxa"/>
            <w:tcBorders>
              <w:top w:val="nil"/>
              <w:bottom w:val="single" w:sz="8" w:space="0" w:color="000000"/>
            </w:tcBorders>
            <w:shd w:val="clear" w:color="auto" w:fill="FFFFFF"/>
          </w:tcPr>
          <w:p w:rsidR="00E56C0E" w:rsidRPr="00A021DE" w:rsidRDefault="00E56C0E" w:rsidP="00E56C0E">
            <w:pPr>
              <w:autoSpaceDE w:val="0"/>
              <w:autoSpaceDN w:val="0"/>
              <w:adjustRightInd w:val="0"/>
              <w:spacing w:line="240" w:lineRule="auto"/>
              <w:jc w:val="center"/>
              <w:rPr>
                <w:rFonts w:eastAsia="Calibri" w:cs="Times New Roman"/>
                <w:color w:val="000000"/>
                <w:sz w:val="20"/>
                <w:szCs w:val="20"/>
              </w:rPr>
            </w:pPr>
          </w:p>
        </w:tc>
      </w:tr>
    </w:tbl>
    <w:p w:rsidR="00E56C0E" w:rsidRDefault="00E56C0E" w:rsidP="00E56C0E">
      <w:pPr>
        <w:autoSpaceDE w:val="0"/>
        <w:autoSpaceDN w:val="0"/>
        <w:adjustRightInd w:val="0"/>
        <w:spacing w:line="240" w:lineRule="auto"/>
        <w:ind w:left="1276" w:hanging="1276"/>
        <w:jc w:val="both"/>
        <w:rPr>
          <w:rFonts w:eastAsia="Calibri" w:cs="Times New Roman"/>
          <w:b/>
          <w:color w:val="000000"/>
          <w:szCs w:val="24"/>
        </w:rPr>
      </w:pPr>
    </w:p>
    <w:p w:rsidR="00E56C0E" w:rsidRDefault="00E56C0E" w:rsidP="00E56C0E">
      <w:pPr>
        <w:autoSpaceDE w:val="0"/>
        <w:autoSpaceDN w:val="0"/>
        <w:adjustRightInd w:val="0"/>
        <w:spacing w:line="240" w:lineRule="auto"/>
        <w:ind w:left="1276" w:hanging="1276"/>
        <w:jc w:val="both"/>
        <w:rPr>
          <w:rFonts w:eastAsia="Calibri" w:cs="Times New Roman"/>
          <w:b/>
          <w:color w:val="000000"/>
          <w:szCs w:val="24"/>
        </w:rPr>
      </w:pPr>
    </w:p>
    <w:p w:rsidR="00E56C0E" w:rsidRDefault="00E56C0E" w:rsidP="00E56C0E">
      <w:pPr>
        <w:autoSpaceDE w:val="0"/>
        <w:autoSpaceDN w:val="0"/>
        <w:adjustRightInd w:val="0"/>
        <w:spacing w:line="240" w:lineRule="auto"/>
        <w:ind w:left="1276" w:hanging="1276"/>
        <w:jc w:val="both"/>
        <w:rPr>
          <w:rFonts w:eastAsia="Calibri" w:cs="Times New Roman"/>
          <w:b/>
          <w:color w:val="000000"/>
          <w:szCs w:val="24"/>
        </w:rPr>
      </w:pPr>
    </w:p>
    <w:p w:rsidR="00E56C0E" w:rsidRDefault="00E56C0E" w:rsidP="00E56C0E">
      <w:pPr>
        <w:autoSpaceDE w:val="0"/>
        <w:autoSpaceDN w:val="0"/>
        <w:adjustRightInd w:val="0"/>
        <w:spacing w:line="240" w:lineRule="auto"/>
        <w:ind w:left="1276" w:hanging="1276"/>
        <w:jc w:val="both"/>
        <w:rPr>
          <w:rFonts w:eastAsia="Calibri" w:cs="Times New Roman"/>
          <w:b/>
          <w:color w:val="000000"/>
          <w:szCs w:val="24"/>
        </w:rPr>
      </w:pPr>
    </w:p>
    <w:p w:rsidR="00E56C0E" w:rsidRDefault="00E56C0E" w:rsidP="00E56C0E">
      <w:pPr>
        <w:autoSpaceDE w:val="0"/>
        <w:autoSpaceDN w:val="0"/>
        <w:adjustRightInd w:val="0"/>
        <w:spacing w:line="240" w:lineRule="auto"/>
        <w:ind w:left="1276" w:hanging="1276"/>
        <w:jc w:val="both"/>
        <w:rPr>
          <w:rFonts w:eastAsia="Calibri" w:cs="Times New Roman"/>
          <w:b/>
          <w:color w:val="000000"/>
          <w:szCs w:val="24"/>
        </w:rPr>
      </w:pPr>
    </w:p>
    <w:p w:rsidR="00E56C0E" w:rsidRDefault="00E56C0E" w:rsidP="00E56C0E">
      <w:pPr>
        <w:autoSpaceDE w:val="0"/>
        <w:autoSpaceDN w:val="0"/>
        <w:adjustRightInd w:val="0"/>
        <w:spacing w:line="240" w:lineRule="auto"/>
        <w:ind w:left="1276" w:hanging="1276"/>
        <w:jc w:val="both"/>
        <w:rPr>
          <w:rFonts w:eastAsia="Calibri" w:cs="Times New Roman"/>
          <w:b/>
          <w:color w:val="000000"/>
          <w:szCs w:val="24"/>
        </w:rPr>
      </w:pPr>
    </w:p>
    <w:p w:rsidR="00E56C0E" w:rsidRPr="00091DE5" w:rsidRDefault="00E56C0E" w:rsidP="00E56C0E">
      <w:pPr>
        <w:autoSpaceDE w:val="0"/>
        <w:autoSpaceDN w:val="0"/>
        <w:adjustRightInd w:val="0"/>
        <w:spacing w:line="240" w:lineRule="auto"/>
        <w:ind w:left="1276" w:hanging="1276"/>
        <w:jc w:val="both"/>
        <w:rPr>
          <w:rFonts w:eastAsia="Calibri" w:cs="Times New Roman"/>
          <w:b/>
          <w:color w:val="000000"/>
          <w:szCs w:val="24"/>
        </w:rPr>
      </w:pPr>
    </w:p>
    <w:p w:rsidR="00E56C0E" w:rsidRDefault="00E56C0E" w:rsidP="00E56C0E">
      <w:pPr>
        <w:pStyle w:val="ListParagraph"/>
        <w:autoSpaceDE w:val="0"/>
        <w:autoSpaceDN w:val="0"/>
        <w:adjustRightInd w:val="0"/>
        <w:spacing w:line="480" w:lineRule="auto"/>
        <w:ind w:left="0" w:firstLine="709"/>
        <w:jc w:val="both"/>
        <w:rPr>
          <w:rFonts w:eastAsia="Calibri" w:cs="Times New Roman"/>
          <w:color w:val="000000"/>
          <w:szCs w:val="24"/>
        </w:rPr>
      </w:pPr>
    </w:p>
    <w:p w:rsidR="00E56C0E" w:rsidRDefault="00E56C0E" w:rsidP="00E56C0E">
      <w:pPr>
        <w:pStyle w:val="ListParagraph"/>
        <w:autoSpaceDE w:val="0"/>
        <w:autoSpaceDN w:val="0"/>
        <w:adjustRightInd w:val="0"/>
        <w:spacing w:line="480" w:lineRule="auto"/>
        <w:ind w:left="0" w:firstLine="709"/>
        <w:jc w:val="both"/>
        <w:rPr>
          <w:rFonts w:eastAsia="Calibri" w:cs="Times New Roman"/>
          <w:color w:val="000000"/>
          <w:szCs w:val="24"/>
        </w:rPr>
      </w:pPr>
    </w:p>
    <w:p w:rsidR="00E56C0E" w:rsidRDefault="00E56C0E" w:rsidP="00E56C0E">
      <w:pPr>
        <w:pStyle w:val="ListParagraph"/>
        <w:autoSpaceDE w:val="0"/>
        <w:autoSpaceDN w:val="0"/>
        <w:adjustRightInd w:val="0"/>
        <w:spacing w:line="480" w:lineRule="auto"/>
        <w:ind w:left="0" w:firstLine="709"/>
        <w:jc w:val="both"/>
        <w:rPr>
          <w:rFonts w:eastAsia="Calibri" w:cs="Times New Roman"/>
          <w:color w:val="000000"/>
          <w:szCs w:val="24"/>
        </w:rPr>
      </w:pPr>
    </w:p>
    <w:p w:rsidR="00E56C0E" w:rsidRDefault="00E56C0E" w:rsidP="00E56C0E">
      <w:pPr>
        <w:pStyle w:val="ListParagraph"/>
        <w:autoSpaceDE w:val="0"/>
        <w:autoSpaceDN w:val="0"/>
        <w:adjustRightInd w:val="0"/>
        <w:spacing w:line="480" w:lineRule="auto"/>
        <w:ind w:left="0" w:firstLine="709"/>
        <w:jc w:val="both"/>
        <w:rPr>
          <w:rFonts w:eastAsia="Calibri" w:cs="Times New Roman"/>
          <w:color w:val="000000"/>
          <w:szCs w:val="24"/>
        </w:rPr>
      </w:pPr>
    </w:p>
    <w:p w:rsidR="00E56C0E" w:rsidRDefault="00E56C0E" w:rsidP="00E56C0E">
      <w:pPr>
        <w:pStyle w:val="ListParagraph"/>
        <w:autoSpaceDE w:val="0"/>
        <w:autoSpaceDN w:val="0"/>
        <w:adjustRightInd w:val="0"/>
        <w:spacing w:line="480" w:lineRule="auto"/>
        <w:ind w:left="0" w:firstLine="709"/>
        <w:jc w:val="both"/>
        <w:rPr>
          <w:rFonts w:eastAsia="Calibri" w:cs="Times New Roman"/>
          <w:color w:val="000000"/>
          <w:szCs w:val="24"/>
        </w:rPr>
      </w:pPr>
    </w:p>
    <w:p w:rsidR="00E56C0E" w:rsidRDefault="00E56C0E" w:rsidP="00E56C0E">
      <w:pPr>
        <w:pStyle w:val="ListParagraph"/>
        <w:autoSpaceDE w:val="0"/>
        <w:autoSpaceDN w:val="0"/>
        <w:adjustRightInd w:val="0"/>
        <w:spacing w:line="480" w:lineRule="auto"/>
        <w:ind w:left="0" w:firstLine="709"/>
        <w:jc w:val="both"/>
        <w:rPr>
          <w:rFonts w:eastAsia="Calibri" w:cs="Times New Roman"/>
          <w:color w:val="000000"/>
          <w:szCs w:val="24"/>
        </w:rPr>
      </w:pPr>
    </w:p>
    <w:p w:rsidR="00E56C0E" w:rsidRDefault="00E56C0E" w:rsidP="00E56C0E">
      <w:pPr>
        <w:pStyle w:val="ListParagraph"/>
        <w:autoSpaceDE w:val="0"/>
        <w:autoSpaceDN w:val="0"/>
        <w:adjustRightInd w:val="0"/>
        <w:spacing w:line="480" w:lineRule="auto"/>
        <w:ind w:left="0" w:firstLine="709"/>
        <w:jc w:val="both"/>
        <w:rPr>
          <w:rFonts w:eastAsia="Calibri" w:cs="Times New Roman"/>
          <w:color w:val="000000"/>
          <w:szCs w:val="24"/>
        </w:rPr>
      </w:pPr>
    </w:p>
    <w:p w:rsidR="00E56C0E" w:rsidRDefault="00E56C0E" w:rsidP="00E56C0E">
      <w:pPr>
        <w:pStyle w:val="ListParagraph"/>
        <w:autoSpaceDE w:val="0"/>
        <w:autoSpaceDN w:val="0"/>
        <w:adjustRightInd w:val="0"/>
        <w:spacing w:line="480" w:lineRule="auto"/>
        <w:ind w:left="0" w:firstLine="709"/>
        <w:jc w:val="both"/>
        <w:rPr>
          <w:rFonts w:eastAsia="Calibri" w:cs="Times New Roman"/>
          <w:color w:val="000000"/>
          <w:szCs w:val="24"/>
        </w:rPr>
      </w:pPr>
    </w:p>
    <w:p w:rsidR="00E56C0E" w:rsidRDefault="00E56C0E" w:rsidP="00E56C0E">
      <w:pPr>
        <w:pStyle w:val="ListParagraph"/>
        <w:autoSpaceDE w:val="0"/>
        <w:autoSpaceDN w:val="0"/>
        <w:adjustRightInd w:val="0"/>
        <w:spacing w:line="480" w:lineRule="auto"/>
        <w:ind w:left="0" w:firstLine="709"/>
        <w:jc w:val="both"/>
        <w:rPr>
          <w:rFonts w:eastAsia="Calibri" w:cs="Times New Roman"/>
          <w:color w:val="000000"/>
          <w:szCs w:val="24"/>
        </w:rPr>
      </w:pPr>
    </w:p>
    <w:p w:rsidR="00E56C0E" w:rsidRDefault="00E56C0E" w:rsidP="00E56C0E">
      <w:pPr>
        <w:pStyle w:val="ListParagraph"/>
        <w:autoSpaceDE w:val="0"/>
        <w:autoSpaceDN w:val="0"/>
        <w:adjustRightInd w:val="0"/>
        <w:spacing w:line="480" w:lineRule="auto"/>
        <w:ind w:left="0"/>
        <w:jc w:val="both"/>
        <w:rPr>
          <w:rFonts w:eastAsia="Calibri" w:cs="Times New Roman"/>
          <w:color w:val="000000"/>
          <w:szCs w:val="24"/>
        </w:rPr>
      </w:pPr>
    </w:p>
    <w:p w:rsidR="00E56C0E" w:rsidRDefault="00E56C0E" w:rsidP="00E56C0E">
      <w:pPr>
        <w:pStyle w:val="ListParagraph"/>
        <w:autoSpaceDE w:val="0"/>
        <w:autoSpaceDN w:val="0"/>
        <w:adjustRightInd w:val="0"/>
        <w:spacing w:line="240" w:lineRule="auto"/>
        <w:ind w:left="0" w:firstLine="426"/>
        <w:jc w:val="both"/>
        <w:rPr>
          <w:rFonts w:eastAsia="Calibri" w:cs="Times New Roman"/>
          <w:color w:val="000000"/>
          <w:szCs w:val="24"/>
        </w:rPr>
      </w:pPr>
      <w:r>
        <w:rPr>
          <w:rFonts w:eastAsia="Calibri" w:cs="Times New Roman"/>
          <w:color w:val="000000"/>
          <w:szCs w:val="24"/>
          <w:lang w:val="id-ID"/>
        </w:rPr>
        <w:t>Tabel</w:t>
      </w:r>
      <w:r>
        <w:rPr>
          <w:rFonts w:eastAsia="Calibri" w:cs="Times New Roman"/>
          <w:color w:val="000000"/>
          <w:szCs w:val="24"/>
        </w:rPr>
        <w:t xml:space="preserve"> </w:t>
      </w:r>
      <w:r>
        <w:rPr>
          <w:rFonts w:eastAsia="Calibri" w:cs="Times New Roman"/>
          <w:color w:val="000000"/>
          <w:szCs w:val="24"/>
          <w:lang w:val="id-ID"/>
        </w:rPr>
        <w:t xml:space="preserve">1. diatas </w:t>
      </w:r>
      <w:r>
        <w:rPr>
          <w:rFonts w:eastAsia="Calibri" w:cs="Times New Roman"/>
          <w:color w:val="000000"/>
          <w:szCs w:val="24"/>
        </w:rPr>
        <w:t xml:space="preserve"> </w:t>
      </w:r>
      <w:r>
        <w:rPr>
          <w:rFonts w:eastAsia="Calibri" w:cs="Times New Roman"/>
          <w:color w:val="000000"/>
          <w:szCs w:val="24"/>
          <w:lang w:val="id-ID"/>
        </w:rPr>
        <w:t>m</w:t>
      </w:r>
      <w:r w:rsidRPr="00596C24">
        <w:rPr>
          <w:rFonts w:eastAsia="Calibri" w:cs="Times New Roman"/>
          <w:color w:val="000000"/>
          <w:szCs w:val="24"/>
        </w:rPr>
        <w:t xml:space="preserve">enunjukkan bahwa </w:t>
      </w:r>
      <w:r>
        <w:rPr>
          <w:rFonts w:eastAsia="Calibri" w:cs="Times New Roman"/>
          <w:color w:val="000000"/>
          <w:szCs w:val="24"/>
          <w:lang w:val="id-ID"/>
        </w:rPr>
        <w:t xml:space="preserve">sebagian besar </w:t>
      </w:r>
      <w:r w:rsidRPr="00596C24">
        <w:rPr>
          <w:rFonts w:eastAsia="Calibri" w:cs="Times New Roman"/>
          <w:color w:val="000000"/>
          <w:szCs w:val="24"/>
        </w:rPr>
        <w:t>responden</w:t>
      </w:r>
      <w:r>
        <w:rPr>
          <w:rFonts w:eastAsia="Calibri" w:cs="Times New Roman"/>
          <w:color w:val="000000"/>
          <w:szCs w:val="24"/>
          <w:lang w:val="id-ID"/>
        </w:rPr>
        <w:t xml:space="preserve"> berumur diatas 30 tahun (55,6%), berpendidikan SD dan SMA (38,9% dan 27,8%), tidak bekerja (83,3%) serta memiliki anak pra sekolah umur 5-6 tahun (94,4%), dan lebih dari setengah responden memiliki anak berjenis kelamin laki-laki (61,1%).</w:t>
      </w:r>
    </w:p>
    <w:p w:rsidR="00E56C0E" w:rsidRDefault="00E56C0E" w:rsidP="00E56C0E">
      <w:pPr>
        <w:pStyle w:val="ListParagraph"/>
        <w:autoSpaceDE w:val="0"/>
        <w:autoSpaceDN w:val="0"/>
        <w:adjustRightInd w:val="0"/>
        <w:spacing w:line="240" w:lineRule="auto"/>
        <w:ind w:left="0"/>
        <w:jc w:val="both"/>
        <w:rPr>
          <w:rFonts w:eastAsia="Calibri" w:cs="Times New Roman"/>
          <w:b/>
          <w:szCs w:val="24"/>
        </w:rPr>
      </w:pPr>
    </w:p>
    <w:p w:rsidR="00E56C0E" w:rsidRDefault="00E56C0E" w:rsidP="00E56C0E">
      <w:pPr>
        <w:pStyle w:val="ListParagraph"/>
        <w:autoSpaceDE w:val="0"/>
        <w:autoSpaceDN w:val="0"/>
        <w:adjustRightInd w:val="0"/>
        <w:spacing w:line="240" w:lineRule="auto"/>
        <w:ind w:left="0"/>
        <w:jc w:val="both"/>
        <w:rPr>
          <w:rFonts w:eastAsia="Calibri" w:cs="Times New Roman"/>
          <w:b/>
          <w:szCs w:val="24"/>
        </w:rPr>
      </w:pPr>
      <w:r w:rsidRPr="001D4CB2">
        <w:rPr>
          <w:rFonts w:eastAsia="Calibri" w:cs="Times New Roman"/>
          <w:b/>
          <w:szCs w:val="24"/>
        </w:rPr>
        <w:t xml:space="preserve">Komunikasi Orang Tua </w:t>
      </w:r>
    </w:p>
    <w:p w:rsidR="00E56C0E" w:rsidRPr="00A021DE" w:rsidRDefault="00E56C0E" w:rsidP="00E56C0E">
      <w:pPr>
        <w:pStyle w:val="ListParagraph"/>
        <w:autoSpaceDE w:val="0"/>
        <w:autoSpaceDN w:val="0"/>
        <w:adjustRightInd w:val="0"/>
        <w:spacing w:line="240" w:lineRule="auto"/>
        <w:ind w:left="0"/>
        <w:jc w:val="both"/>
        <w:rPr>
          <w:rFonts w:eastAsia="Calibri" w:cs="Times New Roman"/>
          <w:color w:val="000000"/>
          <w:szCs w:val="24"/>
        </w:rPr>
      </w:pPr>
    </w:p>
    <w:tbl>
      <w:tblPr>
        <w:tblW w:w="7938"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94"/>
        <w:gridCol w:w="2551"/>
        <w:gridCol w:w="2693"/>
      </w:tblGrid>
      <w:tr w:rsidR="00E56C0E" w:rsidRPr="006D54D7" w:rsidTr="00E56C0E">
        <w:trPr>
          <w:cantSplit/>
          <w:tblHeader/>
        </w:trPr>
        <w:tc>
          <w:tcPr>
            <w:tcW w:w="7938" w:type="dxa"/>
            <w:gridSpan w:val="3"/>
            <w:tcBorders>
              <w:top w:val="nil"/>
              <w:left w:val="nil"/>
              <w:bottom w:val="single" w:sz="8" w:space="0" w:color="000000"/>
              <w:right w:val="nil"/>
            </w:tcBorders>
            <w:shd w:val="clear" w:color="auto" w:fill="FFFFFF"/>
            <w:vAlign w:val="center"/>
          </w:tcPr>
          <w:p w:rsidR="00E56C0E" w:rsidRPr="00465E96" w:rsidRDefault="00E56C0E" w:rsidP="00465E96">
            <w:pPr>
              <w:tabs>
                <w:tab w:val="left" w:pos="-6663"/>
              </w:tabs>
              <w:autoSpaceDE w:val="0"/>
              <w:autoSpaceDN w:val="0"/>
              <w:adjustRightInd w:val="0"/>
              <w:spacing w:line="240" w:lineRule="auto"/>
              <w:ind w:left="701" w:hanging="709"/>
              <w:jc w:val="both"/>
              <w:rPr>
                <w:rFonts w:eastAsia="Calibri" w:cs="Times New Roman"/>
                <w:sz w:val="20"/>
                <w:szCs w:val="20"/>
              </w:rPr>
            </w:pPr>
            <w:r w:rsidRPr="00465E96">
              <w:rPr>
                <w:rFonts w:eastAsia="Calibri" w:cs="Times New Roman"/>
                <w:color w:val="000000"/>
                <w:sz w:val="20"/>
                <w:szCs w:val="20"/>
                <w:lang w:val="id-ID"/>
              </w:rPr>
              <w:t>Ta</w:t>
            </w:r>
            <w:r w:rsidRPr="00465E96">
              <w:rPr>
                <w:rFonts w:eastAsia="Calibri" w:cs="Times New Roman"/>
                <w:color w:val="000000"/>
                <w:sz w:val="20"/>
                <w:szCs w:val="20"/>
              </w:rPr>
              <w:t xml:space="preserve">bel </w:t>
            </w:r>
            <w:r w:rsidRPr="00465E96">
              <w:rPr>
                <w:rFonts w:eastAsia="Calibri" w:cs="Times New Roman"/>
                <w:color w:val="000000"/>
                <w:sz w:val="20"/>
                <w:szCs w:val="20"/>
                <w:lang w:val="id-ID"/>
              </w:rPr>
              <w:t xml:space="preserve">2 </w:t>
            </w:r>
            <w:r w:rsidR="009B3914" w:rsidRPr="00465E96">
              <w:rPr>
                <w:rFonts w:eastAsia="Calibri" w:cs="Times New Roman"/>
                <w:color w:val="000000"/>
                <w:sz w:val="20"/>
                <w:szCs w:val="20"/>
              </w:rPr>
              <w:t xml:space="preserve"> </w:t>
            </w:r>
            <w:r w:rsidRPr="00465E96">
              <w:rPr>
                <w:rFonts w:eastAsia="Calibri" w:cs="Times New Roman"/>
                <w:color w:val="000000"/>
                <w:sz w:val="20"/>
                <w:szCs w:val="20"/>
              </w:rPr>
              <w:t>Distribusi Frekuensi Responden Berdasarkan</w:t>
            </w:r>
            <w:r w:rsidRPr="00465E96">
              <w:rPr>
                <w:rFonts w:eastAsia="Calibri" w:cs="Times New Roman"/>
                <w:color w:val="000000"/>
                <w:sz w:val="20"/>
                <w:szCs w:val="20"/>
                <w:lang w:val="id-ID"/>
              </w:rPr>
              <w:t xml:space="preserve"> K</w:t>
            </w:r>
            <w:r w:rsidRPr="00465E96">
              <w:rPr>
                <w:rFonts w:eastAsia="Calibri" w:cs="Times New Roman"/>
                <w:sz w:val="20"/>
                <w:szCs w:val="20"/>
              </w:rPr>
              <w:t>omunikasi Orangtua</w:t>
            </w:r>
            <w:r w:rsidRPr="00465E96">
              <w:rPr>
                <w:rFonts w:eastAsia="Calibri" w:cs="Times New Roman"/>
                <w:sz w:val="20"/>
                <w:szCs w:val="20"/>
                <w:lang w:val="id-ID"/>
              </w:rPr>
              <w:t xml:space="preserve"> </w:t>
            </w:r>
            <w:r w:rsidRPr="00465E96">
              <w:rPr>
                <w:rFonts w:eastAsia="Calibri" w:cs="Times New Roman"/>
                <w:sz w:val="20"/>
                <w:szCs w:val="20"/>
              </w:rPr>
              <w:t xml:space="preserve"> </w:t>
            </w:r>
            <w:r w:rsidRPr="00465E96">
              <w:rPr>
                <w:rFonts w:eastAsia="Calibri" w:cs="Times New Roman"/>
                <w:sz w:val="20"/>
                <w:szCs w:val="20"/>
                <w:lang w:val="id-ID"/>
              </w:rPr>
              <w:t>Dengan</w:t>
            </w:r>
            <w:r w:rsidRPr="00465E96">
              <w:rPr>
                <w:rFonts w:eastAsia="Calibri" w:cs="Times New Roman"/>
                <w:sz w:val="20"/>
                <w:szCs w:val="20"/>
              </w:rPr>
              <w:t xml:space="preserve"> </w:t>
            </w:r>
            <w:r w:rsidRPr="00465E96">
              <w:rPr>
                <w:rFonts w:eastAsia="Calibri" w:cs="Times New Roman"/>
                <w:sz w:val="20"/>
                <w:szCs w:val="20"/>
                <w:lang w:val="id-ID"/>
              </w:rPr>
              <w:t xml:space="preserve">Anak Usia Pra Sekolah Untuk Kemandirian Dalam </w:t>
            </w:r>
            <w:r w:rsidRPr="00465E96">
              <w:rPr>
                <w:rFonts w:eastAsia="Calibri" w:cs="Times New Roman"/>
                <w:i/>
                <w:sz w:val="20"/>
                <w:szCs w:val="20"/>
                <w:lang w:val="id-ID"/>
              </w:rPr>
              <w:t>Personal Hygiene</w:t>
            </w:r>
            <w:r w:rsidRPr="00465E96">
              <w:rPr>
                <w:rFonts w:eastAsia="Calibri" w:cs="Times New Roman"/>
                <w:sz w:val="20"/>
                <w:szCs w:val="20"/>
                <w:lang w:val="id-ID"/>
              </w:rPr>
              <w:t xml:space="preserve"> </w:t>
            </w:r>
          </w:p>
          <w:p w:rsidR="00E56C0E" w:rsidRPr="009875AC" w:rsidRDefault="00E56C0E" w:rsidP="00E56C0E">
            <w:pPr>
              <w:tabs>
                <w:tab w:val="left" w:pos="-6663"/>
              </w:tabs>
              <w:autoSpaceDE w:val="0"/>
              <w:autoSpaceDN w:val="0"/>
              <w:adjustRightInd w:val="0"/>
              <w:spacing w:line="240" w:lineRule="auto"/>
              <w:ind w:left="1275" w:hanging="1559"/>
              <w:jc w:val="both"/>
              <w:rPr>
                <w:rFonts w:eastAsia="Calibri" w:cs="Times New Roman"/>
                <w:b/>
                <w:color w:val="000000"/>
                <w:szCs w:val="24"/>
                <w:lang w:val="id-ID"/>
              </w:rPr>
            </w:pPr>
          </w:p>
        </w:tc>
      </w:tr>
      <w:tr w:rsidR="00E56C0E" w:rsidRPr="003B123C" w:rsidTr="00E56C0E">
        <w:trPr>
          <w:cantSplit/>
          <w:tblHeader/>
        </w:trPr>
        <w:tc>
          <w:tcPr>
            <w:tcW w:w="2694" w:type="dxa"/>
            <w:tcBorders>
              <w:top w:val="single" w:sz="8" w:space="0" w:color="000000"/>
              <w:left w:val="nil"/>
              <w:bottom w:val="single" w:sz="8" w:space="0" w:color="000000"/>
              <w:right w:val="nil"/>
            </w:tcBorders>
            <w:shd w:val="clear" w:color="auto" w:fill="FFFFFF"/>
            <w:vAlign w:val="center"/>
          </w:tcPr>
          <w:p w:rsidR="00E56C0E" w:rsidRPr="008E1FD5" w:rsidRDefault="00E56C0E" w:rsidP="00E56C0E">
            <w:pPr>
              <w:autoSpaceDE w:val="0"/>
              <w:autoSpaceDN w:val="0"/>
              <w:adjustRightInd w:val="0"/>
              <w:spacing w:line="240" w:lineRule="auto"/>
              <w:jc w:val="center"/>
              <w:rPr>
                <w:rFonts w:eastAsia="Calibri" w:cs="Times New Roman"/>
                <w:sz w:val="20"/>
                <w:szCs w:val="20"/>
              </w:rPr>
            </w:pPr>
            <w:r w:rsidRPr="008E1FD5">
              <w:rPr>
                <w:rFonts w:eastAsia="Calibri" w:cs="Times New Roman"/>
                <w:sz w:val="20"/>
                <w:szCs w:val="20"/>
                <w:lang w:val="id-ID"/>
              </w:rPr>
              <w:t xml:space="preserve"> </w:t>
            </w:r>
            <w:r w:rsidRPr="008E1FD5">
              <w:rPr>
                <w:rFonts w:eastAsia="Calibri" w:cs="Times New Roman"/>
                <w:sz w:val="20"/>
                <w:szCs w:val="20"/>
              </w:rPr>
              <w:t xml:space="preserve">Komunikasi </w:t>
            </w:r>
            <w:r w:rsidRPr="008E1FD5">
              <w:rPr>
                <w:rFonts w:eastAsia="Calibri" w:cs="Times New Roman"/>
                <w:sz w:val="20"/>
                <w:szCs w:val="20"/>
                <w:lang w:val="id-ID"/>
              </w:rPr>
              <w:t>O</w:t>
            </w:r>
            <w:r w:rsidRPr="008E1FD5">
              <w:rPr>
                <w:rFonts w:eastAsia="Calibri" w:cs="Times New Roman"/>
                <w:sz w:val="20"/>
                <w:szCs w:val="20"/>
              </w:rPr>
              <w:t>rang</w:t>
            </w:r>
            <w:r w:rsidRPr="008E1FD5">
              <w:rPr>
                <w:rFonts w:eastAsia="Calibri" w:cs="Times New Roman"/>
                <w:sz w:val="20"/>
                <w:szCs w:val="20"/>
                <w:lang w:val="id-ID"/>
              </w:rPr>
              <w:t xml:space="preserve"> </w:t>
            </w:r>
            <w:r w:rsidRPr="008E1FD5">
              <w:rPr>
                <w:rFonts w:eastAsia="Calibri" w:cs="Times New Roman"/>
                <w:sz w:val="20"/>
                <w:szCs w:val="20"/>
              </w:rPr>
              <w:t>tua</w:t>
            </w:r>
          </w:p>
        </w:tc>
        <w:tc>
          <w:tcPr>
            <w:tcW w:w="2551" w:type="dxa"/>
            <w:tcBorders>
              <w:top w:val="single" w:sz="8" w:space="0" w:color="000000"/>
              <w:left w:val="nil"/>
              <w:bottom w:val="single" w:sz="8" w:space="0" w:color="000000"/>
              <w:right w:val="nil"/>
            </w:tcBorders>
            <w:shd w:val="clear" w:color="auto" w:fill="FFFFFF"/>
            <w:vAlign w:val="bottom"/>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lang w:val="id-ID"/>
              </w:rPr>
            </w:pPr>
            <w:r w:rsidRPr="008E1FD5">
              <w:rPr>
                <w:rFonts w:eastAsia="Calibri" w:cs="Times New Roman"/>
                <w:color w:val="000000"/>
                <w:sz w:val="20"/>
                <w:szCs w:val="20"/>
              </w:rPr>
              <w:t>Frekuensi</w:t>
            </w:r>
            <w:r w:rsidRPr="008E1FD5">
              <w:rPr>
                <w:rFonts w:eastAsia="Calibri" w:cs="Times New Roman"/>
                <w:color w:val="000000"/>
                <w:sz w:val="20"/>
                <w:szCs w:val="20"/>
                <w:lang w:val="id-ID"/>
              </w:rPr>
              <w:t xml:space="preserve"> (f)</w:t>
            </w:r>
          </w:p>
        </w:tc>
        <w:tc>
          <w:tcPr>
            <w:tcW w:w="2693" w:type="dxa"/>
            <w:tcBorders>
              <w:top w:val="single" w:sz="8" w:space="0" w:color="000000"/>
              <w:left w:val="nil"/>
              <w:bottom w:val="single" w:sz="8" w:space="0" w:color="000000"/>
              <w:right w:val="nil"/>
            </w:tcBorders>
            <w:shd w:val="clear" w:color="auto" w:fill="FFFFFF"/>
            <w:vAlign w:val="bottom"/>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lang w:val="id-ID"/>
              </w:rPr>
            </w:pPr>
            <w:r>
              <w:rPr>
                <w:rFonts w:eastAsia="Calibri" w:cs="Times New Roman"/>
                <w:color w:val="000000"/>
                <w:sz w:val="20"/>
                <w:szCs w:val="20"/>
              </w:rPr>
              <w:t>Per</w:t>
            </w:r>
            <w:r w:rsidRPr="008E1FD5">
              <w:rPr>
                <w:rFonts w:eastAsia="Calibri" w:cs="Times New Roman"/>
                <w:color w:val="000000"/>
                <w:sz w:val="20"/>
                <w:szCs w:val="20"/>
              </w:rPr>
              <w:t>sentase</w:t>
            </w:r>
            <w:r w:rsidRPr="008E1FD5">
              <w:rPr>
                <w:rFonts w:eastAsia="Calibri" w:cs="Times New Roman"/>
                <w:color w:val="000000"/>
                <w:sz w:val="20"/>
                <w:szCs w:val="20"/>
                <w:lang w:val="id-ID"/>
              </w:rPr>
              <w:t xml:space="preserve"> (%)</w:t>
            </w:r>
          </w:p>
        </w:tc>
      </w:tr>
      <w:tr w:rsidR="00E56C0E" w:rsidRPr="003B123C" w:rsidTr="00E56C0E">
        <w:trPr>
          <w:cantSplit/>
          <w:tblHeader/>
        </w:trPr>
        <w:tc>
          <w:tcPr>
            <w:tcW w:w="2694" w:type="dxa"/>
            <w:tcBorders>
              <w:top w:val="single" w:sz="8" w:space="0" w:color="000000"/>
              <w:left w:val="nil"/>
              <w:bottom w:val="nil"/>
              <w:right w:val="nil"/>
            </w:tcBorders>
            <w:shd w:val="clear" w:color="auto" w:fill="FFFFFF"/>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rPr>
            </w:pPr>
            <w:r w:rsidRPr="008E1FD5">
              <w:rPr>
                <w:rFonts w:eastAsia="Calibri" w:cs="Times New Roman"/>
                <w:color w:val="000000"/>
                <w:sz w:val="20"/>
                <w:szCs w:val="20"/>
              </w:rPr>
              <w:t>Baik</w:t>
            </w:r>
          </w:p>
        </w:tc>
        <w:tc>
          <w:tcPr>
            <w:tcW w:w="2551" w:type="dxa"/>
            <w:tcBorders>
              <w:top w:val="single" w:sz="8" w:space="0" w:color="000000"/>
              <w:left w:val="nil"/>
              <w:bottom w:val="nil"/>
              <w:right w:val="nil"/>
            </w:tcBorders>
            <w:shd w:val="clear" w:color="auto" w:fill="FFFFFF"/>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rPr>
            </w:pPr>
            <w:r w:rsidRPr="008E1FD5">
              <w:rPr>
                <w:rFonts w:eastAsia="Calibri" w:cs="Times New Roman"/>
                <w:color w:val="000000"/>
                <w:sz w:val="20"/>
                <w:szCs w:val="20"/>
              </w:rPr>
              <w:t>26</w:t>
            </w:r>
          </w:p>
        </w:tc>
        <w:tc>
          <w:tcPr>
            <w:tcW w:w="2693" w:type="dxa"/>
            <w:tcBorders>
              <w:top w:val="single" w:sz="8" w:space="0" w:color="000000"/>
              <w:left w:val="nil"/>
              <w:bottom w:val="nil"/>
              <w:right w:val="nil"/>
            </w:tcBorders>
            <w:shd w:val="clear" w:color="auto" w:fill="FFFFFF"/>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lang w:val="id-ID"/>
              </w:rPr>
            </w:pPr>
            <w:r w:rsidRPr="008E1FD5">
              <w:rPr>
                <w:rFonts w:eastAsia="Calibri" w:cs="Times New Roman"/>
                <w:color w:val="000000"/>
                <w:sz w:val="20"/>
                <w:szCs w:val="20"/>
              </w:rPr>
              <w:t xml:space="preserve">72.2 </w:t>
            </w:r>
          </w:p>
        </w:tc>
      </w:tr>
      <w:tr w:rsidR="00E56C0E" w:rsidRPr="003B123C" w:rsidTr="00E56C0E">
        <w:trPr>
          <w:cantSplit/>
          <w:tblHeader/>
        </w:trPr>
        <w:tc>
          <w:tcPr>
            <w:tcW w:w="2694" w:type="dxa"/>
            <w:tcBorders>
              <w:top w:val="nil"/>
              <w:left w:val="nil"/>
              <w:bottom w:val="single" w:sz="8" w:space="0" w:color="000000"/>
              <w:right w:val="nil"/>
            </w:tcBorders>
            <w:shd w:val="clear" w:color="auto" w:fill="FFFFFF"/>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rPr>
            </w:pPr>
            <w:r w:rsidRPr="008E1FD5">
              <w:rPr>
                <w:rFonts w:eastAsia="Calibri" w:cs="Times New Roman"/>
                <w:color w:val="000000"/>
                <w:sz w:val="20"/>
                <w:szCs w:val="20"/>
                <w:lang w:val="id-ID"/>
              </w:rPr>
              <w:t>K</w:t>
            </w:r>
            <w:r w:rsidRPr="008E1FD5">
              <w:rPr>
                <w:rFonts w:eastAsia="Calibri" w:cs="Times New Roman"/>
                <w:color w:val="000000"/>
                <w:sz w:val="20"/>
                <w:szCs w:val="20"/>
              </w:rPr>
              <w:t>urang baik</w:t>
            </w:r>
          </w:p>
        </w:tc>
        <w:tc>
          <w:tcPr>
            <w:tcW w:w="2551" w:type="dxa"/>
            <w:tcBorders>
              <w:top w:val="nil"/>
              <w:left w:val="nil"/>
              <w:bottom w:val="single" w:sz="8" w:space="0" w:color="000000"/>
              <w:right w:val="nil"/>
            </w:tcBorders>
            <w:shd w:val="clear" w:color="auto" w:fill="FFFFFF"/>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rPr>
            </w:pPr>
            <w:r w:rsidRPr="008E1FD5">
              <w:rPr>
                <w:rFonts w:eastAsia="Calibri" w:cs="Times New Roman"/>
                <w:color w:val="000000"/>
                <w:sz w:val="20"/>
                <w:szCs w:val="20"/>
              </w:rPr>
              <w:t>10</w:t>
            </w:r>
          </w:p>
        </w:tc>
        <w:tc>
          <w:tcPr>
            <w:tcW w:w="2693" w:type="dxa"/>
            <w:tcBorders>
              <w:top w:val="nil"/>
              <w:left w:val="nil"/>
              <w:bottom w:val="single" w:sz="8" w:space="0" w:color="000000"/>
              <w:right w:val="nil"/>
            </w:tcBorders>
            <w:shd w:val="clear" w:color="auto" w:fill="FFFFFF"/>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lang w:val="id-ID"/>
              </w:rPr>
            </w:pPr>
            <w:r w:rsidRPr="008E1FD5">
              <w:rPr>
                <w:rFonts w:eastAsia="Calibri" w:cs="Times New Roman"/>
                <w:color w:val="000000"/>
                <w:sz w:val="20"/>
                <w:szCs w:val="20"/>
              </w:rPr>
              <w:t xml:space="preserve">27.8 </w:t>
            </w:r>
          </w:p>
        </w:tc>
      </w:tr>
      <w:tr w:rsidR="00E56C0E" w:rsidRPr="003B123C" w:rsidTr="00E56C0E">
        <w:trPr>
          <w:cantSplit/>
        </w:trPr>
        <w:tc>
          <w:tcPr>
            <w:tcW w:w="2694" w:type="dxa"/>
            <w:tcBorders>
              <w:top w:val="single" w:sz="8" w:space="0" w:color="000000"/>
              <w:left w:val="nil"/>
              <w:bottom w:val="single" w:sz="8" w:space="0" w:color="000000"/>
              <w:right w:val="nil"/>
            </w:tcBorders>
            <w:shd w:val="clear" w:color="auto" w:fill="FFFFFF"/>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rPr>
            </w:pPr>
            <w:r w:rsidRPr="008E1FD5">
              <w:rPr>
                <w:rFonts w:eastAsia="Calibri" w:cs="Times New Roman"/>
                <w:color w:val="000000"/>
                <w:sz w:val="20"/>
                <w:szCs w:val="20"/>
              </w:rPr>
              <w:t>Total</w:t>
            </w:r>
          </w:p>
        </w:tc>
        <w:tc>
          <w:tcPr>
            <w:tcW w:w="2551" w:type="dxa"/>
            <w:tcBorders>
              <w:top w:val="single" w:sz="8" w:space="0" w:color="000000"/>
              <w:left w:val="nil"/>
              <w:bottom w:val="single" w:sz="8" w:space="0" w:color="000000"/>
              <w:right w:val="nil"/>
            </w:tcBorders>
            <w:shd w:val="clear" w:color="auto" w:fill="FFFFFF"/>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rPr>
            </w:pPr>
            <w:r w:rsidRPr="008E1FD5">
              <w:rPr>
                <w:rFonts w:eastAsia="Calibri" w:cs="Times New Roman"/>
                <w:color w:val="000000"/>
                <w:sz w:val="20"/>
                <w:szCs w:val="20"/>
              </w:rPr>
              <w:t>36</w:t>
            </w:r>
          </w:p>
        </w:tc>
        <w:tc>
          <w:tcPr>
            <w:tcW w:w="2693" w:type="dxa"/>
            <w:tcBorders>
              <w:top w:val="single" w:sz="8" w:space="0" w:color="000000"/>
              <w:left w:val="nil"/>
              <w:bottom w:val="single" w:sz="8" w:space="0" w:color="000000"/>
              <w:right w:val="nil"/>
            </w:tcBorders>
            <w:shd w:val="clear" w:color="auto" w:fill="FFFFFF"/>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lang w:val="id-ID"/>
              </w:rPr>
            </w:pPr>
            <w:r w:rsidRPr="008E1FD5">
              <w:rPr>
                <w:rFonts w:eastAsia="Calibri" w:cs="Times New Roman"/>
                <w:color w:val="000000"/>
                <w:sz w:val="20"/>
                <w:szCs w:val="20"/>
              </w:rPr>
              <w:t xml:space="preserve">100 </w:t>
            </w:r>
          </w:p>
        </w:tc>
      </w:tr>
    </w:tbl>
    <w:p w:rsidR="00E56C0E" w:rsidRPr="00974AFA" w:rsidRDefault="00E56C0E" w:rsidP="00E56C0E">
      <w:pPr>
        <w:autoSpaceDE w:val="0"/>
        <w:autoSpaceDN w:val="0"/>
        <w:adjustRightInd w:val="0"/>
        <w:spacing w:line="240" w:lineRule="auto"/>
        <w:rPr>
          <w:rFonts w:eastAsia="Calibri" w:cs="Times New Roman"/>
          <w:szCs w:val="24"/>
        </w:rPr>
      </w:pPr>
    </w:p>
    <w:p w:rsidR="00E56C0E" w:rsidRDefault="00E56C0E" w:rsidP="00E56C0E">
      <w:pPr>
        <w:spacing w:line="240" w:lineRule="auto"/>
        <w:ind w:firstLine="567"/>
        <w:jc w:val="both"/>
        <w:rPr>
          <w:rFonts w:eastAsia="Calibri" w:cs="Times New Roman"/>
          <w:szCs w:val="24"/>
        </w:rPr>
      </w:pPr>
      <w:r>
        <w:rPr>
          <w:rFonts w:eastAsia="Calibri" w:cs="Times New Roman"/>
          <w:szCs w:val="24"/>
          <w:lang w:val="id-ID"/>
        </w:rPr>
        <w:t xml:space="preserve">Dari tabel 2 diatas diketahui bahwa hampir sebagian besar orang tua menunjukkan komunikasi yang baik dengan anak pra sekolah untuk membangun kemandirian dalam melakukan </w:t>
      </w:r>
      <w:r w:rsidRPr="00124D5E">
        <w:rPr>
          <w:rFonts w:eastAsia="Calibri" w:cs="Times New Roman"/>
          <w:i/>
          <w:szCs w:val="24"/>
          <w:lang w:val="id-ID"/>
        </w:rPr>
        <w:t>personal hygiene</w:t>
      </w:r>
      <w:r>
        <w:rPr>
          <w:rFonts w:eastAsia="Calibri" w:cs="Times New Roman"/>
          <w:szCs w:val="24"/>
          <w:lang w:val="id-ID"/>
        </w:rPr>
        <w:t xml:space="preserve"> (72,2%) dan sebagian kecil masih menunjukkan komunikasi yang kurang baik (27,8%).</w:t>
      </w:r>
    </w:p>
    <w:p w:rsidR="00E91686" w:rsidRDefault="00E91686" w:rsidP="00E56C0E">
      <w:pPr>
        <w:spacing w:line="240" w:lineRule="auto"/>
        <w:ind w:firstLine="567"/>
        <w:jc w:val="both"/>
        <w:rPr>
          <w:rFonts w:eastAsia="Calibri" w:cs="Times New Roman"/>
          <w:szCs w:val="24"/>
        </w:rPr>
      </w:pPr>
    </w:p>
    <w:p w:rsidR="00465E96" w:rsidRPr="00E91686" w:rsidRDefault="00465E96" w:rsidP="00E56C0E">
      <w:pPr>
        <w:spacing w:line="240" w:lineRule="auto"/>
        <w:ind w:firstLine="567"/>
        <w:jc w:val="both"/>
        <w:rPr>
          <w:rFonts w:eastAsia="Calibri" w:cs="Times New Roman"/>
          <w:szCs w:val="24"/>
        </w:rPr>
      </w:pPr>
    </w:p>
    <w:p w:rsidR="00E56C0E" w:rsidRPr="00091DE5" w:rsidRDefault="00E56C0E" w:rsidP="00E56C0E">
      <w:pPr>
        <w:pStyle w:val="ListParagraph"/>
        <w:spacing w:line="480" w:lineRule="auto"/>
        <w:ind w:left="0"/>
        <w:jc w:val="both"/>
        <w:rPr>
          <w:rFonts w:eastAsia="Calibri" w:cs="Times New Roman"/>
          <w:b/>
          <w:szCs w:val="24"/>
        </w:rPr>
      </w:pPr>
      <w:r w:rsidRPr="001D1000">
        <w:rPr>
          <w:rFonts w:eastAsia="Calibri" w:cs="Times New Roman"/>
          <w:b/>
          <w:szCs w:val="24"/>
        </w:rPr>
        <w:lastRenderedPageBreak/>
        <w:t xml:space="preserve">Kemandirian Anak Usia Prasekolah Dalam </w:t>
      </w:r>
      <w:r w:rsidRPr="00A021DE">
        <w:rPr>
          <w:rFonts w:eastAsia="Calibri" w:cs="Times New Roman"/>
          <w:b/>
          <w:i/>
          <w:szCs w:val="24"/>
        </w:rPr>
        <w:t>Personal Hygiene</w:t>
      </w:r>
      <w:r w:rsidRPr="001D1000">
        <w:rPr>
          <w:rFonts w:eastAsia="Calibri" w:cs="Times New Roman"/>
          <w:b/>
          <w:szCs w:val="24"/>
        </w:rPr>
        <w:t xml:space="preserve"> </w:t>
      </w:r>
    </w:p>
    <w:p w:rsidR="00E56C0E" w:rsidRPr="00465E96" w:rsidRDefault="00FC4CBF" w:rsidP="00E56C0E">
      <w:pPr>
        <w:pStyle w:val="ListParagraph"/>
        <w:spacing w:line="240" w:lineRule="auto"/>
        <w:ind w:left="1134" w:hanging="1134"/>
        <w:jc w:val="both"/>
        <w:rPr>
          <w:rFonts w:eastAsia="Calibri" w:cs="Times New Roman"/>
          <w:sz w:val="20"/>
          <w:szCs w:val="20"/>
        </w:rPr>
      </w:pPr>
      <w:r>
        <w:rPr>
          <w:rFonts w:eastAsia="Calibri" w:cs="Times New Roman"/>
          <w:sz w:val="20"/>
          <w:szCs w:val="20"/>
        </w:rPr>
        <w:t xml:space="preserve">        </w:t>
      </w:r>
      <w:r w:rsidR="00E56C0E" w:rsidRPr="00465E96">
        <w:rPr>
          <w:rFonts w:eastAsia="Calibri" w:cs="Times New Roman"/>
          <w:sz w:val="20"/>
          <w:szCs w:val="20"/>
          <w:lang w:val="id-ID"/>
        </w:rPr>
        <w:t xml:space="preserve">Tabel 3  Distribusi Frekuensi Kemandirian Anak Usia Pra Sekolah Dalam </w:t>
      </w:r>
      <w:r w:rsidR="00E56C0E" w:rsidRPr="00465E96">
        <w:rPr>
          <w:rFonts w:eastAsia="Calibri" w:cs="Times New Roman"/>
          <w:i/>
          <w:sz w:val="20"/>
          <w:szCs w:val="20"/>
          <w:lang w:val="id-ID"/>
        </w:rPr>
        <w:t>Personal Hygiene</w:t>
      </w:r>
      <w:r w:rsidR="00E56C0E" w:rsidRPr="00465E96">
        <w:rPr>
          <w:rFonts w:eastAsia="Calibri" w:cs="Times New Roman"/>
          <w:sz w:val="20"/>
          <w:szCs w:val="20"/>
          <w:lang w:val="id-ID"/>
        </w:rPr>
        <w:t xml:space="preserve"> </w:t>
      </w:r>
    </w:p>
    <w:p w:rsidR="00E56C0E" w:rsidRPr="00465E96" w:rsidRDefault="00E56C0E" w:rsidP="00E56C0E">
      <w:pPr>
        <w:pStyle w:val="ListParagraph"/>
        <w:spacing w:line="240" w:lineRule="auto"/>
        <w:ind w:left="1134" w:hanging="1134"/>
        <w:jc w:val="both"/>
        <w:rPr>
          <w:rFonts w:eastAsia="Calibri" w:cs="Times New Roman"/>
          <w:b/>
          <w:sz w:val="20"/>
          <w:szCs w:val="20"/>
        </w:rPr>
      </w:pPr>
    </w:p>
    <w:tbl>
      <w:tblPr>
        <w:tblW w:w="7938"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94"/>
        <w:gridCol w:w="2551"/>
        <w:gridCol w:w="2693"/>
      </w:tblGrid>
      <w:tr w:rsidR="00E56C0E" w:rsidRPr="008E1FD5" w:rsidTr="00E56C0E">
        <w:trPr>
          <w:cantSplit/>
          <w:tblHeader/>
        </w:trPr>
        <w:tc>
          <w:tcPr>
            <w:tcW w:w="2694" w:type="dxa"/>
            <w:tcBorders>
              <w:top w:val="single" w:sz="8" w:space="0" w:color="000000"/>
              <w:left w:val="nil"/>
              <w:bottom w:val="single" w:sz="8" w:space="0" w:color="000000"/>
              <w:right w:val="nil"/>
            </w:tcBorders>
            <w:shd w:val="clear" w:color="auto" w:fill="FFFFFF"/>
            <w:vAlign w:val="center"/>
          </w:tcPr>
          <w:p w:rsidR="00E56C0E" w:rsidRPr="008E1FD5" w:rsidRDefault="00E56C0E" w:rsidP="00E56C0E">
            <w:pPr>
              <w:autoSpaceDE w:val="0"/>
              <w:autoSpaceDN w:val="0"/>
              <w:adjustRightInd w:val="0"/>
              <w:spacing w:line="240" w:lineRule="auto"/>
              <w:jc w:val="center"/>
              <w:rPr>
                <w:rFonts w:eastAsia="Calibri" w:cs="Times New Roman"/>
                <w:sz w:val="20"/>
                <w:szCs w:val="20"/>
                <w:lang w:val="id-ID"/>
              </w:rPr>
            </w:pPr>
            <w:r w:rsidRPr="008E1FD5">
              <w:rPr>
                <w:rFonts w:eastAsia="Calibri" w:cs="Times New Roman"/>
                <w:sz w:val="20"/>
                <w:szCs w:val="20"/>
                <w:lang w:val="id-ID"/>
              </w:rPr>
              <w:t xml:space="preserve">Kemandirian Anak Pra Sekolah Dalam </w:t>
            </w:r>
            <w:r w:rsidRPr="00DF3049">
              <w:rPr>
                <w:rFonts w:eastAsia="Calibri" w:cs="Times New Roman"/>
                <w:i/>
                <w:sz w:val="20"/>
                <w:szCs w:val="20"/>
                <w:lang w:val="id-ID"/>
              </w:rPr>
              <w:t>Personal Hygiene</w:t>
            </w:r>
          </w:p>
        </w:tc>
        <w:tc>
          <w:tcPr>
            <w:tcW w:w="2551" w:type="dxa"/>
            <w:tcBorders>
              <w:top w:val="single" w:sz="8" w:space="0" w:color="000000"/>
              <w:left w:val="nil"/>
              <w:bottom w:val="single" w:sz="8" w:space="0" w:color="000000"/>
              <w:right w:val="nil"/>
            </w:tcBorders>
            <w:shd w:val="clear" w:color="auto" w:fill="FFFFFF"/>
            <w:vAlign w:val="center"/>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lang w:val="id-ID"/>
              </w:rPr>
            </w:pPr>
            <w:r w:rsidRPr="008E1FD5">
              <w:rPr>
                <w:rFonts w:eastAsia="Calibri" w:cs="Times New Roman"/>
                <w:color w:val="000000"/>
                <w:sz w:val="20"/>
                <w:szCs w:val="20"/>
              </w:rPr>
              <w:t>Frekuensi</w:t>
            </w:r>
            <w:r w:rsidRPr="008E1FD5">
              <w:rPr>
                <w:rFonts w:eastAsia="Calibri" w:cs="Times New Roman"/>
                <w:color w:val="000000"/>
                <w:sz w:val="20"/>
                <w:szCs w:val="20"/>
                <w:lang w:val="id-ID"/>
              </w:rPr>
              <w:t xml:space="preserve"> (f)</w:t>
            </w:r>
          </w:p>
        </w:tc>
        <w:tc>
          <w:tcPr>
            <w:tcW w:w="2693" w:type="dxa"/>
            <w:tcBorders>
              <w:top w:val="single" w:sz="8" w:space="0" w:color="000000"/>
              <w:left w:val="nil"/>
              <w:bottom w:val="single" w:sz="8" w:space="0" w:color="000000"/>
              <w:right w:val="nil"/>
            </w:tcBorders>
            <w:shd w:val="clear" w:color="auto" w:fill="FFFFFF"/>
            <w:vAlign w:val="center"/>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lang w:val="id-ID"/>
              </w:rPr>
            </w:pPr>
            <w:r>
              <w:rPr>
                <w:rFonts w:eastAsia="Calibri" w:cs="Times New Roman"/>
                <w:color w:val="000000"/>
                <w:sz w:val="20"/>
                <w:szCs w:val="20"/>
              </w:rPr>
              <w:t>Per</w:t>
            </w:r>
            <w:r w:rsidRPr="008E1FD5">
              <w:rPr>
                <w:rFonts w:eastAsia="Calibri" w:cs="Times New Roman"/>
                <w:color w:val="000000"/>
                <w:sz w:val="20"/>
                <w:szCs w:val="20"/>
              </w:rPr>
              <w:t>sentase</w:t>
            </w:r>
            <w:r w:rsidRPr="008E1FD5">
              <w:rPr>
                <w:rFonts w:eastAsia="Calibri" w:cs="Times New Roman"/>
                <w:color w:val="000000"/>
                <w:sz w:val="20"/>
                <w:szCs w:val="20"/>
                <w:lang w:val="id-ID"/>
              </w:rPr>
              <w:t xml:space="preserve"> (%)</w:t>
            </w:r>
          </w:p>
        </w:tc>
      </w:tr>
      <w:tr w:rsidR="00E56C0E" w:rsidRPr="008E1FD5" w:rsidTr="00E56C0E">
        <w:trPr>
          <w:cantSplit/>
          <w:tblHeader/>
        </w:trPr>
        <w:tc>
          <w:tcPr>
            <w:tcW w:w="2694" w:type="dxa"/>
            <w:tcBorders>
              <w:top w:val="single" w:sz="8" w:space="0" w:color="000000"/>
              <w:left w:val="nil"/>
              <w:bottom w:val="nil"/>
              <w:right w:val="nil"/>
            </w:tcBorders>
            <w:shd w:val="clear" w:color="auto" w:fill="FFFFFF"/>
          </w:tcPr>
          <w:p w:rsidR="00E56C0E" w:rsidRPr="008E1FD5" w:rsidRDefault="00E56C0E" w:rsidP="00E56C0E">
            <w:pPr>
              <w:autoSpaceDE w:val="0"/>
              <w:autoSpaceDN w:val="0"/>
              <w:adjustRightInd w:val="0"/>
              <w:spacing w:line="240" w:lineRule="auto"/>
              <w:ind w:left="62" w:right="62"/>
              <w:jc w:val="center"/>
              <w:rPr>
                <w:rFonts w:eastAsia="Calibri" w:cs="Times New Roman"/>
                <w:color w:val="000000"/>
                <w:sz w:val="20"/>
                <w:szCs w:val="20"/>
                <w:lang w:val="id-ID"/>
              </w:rPr>
            </w:pPr>
            <w:r w:rsidRPr="008E1FD5">
              <w:rPr>
                <w:rFonts w:eastAsia="Calibri" w:cs="Times New Roman"/>
                <w:color w:val="000000"/>
                <w:sz w:val="20"/>
                <w:szCs w:val="20"/>
                <w:lang w:val="id-ID"/>
              </w:rPr>
              <w:t>Mandiri</w:t>
            </w:r>
          </w:p>
        </w:tc>
        <w:tc>
          <w:tcPr>
            <w:tcW w:w="2551" w:type="dxa"/>
            <w:tcBorders>
              <w:top w:val="single" w:sz="8" w:space="0" w:color="000000"/>
              <w:left w:val="nil"/>
              <w:bottom w:val="nil"/>
              <w:right w:val="nil"/>
            </w:tcBorders>
            <w:shd w:val="clear" w:color="auto" w:fill="FFFFFF"/>
          </w:tcPr>
          <w:p w:rsidR="00E56C0E" w:rsidRPr="008E1FD5" w:rsidRDefault="00E56C0E" w:rsidP="00E56C0E">
            <w:pPr>
              <w:autoSpaceDE w:val="0"/>
              <w:autoSpaceDN w:val="0"/>
              <w:adjustRightInd w:val="0"/>
              <w:spacing w:line="240" w:lineRule="auto"/>
              <w:ind w:left="62" w:right="62"/>
              <w:jc w:val="center"/>
              <w:rPr>
                <w:rFonts w:eastAsia="Calibri" w:cs="Times New Roman"/>
                <w:color w:val="000000"/>
                <w:sz w:val="20"/>
                <w:szCs w:val="20"/>
                <w:lang w:val="id-ID"/>
              </w:rPr>
            </w:pPr>
            <w:r w:rsidRPr="008E1FD5">
              <w:rPr>
                <w:rFonts w:eastAsia="Calibri" w:cs="Times New Roman"/>
                <w:color w:val="000000"/>
                <w:sz w:val="20"/>
                <w:szCs w:val="20"/>
              </w:rPr>
              <w:t>2</w:t>
            </w:r>
            <w:r w:rsidRPr="008E1FD5">
              <w:rPr>
                <w:rFonts w:eastAsia="Calibri" w:cs="Times New Roman"/>
                <w:color w:val="000000"/>
                <w:sz w:val="20"/>
                <w:szCs w:val="20"/>
                <w:lang w:val="id-ID"/>
              </w:rPr>
              <w:t>3</w:t>
            </w:r>
          </w:p>
        </w:tc>
        <w:tc>
          <w:tcPr>
            <w:tcW w:w="2693" w:type="dxa"/>
            <w:tcBorders>
              <w:top w:val="single" w:sz="8" w:space="0" w:color="000000"/>
              <w:left w:val="nil"/>
              <w:bottom w:val="nil"/>
              <w:right w:val="nil"/>
            </w:tcBorders>
            <w:shd w:val="clear" w:color="auto" w:fill="FFFFFF"/>
          </w:tcPr>
          <w:p w:rsidR="00E56C0E" w:rsidRPr="008E1FD5" w:rsidRDefault="00E56C0E" w:rsidP="00E56C0E">
            <w:pPr>
              <w:autoSpaceDE w:val="0"/>
              <w:autoSpaceDN w:val="0"/>
              <w:adjustRightInd w:val="0"/>
              <w:spacing w:line="240" w:lineRule="auto"/>
              <w:ind w:left="62" w:right="62"/>
              <w:jc w:val="center"/>
              <w:rPr>
                <w:rFonts w:eastAsia="Calibri" w:cs="Times New Roman"/>
                <w:color w:val="000000"/>
                <w:sz w:val="20"/>
                <w:szCs w:val="20"/>
                <w:lang w:val="id-ID"/>
              </w:rPr>
            </w:pPr>
            <w:r w:rsidRPr="008E1FD5">
              <w:rPr>
                <w:rFonts w:eastAsia="Calibri" w:cs="Times New Roman"/>
                <w:color w:val="000000"/>
                <w:sz w:val="20"/>
                <w:szCs w:val="20"/>
                <w:lang w:val="id-ID"/>
              </w:rPr>
              <w:t>63,9</w:t>
            </w:r>
          </w:p>
        </w:tc>
      </w:tr>
      <w:tr w:rsidR="00E56C0E" w:rsidRPr="008E1FD5" w:rsidTr="00E56C0E">
        <w:trPr>
          <w:cantSplit/>
          <w:tblHeader/>
        </w:trPr>
        <w:tc>
          <w:tcPr>
            <w:tcW w:w="2694" w:type="dxa"/>
            <w:tcBorders>
              <w:top w:val="nil"/>
              <w:left w:val="nil"/>
              <w:bottom w:val="single" w:sz="8" w:space="0" w:color="000000"/>
              <w:right w:val="nil"/>
            </w:tcBorders>
            <w:shd w:val="clear" w:color="auto" w:fill="FFFFFF"/>
          </w:tcPr>
          <w:p w:rsidR="00E56C0E" w:rsidRPr="008E1FD5" w:rsidRDefault="00E56C0E" w:rsidP="00E56C0E">
            <w:pPr>
              <w:autoSpaceDE w:val="0"/>
              <w:autoSpaceDN w:val="0"/>
              <w:adjustRightInd w:val="0"/>
              <w:spacing w:line="240" w:lineRule="auto"/>
              <w:ind w:left="62" w:right="62"/>
              <w:jc w:val="center"/>
              <w:rPr>
                <w:rFonts w:eastAsia="Calibri" w:cs="Times New Roman"/>
                <w:color w:val="000000"/>
                <w:sz w:val="20"/>
                <w:szCs w:val="20"/>
                <w:lang w:val="id-ID"/>
              </w:rPr>
            </w:pPr>
            <w:r w:rsidRPr="008E1FD5">
              <w:rPr>
                <w:rFonts w:eastAsia="Calibri" w:cs="Times New Roman"/>
                <w:color w:val="000000"/>
                <w:sz w:val="20"/>
                <w:szCs w:val="20"/>
                <w:lang w:val="id-ID"/>
              </w:rPr>
              <w:t>Belum mandiri</w:t>
            </w:r>
          </w:p>
        </w:tc>
        <w:tc>
          <w:tcPr>
            <w:tcW w:w="2551" w:type="dxa"/>
            <w:tcBorders>
              <w:top w:val="nil"/>
              <w:left w:val="nil"/>
              <w:bottom w:val="single" w:sz="8" w:space="0" w:color="000000"/>
              <w:right w:val="nil"/>
            </w:tcBorders>
            <w:shd w:val="clear" w:color="auto" w:fill="FFFFFF"/>
          </w:tcPr>
          <w:p w:rsidR="00E56C0E" w:rsidRPr="008E1FD5" w:rsidRDefault="00E56C0E" w:rsidP="00E56C0E">
            <w:pPr>
              <w:autoSpaceDE w:val="0"/>
              <w:autoSpaceDN w:val="0"/>
              <w:adjustRightInd w:val="0"/>
              <w:spacing w:line="240" w:lineRule="auto"/>
              <w:ind w:left="62" w:right="62"/>
              <w:jc w:val="center"/>
              <w:rPr>
                <w:rFonts w:eastAsia="Calibri" w:cs="Times New Roman"/>
                <w:color w:val="000000"/>
                <w:sz w:val="20"/>
                <w:szCs w:val="20"/>
                <w:lang w:val="id-ID"/>
              </w:rPr>
            </w:pPr>
            <w:r w:rsidRPr="008E1FD5">
              <w:rPr>
                <w:rFonts w:eastAsia="Calibri" w:cs="Times New Roman"/>
                <w:color w:val="000000"/>
                <w:sz w:val="20"/>
                <w:szCs w:val="20"/>
              </w:rPr>
              <w:t>1</w:t>
            </w:r>
            <w:r w:rsidRPr="008E1FD5">
              <w:rPr>
                <w:rFonts w:eastAsia="Calibri" w:cs="Times New Roman"/>
                <w:color w:val="000000"/>
                <w:sz w:val="20"/>
                <w:szCs w:val="20"/>
                <w:lang w:val="id-ID"/>
              </w:rPr>
              <w:t>3</w:t>
            </w:r>
          </w:p>
        </w:tc>
        <w:tc>
          <w:tcPr>
            <w:tcW w:w="2693" w:type="dxa"/>
            <w:tcBorders>
              <w:top w:val="nil"/>
              <w:left w:val="nil"/>
              <w:bottom w:val="single" w:sz="8" w:space="0" w:color="000000"/>
              <w:right w:val="nil"/>
            </w:tcBorders>
            <w:shd w:val="clear" w:color="auto" w:fill="FFFFFF"/>
          </w:tcPr>
          <w:p w:rsidR="00E56C0E" w:rsidRPr="008E1FD5" w:rsidRDefault="00E56C0E" w:rsidP="00E56C0E">
            <w:pPr>
              <w:autoSpaceDE w:val="0"/>
              <w:autoSpaceDN w:val="0"/>
              <w:adjustRightInd w:val="0"/>
              <w:spacing w:line="240" w:lineRule="auto"/>
              <w:ind w:left="62" w:right="62"/>
              <w:jc w:val="center"/>
              <w:rPr>
                <w:rFonts w:eastAsia="Calibri" w:cs="Times New Roman"/>
                <w:color w:val="000000"/>
                <w:sz w:val="20"/>
                <w:szCs w:val="20"/>
                <w:lang w:val="id-ID"/>
              </w:rPr>
            </w:pPr>
            <w:r w:rsidRPr="008E1FD5">
              <w:rPr>
                <w:rFonts w:eastAsia="Calibri" w:cs="Times New Roman"/>
                <w:color w:val="000000"/>
                <w:sz w:val="20"/>
                <w:szCs w:val="20"/>
                <w:lang w:val="id-ID"/>
              </w:rPr>
              <w:t>26,1</w:t>
            </w:r>
          </w:p>
        </w:tc>
      </w:tr>
      <w:tr w:rsidR="00E56C0E" w:rsidRPr="008E1FD5" w:rsidTr="00E56C0E">
        <w:trPr>
          <w:cantSplit/>
        </w:trPr>
        <w:tc>
          <w:tcPr>
            <w:tcW w:w="2694" w:type="dxa"/>
            <w:tcBorders>
              <w:top w:val="single" w:sz="8" w:space="0" w:color="000000"/>
              <w:left w:val="nil"/>
              <w:bottom w:val="single" w:sz="8" w:space="0" w:color="000000"/>
              <w:right w:val="nil"/>
            </w:tcBorders>
            <w:shd w:val="clear" w:color="auto" w:fill="FFFFFF"/>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rPr>
            </w:pPr>
            <w:r w:rsidRPr="008E1FD5">
              <w:rPr>
                <w:rFonts w:eastAsia="Calibri" w:cs="Times New Roman"/>
                <w:color w:val="000000"/>
                <w:sz w:val="20"/>
                <w:szCs w:val="20"/>
              </w:rPr>
              <w:t>Total</w:t>
            </w:r>
          </w:p>
        </w:tc>
        <w:tc>
          <w:tcPr>
            <w:tcW w:w="2551" w:type="dxa"/>
            <w:tcBorders>
              <w:top w:val="single" w:sz="8" w:space="0" w:color="000000"/>
              <w:left w:val="nil"/>
              <w:bottom w:val="single" w:sz="8" w:space="0" w:color="000000"/>
              <w:right w:val="nil"/>
            </w:tcBorders>
            <w:shd w:val="clear" w:color="auto" w:fill="FFFFFF"/>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rPr>
            </w:pPr>
            <w:r w:rsidRPr="008E1FD5">
              <w:rPr>
                <w:rFonts w:eastAsia="Calibri" w:cs="Times New Roman"/>
                <w:color w:val="000000"/>
                <w:sz w:val="20"/>
                <w:szCs w:val="20"/>
              </w:rPr>
              <w:t>36</w:t>
            </w:r>
          </w:p>
        </w:tc>
        <w:tc>
          <w:tcPr>
            <w:tcW w:w="2693" w:type="dxa"/>
            <w:tcBorders>
              <w:top w:val="single" w:sz="8" w:space="0" w:color="000000"/>
              <w:left w:val="nil"/>
              <w:bottom w:val="single" w:sz="8" w:space="0" w:color="000000"/>
              <w:right w:val="nil"/>
            </w:tcBorders>
            <w:shd w:val="clear" w:color="auto" w:fill="FFFFFF"/>
          </w:tcPr>
          <w:p w:rsidR="00E56C0E" w:rsidRPr="008E1FD5" w:rsidRDefault="00E56C0E" w:rsidP="00E56C0E">
            <w:pPr>
              <w:autoSpaceDE w:val="0"/>
              <w:autoSpaceDN w:val="0"/>
              <w:adjustRightInd w:val="0"/>
              <w:spacing w:line="240" w:lineRule="auto"/>
              <w:ind w:left="60" w:right="60"/>
              <w:jc w:val="center"/>
              <w:rPr>
                <w:rFonts w:eastAsia="Calibri" w:cs="Times New Roman"/>
                <w:color w:val="000000"/>
                <w:sz w:val="20"/>
                <w:szCs w:val="20"/>
                <w:lang w:val="id-ID"/>
              </w:rPr>
            </w:pPr>
            <w:r w:rsidRPr="008E1FD5">
              <w:rPr>
                <w:rFonts w:eastAsia="Calibri" w:cs="Times New Roman"/>
                <w:color w:val="000000"/>
                <w:sz w:val="20"/>
                <w:szCs w:val="20"/>
              </w:rPr>
              <w:t xml:space="preserve">100 </w:t>
            </w:r>
          </w:p>
        </w:tc>
      </w:tr>
    </w:tbl>
    <w:p w:rsidR="00E56C0E" w:rsidRDefault="00E56C0E" w:rsidP="00E56C0E">
      <w:pPr>
        <w:spacing w:line="240" w:lineRule="auto"/>
        <w:jc w:val="both"/>
        <w:rPr>
          <w:rFonts w:eastAsia="Calibri" w:cs="Times New Roman"/>
          <w:color w:val="000000"/>
          <w:szCs w:val="24"/>
          <w:lang w:val="id-ID"/>
        </w:rPr>
      </w:pPr>
      <w:r>
        <w:rPr>
          <w:rFonts w:eastAsia="Calibri" w:cs="Times New Roman"/>
          <w:color w:val="000000"/>
          <w:szCs w:val="24"/>
          <w:lang w:val="id-ID"/>
        </w:rPr>
        <w:t xml:space="preserve">           </w:t>
      </w:r>
    </w:p>
    <w:p w:rsidR="00E56C0E" w:rsidRDefault="00E56C0E" w:rsidP="00E56C0E">
      <w:pPr>
        <w:tabs>
          <w:tab w:val="left" w:pos="426"/>
        </w:tabs>
        <w:spacing w:line="240" w:lineRule="auto"/>
        <w:jc w:val="both"/>
        <w:rPr>
          <w:rFonts w:eastAsia="Calibri" w:cs="Times New Roman"/>
          <w:color w:val="000000"/>
          <w:szCs w:val="24"/>
        </w:rPr>
      </w:pPr>
      <w:r>
        <w:rPr>
          <w:rFonts w:eastAsia="Calibri" w:cs="Times New Roman"/>
          <w:color w:val="000000"/>
          <w:szCs w:val="24"/>
          <w:lang w:val="id-ID"/>
        </w:rPr>
        <w:t xml:space="preserve">         </w:t>
      </w:r>
      <w:r>
        <w:rPr>
          <w:rFonts w:eastAsia="Calibri" w:cs="Times New Roman"/>
          <w:color w:val="000000"/>
          <w:szCs w:val="24"/>
        </w:rPr>
        <w:t xml:space="preserve">Dari Tabel </w:t>
      </w:r>
      <w:r>
        <w:rPr>
          <w:rFonts w:eastAsia="Calibri" w:cs="Times New Roman"/>
          <w:color w:val="000000"/>
          <w:szCs w:val="24"/>
          <w:lang w:val="id-ID"/>
        </w:rPr>
        <w:t>3</w:t>
      </w:r>
      <w:r>
        <w:rPr>
          <w:rFonts w:eastAsia="Calibri" w:cs="Times New Roman"/>
          <w:color w:val="000000"/>
          <w:szCs w:val="24"/>
        </w:rPr>
        <w:t xml:space="preserve"> </w:t>
      </w:r>
      <w:r>
        <w:rPr>
          <w:rFonts w:eastAsia="Calibri" w:cs="Times New Roman"/>
          <w:color w:val="000000"/>
          <w:szCs w:val="24"/>
          <w:lang w:val="id-ID"/>
        </w:rPr>
        <w:t xml:space="preserve">diketahui bahwa lebih dari setengah anak usia pra sekolah di TK An Nuur </w:t>
      </w:r>
      <w:r w:rsidRPr="00E36167">
        <w:rPr>
          <w:rFonts w:eastAsia="Calibri" w:cs="Times New Roman"/>
          <w:color w:val="000000"/>
          <w:szCs w:val="24"/>
        </w:rPr>
        <w:t>Desa Babakan</w:t>
      </w:r>
      <w:r w:rsidR="009B3914">
        <w:rPr>
          <w:rFonts w:eastAsia="Calibri" w:cs="Times New Roman"/>
          <w:color w:val="000000"/>
          <w:szCs w:val="24"/>
        </w:rPr>
        <w:t xml:space="preserve"> L</w:t>
      </w:r>
      <w:r w:rsidRPr="00E36167">
        <w:rPr>
          <w:rFonts w:eastAsia="Calibri" w:cs="Times New Roman"/>
          <w:color w:val="000000"/>
          <w:szCs w:val="24"/>
        </w:rPr>
        <w:t>osari Lor Kecamatan Pabedilan Kabupaten Cirebon</w:t>
      </w:r>
      <w:r>
        <w:rPr>
          <w:rFonts w:eastAsia="Calibri" w:cs="Times New Roman"/>
          <w:color w:val="000000"/>
          <w:szCs w:val="24"/>
          <w:lang w:val="id-ID"/>
        </w:rPr>
        <w:t xml:space="preserve"> sudah mandiri dalam melakukan </w:t>
      </w:r>
      <w:r w:rsidRPr="00124D5E">
        <w:rPr>
          <w:rFonts w:eastAsia="Calibri" w:cs="Times New Roman"/>
          <w:i/>
          <w:color w:val="000000"/>
          <w:szCs w:val="24"/>
          <w:lang w:val="id-ID"/>
        </w:rPr>
        <w:t>personal hygiene</w:t>
      </w:r>
      <w:r>
        <w:rPr>
          <w:rFonts w:eastAsia="Calibri" w:cs="Times New Roman"/>
          <w:color w:val="000000"/>
          <w:szCs w:val="24"/>
          <w:lang w:val="id-ID"/>
        </w:rPr>
        <w:t xml:space="preserve"> (63,9%) dan 27,8%</w:t>
      </w:r>
      <w:r w:rsidRPr="00E36167">
        <w:rPr>
          <w:rFonts w:eastAsia="Calibri" w:cs="Times New Roman"/>
          <w:color w:val="000000"/>
          <w:szCs w:val="24"/>
        </w:rPr>
        <w:t xml:space="preserve"> masih </w:t>
      </w:r>
      <w:r>
        <w:rPr>
          <w:rFonts w:eastAsia="Calibri" w:cs="Times New Roman"/>
          <w:color w:val="000000"/>
          <w:szCs w:val="24"/>
          <w:lang w:val="id-ID"/>
        </w:rPr>
        <w:t>belum</w:t>
      </w:r>
      <w:r w:rsidRPr="00E36167">
        <w:rPr>
          <w:rFonts w:eastAsia="Calibri" w:cs="Times New Roman"/>
          <w:color w:val="000000"/>
          <w:szCs w:val="24"/>
        </w:rPr>
        <w:t xml:space="preserve"> mandir</w:t>
      </w:r>
      <w:r>
        <w:rPr>
          <w:rFonts w:eastAsia="Calibri" w:cs="Times New Roman"/>
          <w:color w:val="000000"/>
          <w:szCs w:val="24"/>
          <w:lang w:val="id-ID"/>
        </w:rPr>
        <w:t>i.</w:t>
      </w:r>
    </w:p>
    <w:p w:rsidR="00E56C0E" w:rsidRPr="00DF3049" w:rsidRDefault="00E56C0E" w:rsidP="00E56C0E">
      <w:pPr>
        <w:tabs>
          <w:tab w:val="left" w:pos="426"/>
        </w:tabs>
        <w:spacing w:line="240" w:lineRule="auto"/>
        <w:jc w:val="both"/>
        <w:rPr>
          <w:rFonts w:eastAsia="Calibri" w:cs="Times New Roman"/>
          <w:color w:val="000000"/>
          <w:szCs w:val="24"/>
        </w:rPr>
      </w:pPr>
    </w:p>
    <w:p w:rsidR="00E56C0E" w:rsidRDefault="00E56C0E" w:rsidP="00E56C0E">
      <w:pPr>
        <w:pStyle w:val="ListParagraph"/>
        <w:autoSpaceDE w:val="0"/>
        <w:autoSpaceDN w:val="0"/>
        <w:adjustRightInd w:val="0"/>
        <w:spacing w:line="240" w:lineRule="auto"/>
        <w:ind w:left="0"/>
        <w:jc w:val="both"/>
        <w:rPr>
          <w:rFonts w:eastAsia="Calibri" w:cs="Times New Roman"/>
          <w:b/>
          <w:color w:val="000000"/>
          <w:szCs w:val="24"/>
        </w:rPr>
      </w:pPr>
      <w:r w:rsidRPr="0023654E">
        <w:rPr>
          <w:rFonts w:eastAsia="Calibri" w:cs="Times New Roman"/>
          <w:b/>
          <w:color w:val="000000"/>
          <w:szCs w:val="24"/>
        </w:rPr>
        <w:t>Hubungan Komunikasi Orang Tua dengan Kemandirian Anak Usia Pra</w:t>
      </w:r>
      <w:r w:rsidR="00465E96">
        <w:rPr>
          <w:rFonts w:eastAsia="Calibri" w:cs="Times New Roman"/>
          <w:b/>
          <w:color w:val="000000"/>
          <w:szCs w:val="24"/>
        </w:rPr>
        <w:t xml:space="preserve"> S</w:t>
      </w:r>
      <w:r w:rsidRPr="0023654E">
        <w:rPr>
          <w:rFonts w:eastAsia="Calibri" w:cs="Times New Roman"/>
          <w:b/>
          <w:color w:val="000000"/>
          <w:szCs w:val="24"/>
        </w:rPr>
        <w:t xml:space="preserve">ekolah dalam </w:t>
      </w:r>
      <w:r w:rsidRPr="00A021DE">
        <w:rPr>
          <w:rFonts w:eastAsia="Calibri" w:cs="Times New Roman"/>
          <w:b/>
          <w:i/>
          <w:color w:val="000000"/>
          <w:szCs w:val="24"/>
        </w:rPr>
        <w:t>Personal Hygiene</w:t>
      </w:r>
      <w:r>
        <w:rPr>
          <w:rFonts w:eastAsia="Calibri" w:cs="Times New Roman"/>
          <w:b/>
          <w:color w:val="000000"/>
          <w:szCs w:val="24"/>
        </w:rPr>
        <w:t xml:space="preserve"> </w:t>
      </w:r>
    </w:p>
    <w:p w:rsidR="00E56C0E" w:rsidRPr="0023654E" w:rsidRDefault="00E56C0E" w:rsidP="00E56C0E">
      <w:pPr>
        <w:pStyle w:val="ListParagraph"/>
        <w:autoSpaceDE w:val="0"/>
        <w:autoSpaceDN w:val="0"/>
        <w:adjustRightInd w:val="0"/>
        <w:spacing w:line="240" w:lineRule="auto"/>
        <w:ind w:left="0"/>
        <w:jc w:val="both"/>
        <w:rPr>
          <w:rFonts w:eastAsia="Calibri" w:cs="Times New Roman"/>
          <w:b/>
          <w:color w:val="000000"/>
          <w:szCs w:val="24"/>
        </w:rPr>
      </w:pPr>
    </w:p>
    <w:p w:rsidR="00E56C0E" w:rsidRPr="00FC4CBF" w:rsidRDefault="00E56C0E" w:rsidP="00E56C0E">
      <w:pPr>
        <w:pStyle w:val="ListParagraph"/>
        <w:autoSpaceDE w:val="0"/>
        <w:autoSpaceDN w:val="0"/>
        <w:adjustRightInd w:val="0"/>
        <w:spacing w:line="240" w:lineRule="auto"/>
        <w:ind w:left="1134" w:hanging="1134"/>
        <w:jc w:val="both"/>
        <w:rPr>
          <w:rFonts w:eastAsia="Calibri" w:cs="Times New Roman"/>
          <w:sz w:val="20"/>
          <w:szCs w:val="20"/>
        </w:rPr>
      </w:pPr>
      <w:r>
        <w:rPr>
          <w:rFonts w:eastAsia="Calibri" w:cs="Times New Roman"/>
          <w:b/>
          <w:color w:val="000000"/>
        </w:rPr>
        <w:t xml:space="preserve">  </w:t>
      </w:r>
      <w:r w:rsidR="00FC4CBF">
        <w:rPr>
          <w:rFonts w:eastAsia="Calibri" w:cs="Times New Roman"/>
          <w:b/>
          <w:color w:val="000000"/>
        </w:rPr>
        <w:t xml:space="preserve">    </w:t>
      </w:r>
      <w:r>
        <w:rPr>
          <w:rFonts w:eastAsia="Calibri" w:cs="Times New Roman"/>
          <w:b/>
          <w:color w:val="000000"/>
        </w:rPr>
        <w:t xml:space="preserve"> </w:t>
      </w:r>
      <w:r w:rsidRPr="00FC4CBF">
        <w:rPr>
          <w:rFonts w:eastAsia="Calibri" w:cs="Times New Roman"/>
          <w:color w:val="000000"/>
          <w:sz w:val="20"/>
          <w:szCs w:val="20"/>
        </w:rPr>
        <w:t>Tabel</w:t>
      </w:r>
      <w:r w:rsidRPr="00FC4CBF">
        <w:rPr>
          <w:rFonts w:eastAsia="Calibri" w:cs="Times New Roman"/>
          <w:b/>
          <w:color w:val="000000"/>
          <w:sz w:val="20"/>
          <w:szCs w:val="20"/>
        </w:rPr>
        <w:t xml:space="preserve"> </w:t>
      </w:r>
      <w:r w:rsidRPr="00FC4CBF">
        <w:rPr>
          <w:rFonts w:eastAsia="Calibri" w:cs="Times New Roman"/>
          <w:color w:val="000000"/>
          <w:sz w:val="20"/>
          <w:szCs w:val="20"/>
          <w:lang w:val="id-ID"/>
        </w:rPr>
        <w:t>4</w:t>
      </w:r>
      <w:r w:rsidRPr="00FC4CBF">
        <w:rPr>
          <w:rFonts w:eastAsia="Calibri" w:cs="Times New Roman"/>
          <w:color w:val="000000"/>
          <w:sz w:val="20"/>
          <w:szCs w:val="20"/>
          <w:lang w:val="id-ID"/>
        </w:rPr>
        <w:tab/>
        <w:t>Tabulasi Silang Hubungan K</w:t>
      </w:r>
      <w:r w:rsidRPr="00FC4CBF">
        <w:rPr>
          <w:rFonts w:eastAsia="Calibri" w:cs="Times New Roman"/>
          <w:color w:val="000000"/>
          <w:sz w:val="20"/>
          <w:szCs w:val="20"/>
        </w:rPr>
        <w:t xml:space="preserve">omunikasi </w:t>
      </w:r>
      <w:r w:rsidRPr="00FC4CBF">
        <w:rPr>
          <w:rFonts w:eastAsia="Calibri" w:cs="Times New Roman"/>
          <w:color w:val="000000"/>
          <w:sz w:val="20"/>
          <w:szCs w:val="20"/>
          <w:lang w:val="id-ID"/>
        </w:rPr>
        <w:t>O</w:t>
      </w:r>
      <w:r w:rsidRPr="00FC4CBF">
        <w:rPr>
          <w:rFonts w:eastAsia="Calibri" w:cs="Times New Roman"/>
          <w:color w:val="000000"/>
          <w:sz w:val="20"/>
          <w:szCs w:val="20"/>
        </w:rPr>
        <w:t>rang</w:t>
      </w:r>
      <w:r w:rsidRPr="00FC4CBF">
        <w:rPr>
          <w:rFonts w:eastAsia="Calibri" w:cs="Times New Roman"/>
          <w:color w:val="000000"/>
          <w:sz w:val="20"/>
          <w:szCs w:val="20"/>
          <w:lang w:val="id-ID"/>
        </w:rPr>
        <w:t xml:space="preserve"> </w:t>
      </w:r>
      <w:r w:rsidRPr="00FC4CBF">
        <w:rPr>
          <w:rFonts w:eastAsia="Calibri" w:cs="Times New Roman"/>
          <w:color w:val="000000"/>
          <w:sz w:val="20"/>
          <w:szCs w:val="20"/>
        </w:rPr>
        <w:t xml:space="preserve">tua dengan </w:t>
      </w:r>
      <w:r w:rsidRPr="00FC4CBF">
        <w:rPr>
          <w:rFonts w:eastAsia="Calibri" w:cs="Times New Roman"/>
          <w:color w:val="000000"/>
          <w:sz w:val="20"/>
          <w:szCs w:val="20"/>
          <w:lang w:val="id-ID"/>
        </w:rPr>
        <w:t>K</w:t>
      </w:r>
      <w:r w:rsidRPr="00FC4CBF">
        <w:rPr>
          <w:rFonts w:eastAsia="Calibri" w:cs="Times New Roman"/>
          <w:sz w:val="20"/>
          <w:szCs w:val="20"/>
        </w:rPr>
        <w:t xml:space="preserve">emandirian </w:t>
      </w:r>
      <w:r w:rsidRPr="00FC4CBF">
        <w:rPr>
          <w:rFonts w:eastAsia="Calibri" w:cs="Times New Roman"/>
          <w:sz w:val="20"/>
          <w:szCs w:val="20"/>
          <w:lang w:val="id-ID"/>
        </w:rPr>
        <w:t>A</w:t>
      </w:r>
      <w:r w:rsidRPr="00FC4CBF">
        <w:rPr>
          <w:rFonts w:eastAsia="Calibri" w:cs="Times New Roman"/>
          <w:sz w:val="20"/>
          <w:szCs w:val="20"/>
        </w:rPr>
        <w:t xml:space="preserve">nak </w:t>
      </w:r>
      <w:r w:rsidRPr="00FC4CBF">
        <w:rPr>
          <w:rFonts w:eastAsia="Calibri" w:cs="Times New Roman"/>
          <w:sz w:val="20"/>
          <w:szCs w:val="20"/>
          <w:lang w:val="id-ID"/>
        </w:rPr>
        <w:t>U</w:t>
      </w:r>
      <w:r w:rsidRPr="00FC4CBF">
        <w:rPr>
          <w:rFonts w:eastAsia="Calibri" w:cs="Times New Roman"/>
          <w:sz w:val="20"/>
          <w:szCs w:val="20"/>
        </w:rPr>
        <w:t xml:space="preserve">sia </w:t>
      </w:r>
      <w:r w:rsidRPr="00FC4CBF">
        <w:rPr>
          <w:rFonts w:eastAsia="Calibri" w:cs="Times New Roman"/>
          <w:sz w:val="20"/>
          <w:szCs w:val="20"/>
          <w:lang w:val="id-ID"/>
        </w:rPr>
        <w:t>P</w:t>
      </w:r>
      <w:r w:rsidRPr="00FC4CBF">
        <w:rPr>
          <w:rFonts w:eastAsia="Calibri" w:cs="Times New Roman"/>
          <w:sz w:val="20"/>
          <w:szCs w:val="20"/>
        </w:rPr>
        <w:t>ra</w:t>
      </w:r>
      <w:r w:rsidR="00465E96" w:rsidRPr="00FC4CBF">
        <w:rPr>
          <w:rFonts w:eastAsia="Calibri" w:cs="Times New Roman"/>
          <w:sz w:val="20"/>
          <w:szCs w:val="20"/>
        </w:rPr>
        <w:t xml:space="preserve"> S</w:t>
      </w:r>
      <w:r w:rsidRPr="00FC4CBF">
        <w:rPr>
          <w:rFonts w:eastAsia="Calibri" w:cs="Times New Roman"/>
          <w:sz w:val="20"/>
          <w:szCs w:val="20"/>
        </w:rPr>
        <w:t xml:space="preserve">ekolah </w:t>
      </w:r>
      <w:r w:rsidRPr="00FC4CBF">
        <w:rPr>
          <w:rFonts w:eastAsia="Calibri" w:cs="Times New Roman"/>
          <w:sz w:val="20"/>
          <w:szCs w:val="20"/>
          <w:lang w:val="id-ID"/>
        </w:rPr>
        <w:t>D</w:t>
      </w:r>
      <w:r w:rsidRPr="00FC4CBF">
        <w:rPr>
          <w:rFonts w:eastAsia="Calibri" w:cs="Times New Roman"/>
          <w:sz w:val="20"/>
          <w:szCs w:val="20"/>
        </w:rPr>
        <w:t xml:space="preserve">alam </w:t>
      </w:r>
      <w:r w:rsidRPr="00FC4CBF">
        <w:rPr>
          <w:rFonts w:eastAsia="Calibri" w:cs="Times New Roman"/>
          <w:i/>
          <w:sz w:val="20"/>
          <w:szCs w:val="20"/>
          <w:lang w:val="id-ID"/>
        </w:rPr>
        <w:t>P</w:t>
      </w:r>
      <w:r w:rsidRPr="00FC4CBF">
        <w:rPr>
          <w:rFonts w:eastAsia="Calibri" w:cs="Times New Roman"/>
          <w:i/>
          <w:sz w:val="20"/>
          <w:szCs w:val="20"/>
        </w:rPr>
        <w:t xml:space="preserve">ersonal </w:t>
      </w:r>
      <w:r w:rsidRPr="00FC4CBF">
        <w:rPr>
          <w:rFonts w:eastAsia="Calibri" w:cs="Times New Roman"/>
          <w:i/>
          <w:sz w:val="20"/>
          <w:szCs w:val="20"/>
          <w:lang w:val="id-ID"/>
        </w:rPr>
        <w:t>H</w:t>
      </w:r>
      <w:r w:rsidRPr="00FC4CBF">
        <w:rPr>
          <w:rFonts w:eastAsia="Calibri" w:cs="Times New Roman"/>
          <w:i/>
          <w:sz w:val="20"/>
          <w:szCs w:val="20"/>
        </w:rPr>
        <w:t>ygiene</w:t>
      </w:r>
    </w:p>
    <w:p w:rsidR="00E56C0E" w:rsidRPr="0023654E" w:rsidRDefault="00E56C0E" w:rsidP="00E56C0E">
      <w:pPr>
        <w:pStyle w:val="ListParagraph"/>
        <w:autoSpaceDE w:val="0"/>
        <w:autoSpaceDN w:val="0"/>
        <w:adjustRightInd w:val="0"/>
        <w:spacing w:line="240" w:lineRule="auto"/>
        <w:ind w:left="1134" w:hanging="1134"/>
        <w:jc w:val="both"/>
        <w:rPr>
          <w:rFonts w:eastAsia="Calibri" w:cs="Times New Roman"/>
          <w:szCs w:val="24"/>
        </w:rPr>
      </w:pPr>
    </w:p>
    <w:tbl>
      <w:tblPr>
        <w:tblW w:w="7508" w:type="dxa"/>
        <w:tblInd w:w="582" w:type="dxa"/>
        <w:tblBorders>
          <w:top w:val="single" w:sz="8" w:space="0" w:color="000000"/>
          <w:bottom w:val="single" w:sz="8" w:space="0" w:color="000000"/>
          <w:insideH w:val="single" w:sz="8" w:space="0" w:color="000000"/>
        </w:tblBorders>
        <w:tblLayout w:type="fixed"/>
        <w:tblCellMar>
          <w:left w:w="0" w:type="dxa"/>
          <w:right w:w="0" w:type="dxa"/>
        </w:tblCellMar>
        <w:tblLook w:val="0000"/>
      </w:tblPr>
      <w:tblGrid>
        <w:gridCol w:w="2122"/>
        <w:gridCol w:w="567"/>
        <w:gridCol w:w="567"/>
        <w:gridCol w:w="567"/>
        <w:gridCol w:w="708"/>
        <w:gridCol w:w="709"/>
        <w:gridCol w:w="709"/>
        <w:gridCol w:w="1559"/>
      </w:tblGrid>
      <w:tr w:rsidR="00E56C0E" w:rsidRPr="008E1FD5" w:rsidTr="00E56C0E">
        <w:trPr>
          <w:cantSplit/>
          <w:tblHeader/>
        </w:trPr>
        <w:tc>
          <w:tcPr>
            <w:tcW w:w="2122" w:type="dxa"/>
            <w:vMerge w:val="restart"/>
            <w:shd w:val="clear" w:color="auto" w:fill="FFFFFF"/>
            <w:vAlign w:val="center"/>
          </w:tcPr>
          <w:p w:rsidR="00E56C0E" w:rsidRPr="00D528EF" w:rsidRDefault="00E56C0E" w:rsidP="00E56C0E">
            <w:pPr>
              <w:spacing w:line="240" w:lineRule="auto"/>
              <w:jc w:val="center"/>
              <w:rPr>
                <w:rFonts w:eastAsia="Calibri" w:cs="Times New Roman"/>
                <w:sz w:val="20"/>
                <w:szCs w:val="20"/>
              </w:rPr>
            </w:pPr>
            <w:r>
              <w:rPr>
                <w:rFonts w:eastAsia="Calibri" w:cs="Times New Roman"/>
                <w:sz w:val="20"/>
                <w:szCs w:val="20"/>
              </w:rPr>
              <w:t>Komunikasi Orang Tua</w:t>
            </w:r>
          </w:p>
        </w:tc>
        <w:tc>
          <w:tcPr>
            <w:tcW w:w="2409" w:type="dxa"/>
            <w:gridSpan w:val="4"/>
            <w:shd w:val="clear" w:color="auto" w:fill="FFFFFF"/>
            <w:vAlign w:val="bottom"/>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lang w:val="id-ID"/>
              </w:rPr>
              <w:t>K</w:t>
            </w:r>
            <w:r w:rsidRPr="008E1FD5">
              <w:rPr>
                <w:rFonts w:eastAsia="Calibri" w:cs="Times New Roman"/>
                <w:color w:val="000000"/>
                <w:sz w:val="20"/>
                <w:szCs w:val="20"/>
              </w:rPr>
              <w:t>emandirian anak usia pra</w:t>
            </w:r>
            <w:r w:rsidR="00465E96">
              <w:rPr>
                <w:rFonts w:eastAsia="Calibri" w:cs="Times New Roman"/>
                <w:color w:val="000000"/>
                <w:sz w:val="20"/>
                <w:szCs w:val="20"/>
              </w:rPr>
              <w:t xml:space="preserve"> </w:t>
            </w:r>
            <w:r w:rsidRPr="008E1FD5">
              <w:rPr>
                <w:rFonts w:eastAsia="Calibri" w:cs="Times New Roman"/>
                <w:color w:val="000000"/>
                <w:sz w:val="20"/>
                <w:szCs w:val="20"/>
              </w:rPr>
              <w:t xml:space="preserve">sekolah dalam </w:t>
            </w:r>
            <w:r w:rsidRPr="00D528EF">
              <w:rPr>
                <w:rFonts w:eastAsia="Calibri" w:cs="Times New Roman"/>
                <w:i/>
                <w:color w:val="000000"/>
                <w:sz w:val="20"/>
                <w:szCs w:val="20"/>
              </w:rPr>
              <w:t>personal hygiene</w:t>
            </w:r>
          </w:p>
        </w:tc>
        <w:tc>
          <w:tcPr>
            <w:tcW w:w="1418" w:type="dxa"/>
            <w:gridSpan w:val="2"/>
            <w:vMerge w:val="restart"/>
            <w:shd w:val="clear" w:color="auto" w:fill="FFFFFF"/>
            <w:vAlign w:val="center"/>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lang w:val="id-ID"/>
              </w:rPr>
            </w:pPr>
            <w:r w:rsidRPr="008E1FD5">
              <w:rPr>
                <w:rFonts w:eastAsia="Calibri" w:cs="Times New Roman"/>
                <w:color w:val="000000"/>
                <w:sz w:val="20"/>
                <w:szCs w:val="20"/>
                <w:lang w:val="id-ID"/>
              </w:rPr>
              <w:t>Total</w:t>
            </w:r>
          </w:p>
        </w:tc>
        <w:tc>
          <w:tcPr>
            <w:tcW w:w="1559" w:type="dxa"/>
            <w:vMerge w:val="restart"/>
            <w:shd w:val="clear" w:color="auto" w:fill="FFFFFF"/>
            <w:vAlign w:val="center"/>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 xml:space="preserve">p </w:t>
            </w:r>
            <w:r w:rsidRPr="00D528EF">
              <w:rPr>
                <w:rFonts w:eastAsia="Calibri" w:cs="Times New Roman"/>
                <w:i/>
                <w:color w:val="000000"/>
                <w:sz w:val="20"/>
                <w:szCs w:val="20"/>
              </w:rPr>
              <w:t>value</w:t>
            </w:r>
          </w:p>
        </w:tc>
      </w:tr>
      <w:tr w:rsidR="00E56C0E" w:rsidRPr="008E1FD5" w:rsidTr="00E56C0E">
        <w:trPr>
          <w:cantSplit/>
          <w:tblHeader/>
        </w:trPr>
        <w:tc>
          <w:tcPr>
            <w:tcW w:w="2122" w:type="dxa"/>
            <w:vMerge/>
            <w:shd w:val="clear" w:color="auto" w:fill="FFFFFF"/>
            <w:vAlign w:val="center"/>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p>
        </w:tc>
        <w:tc>
          <w:tcPr>
            <w:tcW w:w="1134" w:type="dxa"/>
            <w:gridSpan w:val="2"/>
            <w:shd w:val="clear" w:color="auto" w:fill="FFFFFF"/>
            <w:vAlign w:val="bottom"/>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Mandiri</w:t>
            </w:r>
          </w:p>
        </w:tc>
        <w:tc>
          <w:tcPr>
            <w:tcW w:w="1275" w:type="dxa"/>
            <w:gridSpan w:val="2"/>
            <w:shd w:val="clear" w:color="auto" w:fill="FFFFFF"/>
            <w:vAlign w:val="bottom"/>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lang w:val="id-ID"/>
              </w:rPr>
              <w:t>Belum M</w:t>
            </w:r>
            <w:r w:rsidRPr="008E1FD5">
              <w:rPr>
                <w:rFonts w:eastAsia="Calibri" w:cs="Times New Roman"/>
                <w:color w:val="000000"/>
                <w:sz w:val="20"/>
                <w:szCs w:val="20"/>
              </w:rPr>
              <w:t>andiri</w:t>
            </w:r>
          </w:p>
        </w:tc>
        <w:tc>
          <w:tcPr>
            <w:tcW w:w="1418" w:type="dxa"/>
            <w:gridSpan w:val="2"/>
            <w:vMerge/>
            <w:shd w:val="clear" w:color="auto" w:fill="FFFFFF"/>
            <w:vAlign w:val="bottom"/>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p>
        </w:tc>
        <w:tc>
          <w:tcPr>
            <w:tcW w:w="1559" w:type="dxa"/>
            <w:vMerge/>
            <w:shd w:val="clear" w:color="auto" w:fill="FFFFFF"/>
            <w:vAlign w:val="center"/>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p>
        </w:tc>
      </w:tr>
      <w:tr w:rsidR="00E56C0E" w:rsidRPr="008E1FD5" w:rsidTr="00E56C0E">
        <w:trPr>
          <w:cantSplit/>
          <w:tblHeader/>
        </w:trPr>
        <w:tc>
          <w:tcPr>
            <w:tcW w:w="2122" w:type="dxa"/>
            <w:vMerge/>
            <w:shd w:val="clear" w:color="auto" w:fill="FFFFFF"/>
            <w:vAlign w:val="center"/>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p>
        </w:tc>
        <w:tc>
          <w:tcPr>
            <w:tcW w:w="567" w:type="dxa"/>
            <w:shd w:val="clear" w:color="auto" w:fill="FFFFFF"/>
            <w:vAlign w:val="bottom"/>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Pr>
                <w:rFonts w:eastAsia="Calibri" w:cs="Times New Roman"/>
                <w:color w:val="000000"/>
                <w:sz w:val="20"/>
                <w:szCs w:val="20"/>
              </w:rPr>
              <w:t>n</w:t>
            </w:r>
          </w:p>
        </w:tc>
        <w:tc>
          <w:tcPr>
            <w:tcW w:w="567" w:type="dxa"/>
            <w:shd w:val="clear" w:color="auto" w:fill="FFFFFF"/>
            <w:vAlign w:val="bottom"/>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Pr>
                <w:rFonts w:eastAsia="Calibri" w:cs="Times New Roman"/>
                <w:color w:val="000000"/>
                <w:sz w:val="20"/>
                <w:szCs w:val="20"/>
              </w:rPr>
              <w:t>%</w:t>
            </w:r>
          </w:p>
        </w:tc>
        <w:tc>
          <w:tcPr>
            <w:tcW w:w="567" w:type="dxa"/>
            <w:shd w:val="clear" w:color="auto" w:fill="FFFFFF"/>
            <w:vAlign w:val="bottom"/>
          </w:tcPr>
          <w:p w:rsidR="00E56C0E" w:rsidRPr="00D528EF" w:rsidRDefault="00E56C0E" w:rsidP="00E56C0E">
            <w:pPr>
              <w:autoSpaceDE w:val="0"/>
              <w:autoSpaceDN w:val="0"/>
              <w:adjustRightInd w:val="0"/>
              <w:spacing w:line="240" w:lineRule="auto"/>
              <w:jc w:val="center"/>
              <w:rPr>
                <w:rFonts w:eastAsia="Calibri" w:cs="Times New Roman"/>
                <w:color w:val="000000"/>
                <w:sz w:val="20"/>
                <w:szCs w:val="20"/>
              </w:rPr>
            </w:pPr>
            <w:r>
              <w:rPr>
                <w:rFonts w:eastAsia="Calibri" w:cs="Times New Roman"/>
                <w:color w:val="000000"/>
                <w:sz w:val="20"/>
                <w:szCs w:val="20"/>
              </w:rPr>
              <w:t>n</w:t>
            </w:r>
          </w:p>
        </w:tc>
        <w:tc>
          <w:tcPr>
            <w:tcW w:w="708" w:type="dxa"/>
            <w:shd w:val="clear" w:color="auto" w:fill="FFFFFF"/>
            <w:vAlign w:val="bottom"/>
          </w:tcPr>
          <w:p w:rsidR="00E56C0E" w:rsidRPr="00D528EF" w:rsidRDefault="00E56C0E" w:rsidP="00E56C0E">
            <w:pPr>
              <w:autoSpaceDE w:val="0"/>
              <w:autoSpaceDN w:val="0"/>
              <w:adjustRightInd w:val="0"/>
              <w:spacing w:line="240" w:lineRule="auto"/>
              <w:jc w:val="center"/>
              <w:rPr>
                <w:rFonts w:eastAsia="Calibri" w:cs="Times New Roman"/>
                <w:color w:val="000000"/>
                <w:sz w:val="20"/>
                <w:szCs w:val="20"/>
              </w:rPr>
            </w:pPr>
            <w:r>
              <w:rPr>
                <w:rFonts w:eastAsia="Calibri" w:cs="Times New Roman"/>
                <w:color w:val="000000"/>
                <w:sz w:val="20"/>
                <w:szCs w:val="20"/>
              </w:rPr>
              <w:t>%</w:t>
            </w:r>
          </w:p>
        </w:tc>
        <w:tc>
          <w:tcPr>
            <w:tcW w:w="709" w:type="dxa"/>
            <w:shd w:val="clear" w:color="auto" w:fill="FFFFFF"/>
            <w:vAlign w:val="bottom"/>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Pr>
                <w:rFonts w:eastAsia="Calibri" w:cs="Times New Roman"/>
                <w:color w:val="000000"/>
                <w:sz w:val="20"/>
                <w:szCs w:val="20"/>
              </w:rPr>
              <w:t>n</w:t>
            </w:r>
          </w:p>
        </w:tc>
        <w:tc>
          <w:tcPr>
            <w:tcW w:w="709" w:type="dxa"/>
            <w:shd w:val="clear" w:color="auto" w:fill="FFFFFF"/>
            <w:vAlign w:val="bottom"/>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Pr>
                <w:rFonts w:eastAsia="Calibri" w:cs="Times New Roman"/>
                <w:color w:val="000000"/>
                <w:sz w:val="20"/>
                <w:szCs w:val="20"/>
              </w:rPr>
              <w:t>%</w:t>
            </w:r>
          </w:p>
        </w:tc>
        <w:tc>
          <w:tcPr>
            <w:tcW w:w="1559" w:type="dxa"/>
            <w:vMerge w:val="restart"/>
            <w:shd w:val="clear" w:color="auto" w:fill="FFFFFF"/>
            <w:vAlign w:val="center"/>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0,018</w:t>
            </w:r>
          </w:p>
        </w:tc>
      </w:tr>
      <w:tr w:rsidR="00E56C0E" w:rsidRPr="008E1FD5" w:rsidTr="00E56C0E">
        <w:trPr>
          <w:cantSplit/>
          <w:tblHeader/>
        </w:trPr>
        <w:tc>
          <w:tcPr>
            <w:tcW w:w="2122"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Baik</w:t>
            </w:r>
          </w:p>
        </w:tc>
        <w:tc>
          <w:tcPr>
            <w:tcW w:w="567"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20</w:t>
            </w:r>
          </w:p>
        </w:tc>
        <w:tc>
          <w:tcPr>
            <w:tcW w:w="567"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Pr>
                <w:rFonts w:eastAsia="Calibri" w:cs="Times New Roman"/>
                <w:color w:val="000000"/>
                <w:sz w:val="20"/>
                <w:szCs w:val="20"/>
              </w:rPr>
              <w:t>55,5</w:t>
            </w:r>
          </w:p>
        </w:tc>
        <w:tc>
          <w:tcPr>
            <w:tcW w:w="567"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6</w:t>
            </w:r>
          </w:p>
        </w:tc>
        <w:tc>
          <w:tcPr>
            <w:tcW w:w="708"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Pr>
                <w:rFonts w:eastAsia="Calibri" w:cs="Times New Roman"/>
                <w:color w:val="000000"/>
                <w:sz w:val="20"/>
                <w:szCs w:val="20"/>
              </w:rPr>
              <w:t xml:space="preserve">16,7 </w:t>
            </w:r>
          </w:p>
        </w:tc>
        <w:tc>
          <w:tcPr>
            <w:tcW w:w="709"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26</w:t>
            </w:r>
          </w:p>
        </w:tc>
        <w:tc>
          <w:tcPr>
            <w:tcW w:w="709"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72,2 %</w:t>
            </w:r>
          </w:p>
        </w:tc>
        <w:tc>
          <w:tcPr>
            <w:tcW w:w="1559" w:type="dxa"/>
            <w:vMerge/>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p>
        </w:tc>
      </w:tr>
      <w:tr w:rsidR="00E56C0E" w:rsidRPr="008E1FD5" w:rsidTr="00E56C0E">
        <w:trPr>
          <w:cantSplit/>
          <w:tblHeader/>
        </w:trPr>
        <w:tc>
          <w:tcPr>
            <w:tcW w:w="2122"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kurang baik</w:t>
            </w:r>
          </w:p>
        </w:tc>
        <w:tc>
          <w:tcPr>
            <w:tcW w:w="567"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3</w:t>
            </w:r>
          </w:p>
        </w:tc>
        <w:tc>
          <w:tcPr>
            <w:tcW w:w="567"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Pr>
                <w:rFonts w:eastAsia="Calibri" w:cs="Times New Roman"/>
                <w:color w:val="000000"/>
                <w:sz w:val="20"/>
                <w:szCs w:val="20"/>
              </w:rPr>
              <w:t>8,4</w:t>
            </w:r>
          </w:p>
        </w:tc>
        <w:tc>
          <w:tcPr>
            <w:tcW w:w="567"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7</w:t>
            </w:r>
          </w:p>
        </w:tc>
        <w:tc>
          <w:tcPr>
            <w:tcW w:w="708"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Pr>
                <w:rFonts w:eastAsia="Calibri" w:cs="Times New Roman"/>
                <w:color w:val="000000"/>
                <w:sz w:val="20"/>
                <w:szCs w:val="20"/>
              </w:rPr>
              <w:t xml:space="preserve">19,4 </w:t>
            </w:r>
          </w:p>
        </w:tc>
        <w:tc>
          <w:tcPr>
            <w:tcW w:w="709"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10</w:t>
            </w:r>
          </w:p>
        </w:tc>
        <w:tc>
          <w:tcPr>
            <w:tcW w:w="709"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27,8 %</w:t>
            </w:r>
          </w:p>
        </w:tc>
        <w:tc>
          <w:tcPr>
            <w:tcW w:w="1559" w:type="dxa"/>
            <w:vMerge/>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p>
        </w:tc>
      </w:tr>
      <w:tr w:rsidR="00E56C0E" w:rsidRPr="008E1FD5" w:rsidTr="00E56C0E">
        <w:trPr>
          <w:cantSplit/>
        </w:trPr>
        <w:tc>
          <w:tcPr>
            <w:tcW w:w="2122"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Total</w:t>
            </w:r>
          </w:p>
        </w:tc>
        <w:tc>
          <w:tcPr>
            <w:tcW w:w="567"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23</w:t>
            </w:r>
          </w:p>
        </w:tc>
        <w:tc>
          <w:tcPr>
            <w:tcW w:w="567"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Pr>
                <w:rFonts w:eastAsia="Calibri" w:cs="Times New Roman"/>
                <w:color w:val="000000"/>
                <w:sz w:val="20"/>
                <w:szCs w:val="20"/>
              </w:rPr>
              <w:t>63,9</w:t>
            </w:r>
          </w:p>
        </w:tc>
        <w:tc>
          <w:tcPr>
            <w:tcW w:w="567"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13</w:t>
            </w:r>
          </w:p>
        </w:tc>
        <w:tc>
          <w:tcPr>
            <w:tcW w:w="708"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Pr>
                <w:rFonts w:eastAsia="Calibri" w:cs="Times New Roman"/>
                <w:color w:val="000000"/>
                <w:sz w:val="20"/>
                <w:szCs w:val="20"/>
              </w:rPr>
              <w:t xml:space="preserve">36,1 </w:t>
            </w:r>
          </w:p>
        </w:tc>
        <w:tc>
          <w:tcPr>
            <w:tcW w:w="709"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36</w:t>
            </w:r>
          </w:p>
        </w:tc>
        <w:tc>
          <w:tcPr>
            <w:tcW w:w="709" w:type="dxa"/>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r w:rsidRPr="008E1FD5">
              <w:rPr>
                <w:rFonts w:eastAsia="Calibri" w:cs="Times New Roman"/>
                <w:color w:val="000000"/>
                <w:sz w:val="20"/>
                <w:szCs w:val="20"/>
              </w:rPr>
              <w:t>100 %</w:t>
            </w:r>
          </w:p>
        </w:tc>
        <w:tc>
          <w:tcPr>
            <w:tcW w:w="1559" w:type="dxa"/>
            <w:vMerge/>
            <w:shd w:val="clear" w:color="auto" w:fill="FFFFFF"/>
          </w:tcPr>
          <w:p w:rsidR="00E56C0E" w:rsidRPr="008E1FD5" w:rsidRDefault="00E56C0E" w:rsidP="00E56C0E">
            <w:pPr>
              <w:autoSpaceDE w:val="0"/>
              <w:autoSpaceDN w:val="0"/>
              <w:adjustRightInd w:val="0"/>
              <w:spacing w:line="240" w:lineRule="auto"/>
              <w:jc w:val="center"/>
              <w:rPr>
                <w:rFonts w:eastAsia="Calibri" w:cs="Times New Roman"/>
                <w:color w:val="000000"/>
                <w:sz w:val="20"/>
                <w:szCs w:val="20"/>
              </w:rPr>
            </w:pPr>
          </w:p>
        </w:tc>
      </w:tr>
    </w:tbl>
    <w:p w:rsidR="00E56C0E" w:rsidRDefault="00E56C0E" w:rsidP="00E56C0E">
      <w:pPr>
        <w:pStyle w:val="ListParagraph"/>
        <w:autoSpaceDE w:val="0"/>
        <w:autoSpaceDN w:val="0"/>
        <w:adjustRightInd w:val="0"/>
        <w:spacing w:line="480" w:lineRule="auto"/>
        <w:ind w:left="0"/>
        <w:jc w:val="both"/>
        <w:rPr>
          <w:rFonts w:eastAsia="Calibri" w:cs="Times New Roman"/>
          <w:color w:val="000000"/>
          <w:szCs w:val="24"/>
        </w:rPr>
      </w:pPr>
    </w:p>
    <w:p w:rsidR="00E56C0E" w:rsidRPr="007C6A98" w:rsidRDefault="00E56C0E" w:rsidP="00E56C0E">
      <w:pPr>
        <w:pStyle w:val="ListParagraph"/>
        <w:autoSpaceDE w:val="0"/>
        <w:autoSpaceDN w:val="0"/>
        <w:adjustRightInd w:val="0"/>
        <w:spacing w:line="240" w:lineRule="auto"/>
        <w:ind w:left="0" w:firstLine="567"/>
        <w:jc w:val="both"/>
        <w:rPr>
          <w:rFonts w:eastAsia="Calibri" w:cs="Times New Roman"/>
          <w:color w:val="000000"/>
          <w:szCs w:val="24"/>
        </w:rPr>
      </w:pPr>
      <w:r>
        <w:rPr>
          <w:rFonts w:eastAsia="Calibri" w:cs="Times New Roman"/>
          <w:color w:val="000000"/>
          <w:szCs w:val="24"/>
          <w:lang w:val="id-ID"/>
        </w:rPr>
        <w:t xml:space="preserve">Dari tabel 4 dibawah ini menunjukkan bahwa sebagian besar yang mana komunikasi orang tuanya baik maka dapat memandirikan anak usia pra sekolah dalam </w:t>
      </w:r>
      <w:r w:rsidRPr="00A021DE">
        <w:rPr>
          <w:rFonts w:eastAsia="Calibri" w:cs="Times New Roman"/>
          <w:i/>
          <w:color w:val="000000"/>
          <w:szCs w:val="24"/>
          <w:lang w:val="id-ID"/>
        </w:rPr>
        <w:t>personal hygiene</w:t>
      </w:r>
      <w:r>
        <w:rPr>
          <w:rFonts w:eastAsia="Calibri" w:cs="Times New Roman"/>
          <w:color w:val="000000"/>
          <w:szCs w:val="24"/>
          <w:lang w:val="id-ID"/>
        </w:rPr>
        <w:t xml:space="preserve"> (55,5%). </w:t>
      </w:r>
      <w:r w:rsidRPr="00B75557">
        <w:rPr>
          <w:rFonts w:eastAsia="Calibri" w:cs="Times New Roman"/>
          <w:szCs w:val="24"/>
          <w:lang w:val="id-ID"/>
        </w:rPr>
        <w:t>Dar</w:t>
      </w:r>
      <w:r>
        <w:rPr>
          <w:rFonts w:eastAsia="Calibri" w:cs="Times New Roman"/>
          <w:szCs w:val="24"/>
          <w:lang w:val="id-ID"/>
        </w:rPr>
        <w:t>i</w:t>
      </w:r>
      <w:r w:rsidRPr="0025173E">
        <w:rPr>
          <w:rFonts w:eastAsia="Calibri" w:cs="Times New Roman"/>
          <w:szCs w:val="24"/>
        </w:rPr>
        <w:t xml:space="preserve"> uji statistik </w:t>
      </w:r>
      <w:r w:rsidR="009B3914">
        <w:rPr>
          <w:rFonts w:eastAsia="Calibri" w:cs="Times New Roman"/>
          <w:szCs w:val="24"/>
          <w:lang w:val="id-ID"/>
        </w:rPr>
        <w:t xml:space="preserve">dengan </w:t>
      </w:r>
      <w:r w:rsidR="00465E96">
        <w:rPr>
          <w:rFonts w:eastAsia="Calibri" w:cs="Times New Roman"/>
          <w:i/>
          <w:szCs w:val="24"/>
        </w:rPr>
        <w:t>c</w:t>
      </w:r>
      <w:r w:rsidR="00465E96">
        <w:rPr>
          <w:rFonts w:eastAsia="Calibri" w:cs="Times New Roman"/>
          <w:i/>
          <w:szCs w:val="24"/>
          <w:lang w:val="id-ID"/>
        </w:rPr>
        <w:t xml:space="preserve">hi </w:t>
      </w:r>
      <w:r w:rsidR="00465E96">
        <w:rPr>
          <w:rFonts w:eastAsia="Calibri" w:cs="Times New Roman"/>
          <w:i/>
          <w:szCs w:val="24"/>
        </w:rPr>
        <w:t>k</w:t>
      </w:r>
      <w:r w:rsidRPr="009B3914">
        <w:rPr>
          <w:rFonts w:eastAsia="Calibri" w:cs="Times New Roman"/>
          <w:i/>
          <w:szCs w:val="24"/>
          <w:lang w:val="id-ID"/>
        </w:rPr>
        <w:t>uardrat</w:t>
      </w:r>
      <w:r>
        <w:rPr>
          <w:rFonts w:eastAsia="Calibri" w:cs="Times New Roman"/>
          <w:szCs w:val="24"/>
          <w:lang w:val="id-ID"/>
        </w:rPr>
        <w:t xml:space="preserve"> didapatkan </w:t>
      </w:r>
      <w:r>
        <w:rPr>
          <w:rFonts w:eastAsia="Calibri" w:cs="Times New Roman"/>
          <w:szCs w:val="24"/>
        </w:rPr>
        <w:t xml:space="preserve">nilai p  = 0,018 (p </w:t>
      </w:r>
      <w:r w:rsidRPr="0025173E">
        <w:rPr>
          <w:rFonts w:eastAsia="Calibri" w:cs="Times New Roman"/>
          <w:szCs w:val="24"/>
        </w:rPr>
        <w:t>&lt;</w:t>
      </w:r>
      <w:r>
        <w:rPr>
          <w:rFonts w:eastAsia="Calibri" w:cs="Times New Roman"/>
          <w:szCs w:val="24"/>
        </w:rPr>
        <w:t xml:space="preserve"> </w:t>
      </w:r>
      <w:r w:rsidRPr="0025173E">
        <w:rPr>
          <w:rFonts w:eastAsia="Calibri" w:cs="Times New Roman"/>
          <w:szCs w:val="24"/>
        </w:rPr>
        <w:t>0,05)</w:t>
      </w:r>
      <w:r>
        <w:rPr>
          <w:rFonts w:eastAsia="Calibri" w:cs="Times New Roman"/>
          <w:szCs w:val="24"/>
          <w:lang w:val="id-ID"/>
        </w:rPr>
        <w:t>. Hal ini menyimpulkan bahwa hipotesis nul (</w:t>
      </w:r>
      <w:r>
        <w:rPr>
          <w:rFonts w:eastAsia="Calibri" w:cs="Times New Roman"/>
          <w:szCs w:val="24"/>
        </w:rPr>
        <w:t>H</w:t>
      </w:r>
      <w:r>
        <w:rPr>
          <w:rFonts w:eastAsia="Calibri" w:cs="Times New Roman"/>
          <w:szCs w:val="24"/>
          <w:vertAlign w:val="subscript"/>
        </w:rPr>
        <w:t>o</w:t>
      </w:r>
      <w:r>
        <w:rPr>
          <w:rFonts w:eastAsia="Calibri" w:cs="Times New Roman"/>
          <w:szCs w:val="24"/>
          <w:lang w:val="id-ID"/>
        </w:rPr>
        <w:t>)</w:t>
      </w:r>
      <w:r>
        <w:rPr>
          <w:rFonts w:eastAsia="Calibri" w:cs="Times New Roman"/>
          <w:szCs w:val="24"/>
        </w:rPr>
        <w:t xml:space="preserve"> ditolak</w:t>
      </w:r>
      <w:r w:rsidRPr="0025173E">
        <w:rPr>
          <w:rFonts w:eastAsia="Calibri" w:cs="Times New Roman"/>
          <w:szCs w:val="24"/>
        </w:rPr>
        <w:t xml:space="preserve"> </w:t>
      </w:r>
      <w:r>
        <w:rPr>
          <w:rFonts w:eastAsia="Calibri" w:cs="Times New Roman"/>
          <w:szCs w:val="24"/>
          <w:lang w:val="id-ID"/>
        </w:rPr>
        <w:t xml:space="preserve">atau menunjukkan </w:t>
      </w:r>
      <w:r>
        <w:rPr>
          <w:rFonts w:eastAsia="Calibri" w:cs="Times New Roman"/>
          <w:szCs w:val="24"/>
        </w:rPr>
        <w:t xml:space="preserve">ada hubungan antara komunikasi </w:t>
      </w:r>
      <w:r>
        <w:rPr>
          <w:rFonts w:eastAsia="Calibri" w:cs="Times New Roman"/>
          <w:szCs w:val="24"/>
          <w:lang w:val="id-ID"/>
        </w:rPr>
        <w:t>o</w:t>
      </w:r>
      <w:r w:rsidRPr="000F3F94">
        <w:rPr>
          <w:rFonts w:eastAsia="Calibri" w:cs="Times New Roman"/>
          <w:szCs w:val="24"/>
        </w:rPr>
        <w:t>r</w:t>
      </w:r>
      <w:r>
        <w:rPr>
          <w:rFonts w:eastAsia="Calibri" w:cs="Times New Roman"/>
          <w:szCs w:val="24"/>
        </w:rPr>
        <w:t>ang</w:t>
      </w:r>
      <w:r>
        <w:rPr>
          <w:rFonts w:eastAsia="Calibri" w:cs="Times New Roman"/>
          <w:szCs w:val="24"/>
          <w:lang w:val="id-ID"/>
        </w:rPr>
        <w:t xml:space="preserve"> </w:t>
      </w:r>
      <w:r>
        <w:rPr>
          <w:rFonts w:eastAsia="Calibri" w:cs="Times New Roman"/>
          <w:szCs w:val="24"/>
        </w:rPr>
        <w:t xml:space="preserve">tua dengan </w:t>
      </w:r>
      <w:r>
        <w:rPr>
          <w:rFonts w:eastAsia="Calibri" w:cs="Times New Roman"/>
          <w:szCs w:val="24"/>
          <w:lang w:val="id-ID"/>
        </w:rPr>
        <w:t>k</w:t>
      </w:r>
      <w:r>
        <w:rPr>
          <w:rFonts w:eastAsia="Calibri" w:cs="Times New Roman"/>
          <w:szCs w:val="24"/>
        </w:rPr>
        <w:t xml:space="preserve">emandirian </w:t>
      </w:r>
      <w:r>
        <w:rPr>
          <w:rFonts w:eastAsia="Calibri" w:cs="Times New Roman"/>
          <w:szCs w:val="24"/>
          <w:lang w:val="id-ID"/>
        </w:rPr>
        <w:t>a</w:t>
      </w:r>
      <w:r>
        <w:rPr>
          <w:rFonts w:eastAsia="Calibri" w:cs="Times New Roman"/>
          <w:szCs w:val="24"/>
        </w:rPr>
        <w:t xml:space="preserve">nak </w:t>
      </w:r>
      <w:r>
        <w:rPr>
          <w:rFonts w:eastAsia="Calibri" w:cs="Times New Roman"/>
          <w:szCs w:val="24"/>
          <w:lang w:val="id-ID"/>
        </w:rPr>
        <w:t>u</w:t>
      </w:r>
      <w:r>
        <w:rPr>
          <w:rFonts w:eastAsia="Calibri" w:cs="Times New Roman"/>
          <w:szCs w:val="24"/>
        </w:rPr>
        <w:t xml:space="preserve">sia </w:t>
      </w:r>
      <w:r>
        <w:rPr>
          <w:rFonts w:eastAsia="Calibri" w:cs="Times New Roman"/>
          <w:szCs w:val="24"/>
          <w:lang w:val="id-ID"/>
        </w:rPr>
        <w:t>p</w:t>
      </w:r>
      <w:r w:rsidRPr="000F3F94">
        <w:rPr>
          <w:rFonts w:eastAsia="Calibri" w:cs="Times New Roman"/>
          <w:szCs w:val="24"/>
        </w:rPr>
        <w:t xml:space="preserve">rasekolah </w:t>
      </w:r>
      <w:r>
        <w:rPr>
          <w:rFonts w:eastAsia="Calibri" w:cs="Times New Roman"/>
          <w:szCs w:val="24"/>
          <w:lang w:val="id-ID"/>
        </w:rPr>
        <w:t>dalam</w:t>
      </w:r>
      <w:r w:rsidRPr="000F3F94">
        <w:rPr>
          <w:rFonts w:eastAsia="Calibri" w:cs="Times New Roman"/>
          <w:color w:val="000000"/>
          <w:szCs w:val="24"/>
        </w:rPr>
        <w:t xml:space="preserve"> </w:t>
      </w:r>
      <w:r w:rsidR="00465E96">
        <w:rPr>
          <w:rFonts w:eastAsia="Calibri" w:cs="Times New Roman"/>
          <w:i/>
          <w:iCs/>
          <w:color w:val="000000"/>
          <w:szCs w:val="24"/>
        </w:rPr>
        <w:t>personal h</w:t>
      </w:r>
      <w:r w:rsidRPr="000F3F94">
        <w:rPr>
          <w:rFonts w:eastAsia="Calibri" w:cs="Times New Roman"/>
          <w:i/>
          <w:iCs/>
          <w:color w:val="000000"/>
          <w:szCs w:val="24"/>
        </w:rPr>
        <w:t xml:space="preserve">ygiene </w:t>
      </w:r>
      <w:r>
        <w:rPr>
          <w:rFonts w:eastAsia="Calibri" w:cs="Times New Roman"/>
          <w:szCs w:val="24"/>
          <w:lang w:val="id-ID"/>
        </w:rPr>
        <w:t>di</w:t>
      </w:r>
      <w:r>
        <w:rPr>
          <w:rFonts w:eastAsia="Calibri" w:cs="Times New Roman"/>
          <w:szCs w:val="24"/>
        </w:rPr>
        <w:t xml:space="preserve"> T</w:t>
      </w:r>
      <w:r>
        <w:rPr>
          <w:rFonts w:eastAsia="Calibri" w:cs="Times New Roman"/>
          <w:szCs w:val="24"/>
          <w:lang w:val="id-ID"/>
        </w:rPr>
        <w:t>K</w:t>
      </w:r>
      <w:r w:rsidRPr="000F3F94">
        <w:rPr>
          <w:rFonts w:eastAsia="Calibri" w:cs="Times New Roman"/>
          <w:szCs w:val="24"/>
        </w:rPr>
        <w:t xml:space="preserve"> An-Nuur </w:t>
      </w:r>
      <w:r w:rsidRPr="000F3F94">
        <w:rPr>
          <w:rFonts w:eastAsia="Calibri" w:cs="Times New Roman"/>
          <w:color w:val="000000"/>
          <w:szCs w:val="24"/>
        </w:rPr>
        <w:t>Desa Babakan</w:t>
      </w:r>
      <w:r w:rsidR="009B3914">
        <w:rPr>
          <w:rFonts w:eastAsia="Calibri" w:cs="Times New Roman"/>
          <w:color w:val="000000"/>
          <w:szCs w:val="24"/>
        </w:rPr>
        <w:t xml:space="preserve"> L</w:t>
      </w:r>
      <w:r w:rsidRPr="000F3F94">
        <w:rPr>
          <w:rFonts w:eastAsia="Calibri" w:cs="Times New Roman"/>
          <w:color w:val="000000"/>
          <w:szCs w:val="24"/>
        </w:rPr>
        <w:t>osari Lor Kecamatan Pabedilan Kabupaten Cirebon</w:t>
      </w:r>
      <w:r>
        <w:rPr>
          <w:rFonts w:eastAsia="Calibri" w:cs="Times New Roman"/>
          <w:color w:val="000000"/>
          <w:szCs w:val="24"/>
        </w:rPr>
        <w:t xml:space="preserve"> 201</w:t>
      </w:r>
      <w:r>
        <w:rPr>
          <w:rFonts w:eastAsia="Calibri" w:cs="Times New Roman"/>
          <w:color w:val="000000"/>
          <w:szCs w:val="24"/>
          <w:lang w:val="id-ID"/>
        </w:rPr>
        <w:t>5.</w:t>
      </w:r>
    </w:p>
    <w:p w:rsidR="00E56C0E" w:rsidRDefault="00E56C0E" w:rsidP="00E56C0E">
      <w:pPr>
        <w:pStyle w:val="ListParagraph"/>
        <w:spacing w:line="240" w:lineRule="auto"/>
        <w:ind w:left="0"/>
        <w:rPr>
          <w:rFonts w:eastAsia="Calibri" w:cs="Times New Roman"/>
          <w:b/>
        </w:rPr>
      </w:pPr>
    </w:p>
    <w:p w:rsidR="00E56C0E" w:rsidRPr="007C6A98" w:rsidRDefault="00E56C0E" w:rsidP="00E56C0E">
      <w:pPr>
        <w:pStyle w:val="ListParagraph"/>
        <w:spacing w:line="240" w:lineRule="auto"/>
        <w:ind w:left="0"/>
        <w:rPr>
          <w:rFonts w:eastAsia="Calibri" w:cs="Times New Roman"/>
          <w:b/>
        </w:rPr>
      </w:pPr>
      <w:r>
        <w:rPr>
          <w:rFonts w:eastAsia="Calibri" w:cs="Times New Roman"/>
          <w:b/>
        </w:rPr>
        <w:t>PEMBAHASAN</w:t>
      </w:r>
    </w:p>
    <w:p w:rsidR="00E56C0E" w:rsidRDefault="00E56C0E" w:rsidP="00E56C0E">
      <w:pPr>
        <w:pStyle w:val="ListParagraph"/>
        <w:spacing w:line="240" w:lineRule="auto"/>
        <w:ind w:left="0"/>
        <w:jc w:val="both"/>
        <w:rPr>
          <w:rFonts w:eastAsia="Calibri" w:cs="Times New Roman"/>
          <w:b/>
        </w:rPr>
      </w:pPr>
      <w:r>
        <w:rPr>
          <w:rFonts w:eastAsia="Calibri" w:cs="Times New Roman"/>
          <w:b/>
        </w:rPr>
        <w:t>Komunikasi orang</w:t>
      </w:r>
      <w:r>
        <w:rPr>
          <w:rFonts w:eastAsia="Calibri" w:cs="Times New Roman"/>
          <w:b/>
          <w:lang w:val="id-ID"/>
        </w:rPr>
        <w:t xml:space="preserve"> </w:t>
      </w:r>
      <w:r>
        <w:rPr>
          <w:rFonts w:eastAsia="Calibri" w:cs="Times New Roman"/>
          <w:b/>
        </w:rPr>
        <w:t>tua</w:t>
      </w:r>
    </w:p>
    <w:p w:rsidR="00E56C0E" w:rsidRDefault="00E56C0E" w:rsidP="00E56C0E">
      <w:pPr>
        <w:pStyle w:val="ListParagraph"/>
        <w:spacing w:line="240" w:lineRule="auto"/>
        <w:ind w:left="0" w:firstLine="426"/>
        <w:jc w:val="both"/>
        <w:rPr>
          <w:rFonts w:eastAsia="Calibri" w:cs="Times New Roman"/>
          <w:szCs w:val="24"/>
        </w:rPr>
      </w:pPr>
      <w:r>
        <w:rPr>
          <w:rFonts w:eastAsia="Calibri" w:cs="Times New Roman"/>
          <w:szCs w:val="24"/>
          <w:lang w:val="id-ID"/>
        </w:rPr>
        <w:t>T</w:t>
      </w:r>
      <w:r>
        <w:rPr>
          <w:rFonts w:eastAsia="Calibri" w:cs="Times New Roman"/>
          <w:szCs w:val="24"/>
        </w:rPr>
        <w:t xml:space="preserve">abel </w:t>
      </w:r>
      <w:r>
        <w:rPr>
          <w:rFonts w:eastAsia="Calibri" w:cs="Times New Roman"/>
          <w:szCs w:val="24"/>
          <w:lang w:val="id-ID"/>
        </w:rPr>
        <w:t>2</w:t>
      </w:r>
      <w:r w:rsidRPr="00EB517B">
        <w:rPr>
          <w:rFonts w:eastAsia="Calibri" w:cs="Times New Roman"/>
          <w:szCs w:val="24"/>
        </w:rPr>
        <w:t xml:space="preserve"> </w:t>
      </w:r>
      <w:r>
        <w:rPr>
          <w:rFonts w:eastAsia="Calibri" w:cs="Times New Roman"/>
          <w:szCs w:val="24"/>
          <w:lang w:val="id-ID"/>
        </w:rPr>
        <w:t>m</w:t>
      </w:r>
      <w:r w:rsidRPr="00EB517B">
        <w:rPr>
          <w:rFonts w:eastAsia="Calibri" w:cs="Times New Roman"/>
          <w:szCs w:val="24"/>
        </w:rPr>
        <w:t xml:space="preserve">enunjukkan </w:t>
      </w:r>
      <w:r>
        <w:rPr>
          <w:rFonts w:eastAsia="Calibri" w:cs="Times New Roman"/>
          <w:szCs w:val="24"/>
          <w:lang w:val="id-ID"/>
        </w:rPr>
        <w:t>bahwa 72,2% atau hampir sebagian besar o</w:t>
      </w:r>
      <w:r w:rsidRPr="00EB517B">
        <w:rPr>
          <w:rFonts w:eastAsia="Calibri" w:cs="Times New Roman"/>
          <w:szCs w:val="24"/>
        </w:rPr>
        <w:t xml:space="preserve">rang </w:t>
      </w:r>
      <w:r>
        <w:rPr>
          <w:rFonts w:eastAsia="Calibri" w:cs="Times New Roman"/>
          <w:szCs w:val="24"/>
          <w:lang w:val="id-ID"/>
        </w:rPr>
        <w:t>t</w:t>
      </w:r>
      <w:r w:rsidRPr="00EB517B">
        <w:rPr>
          <w:rFonts w:eastAsia="Calibri" w:cs="Times New Roman"/>
          <w:szCs w:val="24"/>
        </w:rPr>
        <w:t xml:space="preserve">ua </w:t>
      </w:r>
      <w:r>
        <w:rPr>
          <w:rFonts w:eastAsia="Calibri" w:cs="Times New Roman"/>
          <w:szCs w:val="24"/>
          <w:lang w:val="id-ID"/>
        </w:rPr>
        <w:t xml:space="preserve">dengan anak pra sekolah </w:t>
      </w:r>
      <w:r>
        <w:rPr>
          <w:rFonts w:eastAsia="Calibri" w:cs="Times New Roman"/>
          <w:szCs w:val="24"/>
        </w:rPr>
        <w:t>di T</w:t>
      </w:r>
      <w:r>
        <w:rPr>
          <w:rFonts w:eastAsia="Calibri" w:cs="Times New Roman"/>
          <w:szCs w:val="24"/>
          <w:lang w:val="id-ID"/>
        </w:rPr>
        <w:t>K</w:t>
      </w:r>
      <w:r w:rsidRPr="00EB517B">
        <w:rPr>
          <w:rFonts w:eastAsia="Calibri" w:cs="Times New Roman"/>
          <w:szCs w:val="24"/>
        </w:rPr>
        <w:t xml:space="preserve"> An-Nuur </w:t>
      </w:r>
      <w:r w:rsidRPr="00EB517B">
        <w:rPr>
          <w:rFonts w:eastAsia="Calibri" w:cs="Times New Roman"/>
          <w:color w:val="000000"/>
          <w:szCs w:val="24"/>
        </w:rPr>
        <w:t>Desa Babakan</w:t>
      </w:r>
      <w:r w:rsidR="00465E96">
        <w:rPr>
          <w:rFonts w:eastAsia="Calibri" w:cs="Times New Roman"/>
          <w:color w:val="000000"/>
          <w:szCs w:val="24"/>
        </w:rPr>
        <w:t xml:space="preserve"> L</w:t>
      </w:r>
      <w:r w:rsidRPr="00EB517B">
        <w:rPr>
          <w:rFonts w:eastAsia="Calibri" w:cs="Times New Roman"/>
          <w:color w:val="000000"/>
          <w:szCs w:val="24"/>
        </w:rPr>
        <w:t>osari Lor Kecamatan Pabedilan Kabupaten Cirebon</w:t>
      </w:r>
      <w:r>
        <w:rPr>
          <w:rFonts w:eastAsia="Calibri" w:cs="Times New Roman"/>
          <w:color w:val="000000"/>
          <w:szCs w:val="24"/>
          <w:lang w:val="id-ID"/>
        </w:rPr>
        <w:t xml:space="preserve"> sudah melakukan </w:t>
      </w:r>
      <w:r w:rsidRPr="00EB517B">
        <w:rPr>
          <w:rFonts w:eastAsia="Calibri" w:cs="Times New Roman"/>
          <w:szCs w:val="24"/>
        </w:rPr>
        <w:t>komunikasi yang baik kepada anaknya</w:t>
      </w:r>
      <w:r>
        <w:rPr>
          <w:rFonts w:eastAsia="Calibri" w:cs="Times New Roman"/>
          <w:szCs w:val="24"/>
          <w:lang w:val="id-ID"/>
        </w:rPr>
        <w:t>.</w:t>
      </w:r>
    </w:p>
    <w:p w:rsidR="00E56C0E" w:rsidRPr="00A110C0" w:rsidRDefault="00E56C0E" w:rsidP="00E56C0E">
      <w:pPr>
        <w:pStyle w:val="ListParagraph"/>
        <w:spacing w:line="240" w:lineRule="auto"/>
        <w:ind w:left="0" w:firstLine="426"/>
        <w:jc w:val="both"/>
        <w:rPr>
          <w:rFonts w:eastAsia="Calibri" w:cs="Times New Roman"/>
          <w:szCs w:val="24"/>
        </w:rPr>
      </w:pPr>
      <w:r>
        <w:rPr>
          <w:rFonts w:eastAsia="Calibri" w:cs="Times New Roman"/>
          <w:szCs w:val="24"/>
          <w:lang w:val="id-ID"/>
        </w:rPr>
        <w:t>M</w:t>
      </w:r>
      <w:r>
        <w:rPr>
          <w:rFonts w:eastAsia="Calibri" w:cs="Times New Roman"/>
          <w:szCs w:val="24"/>
        </w:rPr>
        <w:t xml:space="preserve">enurut teori </w:t>
      </w:r>
      <w:r>
        <w:rPr>
          <w:rFonts w:eastAsia="Calibri" w:cs="Times New Roman"/>
          <w:szCs w:val="24"/>
          <w:lang w:val="id-ID"/>
        </w:rPr>
        <w:t>p</w:t>
      </w:r>
      <w:r w:rsidRPr="00F84C0D">
        <w:rPr>
          <w:rFonts w:eastAsia="TimesNewRomanPSMT" w:cs="Times New Roman"/>
          <w:szCs w:val="24"/>
        </w:rPr>
        <w:t xml:space="preserve">roses komunikasi dalam keluarga </w:t>
      </w:r>
      <w:r>
        <w:rPr>
          <w:rFonts w:eastAsia="TimesNewRomanPSMT" w:cs="Times New Roman"/>
          <w:szCs w:val="24"/>
        </w:rPr>
        <w:t>(orang</w:t>
      </w:r>
      <w:r w:rsidR="00537949">
        <w:rPr>
          <w:rFonts w:eastAsia="TimesNewRomanPSMT" w:cs="Times New Roman"/>
          <w:szCs w:val="24"/>
        </w:rPr>
        <w:t xml:space="preserve"> </w:t>
      </w:r>
      <w:r>
        <w:rPr>
          <w:rFonts w:eastAsia="TimesNewRomanPSMT" w:cs="Times New Roman"/>
          <w:szCs w:val="24"/>
        </w:rPr>
        <w:t xml:space="preserve">tua) </w:t>
      </w:r>
      <w:r w:rsidRPr="00F84C0D">
        <w:rPr>
          <w:rFonts w:eastAsia="TimesNewRomanPSMT" w:cs="Times New Roman"/>
          <w:szCs w:val="24"/>
        </w:rPr>
        <w:t xml:space="preserve">adalah proses penyampaian informasi melalui simbol-simbol atau lambang-lambang dari orang tua kepada anak secara timbal balik dan dua arah agar tercipta keakraban, keterdekatan dan </w:t>
      </w:r>
      <w:r>
        <w:rPr>
          <w:rFonts w:eastAsia="TimesNewRomanPSMT" w:cs="Times New Roman"/>
          <w:szCs w:val="24"/>
        </w:rPr>
        <w:t>kepercayaan.</w:t>
      </w:r>
      <w:r>
        <w:rPr>
          <w:rFonts w:eastAsia="TimesNewRomanPSMT" w:cs="Times New Roman"/>
          <w:szCs w:val="24"/>
          <w:vertAlign w:val="superscript"/>
        </w:rPr>
        <w:t>2</w:t>
      </w:r>
      <w:r w:rsidRPr="00F84C0D">
        <w:rPr>
          <w:rFonts w:eastAsia="TimesNewRomanPSMT" w:cs="Times New Roman"/>
          <w:szCs w:val="24"/>
        </w:rPr>
        <w:t>Bila keakraban, keterdekatan dan kepercayaan telah terjadi maka anak akan</w:t>
      </w:r>
      <w:r>
        <w:rPr>
          <w:rFonts w:eastAsia="TimesNewRomanPSMT" w:cs="Times New Roman"/>
          <w:szCs w:val="24"/>
          <w:lang w:val="id-ID"/>
        </w:rPr>
        <w:t xml:space="preserve"> lebih</w:t>
      </w:r>
      <w:r w:rsidRPr="00F84C0D">
        <w:rPr>
          <w:rFonts w:eastAsia="TimesNewRomanPSMT" w:cs="Times New Roman"/>
          <w:szCs w:val="24"/>
        </w:rPr>
        <w:t xml:space="preserve"> terbuka kepada keluarga dan segala permasalahan dalam kemandirian dapat dipecahkan bersama karena lingkungan keluarga merupakan suatu situasi yang paling utama dan pertama sebagai pelaku aktif dalam k</w:t>
      </w:r>
      <w:r>
        <w:rPr>
          <w:rFonts w:eastAsia="TimesNewRomanPSMT" w:cs="Times New Roman"/>
          <w:szCs w:val="24"/>
        </w:rPr>
        <w:t>emandirian anak.</w:t>
      </w:r>
      <w:r>
        <w:rPr>
          <w:rFonts w:eastAsia="TimesNewRomanPSMT" w:cs="Times New Roman"/>
          <w:szCs w:val="24"/>
          <w:vertAlign w:val="superscript"/>
        </w:rPr>
        <w:t>2</w:t>
      </w:r>
      <w:r>
        <w:rPr>
          <w:rFonts w:eastAsia="TimesNewRomanPSMT" w:cs="Times New Roman"/>
          <w:szCs w:val="24"/>
          <w:lang w:val="id-ID"/>
        </w:rPr>
        <w:t xml:space="preserve"> </w:t>
      </w:r>
    </w:p>
    <w:p w:rsidR="00E56C0E" w:rsidRDefault="00E56C0E" w:rsidP="00E56C0E">
      <w:pPr>
        <w:pStyle w:val="ListParagraph"/>
        <w:spacing w:line="240" w:lineRule="auto"/>
        <w:ind w:left="0" w:firstLine="426"/>
        <w:jc w:val="both"/>
        <w:rPr>
          <w:rFonts w:eastAsia="TimesNewRomanPSMT" w:cs="Times New Roman"/>
          <w:szCs w:val="24"/>
        </w:rPr>
      </w:pPr>
      <w:r>
        <w:rPr>
          <w:rFonts w:eastAsia="TimesNewRomanPSMT" w:cs="Times New Roman"/>
          <w:szCs w:val="24"/>
          <w:lang w:val="id-ID"/>
        </w:rPr>
        <w:t xml:space="preserve">Bagaimana orang tua mampu untuk menyampaikan informasi terkait  </w:t>
      </w:r>
      <w:r w:rsidRPr="00124D5E">
        <w:rPr>
          <w:rFonts w:eastAsia="TimesNewRomanPSMT" w:cs="Times New Roman"/>
          <w:i/>
          <w:szCs w:val="24"/>
          <w:lang w:val="id-ID"/>
        </w:rPr>
        <w:t>personal hygiene</w:t>
      </w:r>
      <w:r>
        <w:rPr>
          <w:rFonts w:eastAsia="TimesNewRomanPSMT" w:cs="Times New Roman"/>
          <w:szCs w:val="24"/>
          <w:lang w:val="id-ID"/>
        </w:rPr>
        <w:t xml:space="preserve"> dengan baik kepada anaknya, sehingga anak dapat menerima dan memahami informasi </w:t>
      </w:r>
      <w:r>
        <w:rPr>
          <w:rFonts w:eastAsia="TimesNewRomanPSMT" w:cs="Times New Roman"/>
          <w:szCs w:val="24"/>
          <w:lang w:val="id-ID"/>
        </w:rPr>
        <w:lastRenderedPageBreak/>
        <w:t>tersebut dengan baik pula. Hal ini tentu saja harus dilakukan secara terus menerus dan diikuti dengan secara konsisten juga dilakukan orang tua yaitu sebagai contoh atau model bagi anak melakukan atau mengartikan pemahaman informasi yang dimaksud.</w:t>
      </w:r>
    </w:p>
    <w:p w:rsidR="00E56C0E" w:rsidRPr="00A021DE" w:rsidRDefault="00E56C0E" w:rsidP="00E56C0E">
      <w:pPr>
        <w:pStyle w:val="ListParagraph"/>
        <w:spacing w:line="240" w:lineRule="auto"/>
        <w:ind w:left="0" w:firstLine="426"/>
        <w:jc w:val="both"/>
        <w:rPr>
          <w:rFonts w:eastAsia="TimesNewRomanPSMT" w:cs="Times New Roman"/>
          <w:szCs w:val="24"/>
          <w:vertAlign w:val="superscript"/>
        </w:rPr>
      </w:pPr>
    </w:p>
    <w:p w:rsidR="00E56C0E" w:rsidRDefault="00E56C0E" w:rsidP="00E56C0E">
      <w:pPr>
        <w:pStyle w:val="ListParagraph"/>
        <w:spacing w:line="240" w:lineRule="auto"/>
        <w:ind w:left="0"/>
        <w:rPr>
          <w:rFonts w:eastAsia="Calibri" w:cs="Times New Roman"/>
          <w:b/>
        </w:rPr>
      </w:pPr>
      <w:r>
        <w:rPr>
          <w:rFonts w:eastAsia="Calibri" w:cs="Times New Roman"/>
          <w:b/>
        </w:rPr>
        <w:t>Kemandirian anak usia pra</w:t>
      </w:r>
      <w:r w:rsidR="00465E96">
        <w:rPr>
          <w:rFonts w:eastAsia="Calibri" w:cs="Times New Roman"/>
          <w:b/>
        </w:rPr>
        <w:t xml:space="preserve"> </w:t>
      </w:r>
      <w:r>
        <w:rPr>
          <w:rFonts w:eastAsia="Calibri" w:cs="Times New Roman"/>
          <w:b/>
        </w:rPr>
        <w:t xml:space="preserve">sekolah dalam </w:t>
      </w:r>
      <w:r w:rsidRPr="00124D5E">
        <w:rPr>
          <w:rFonts w:eastAsia="Calibri" w:cs="Times New Roman"/>
          <w:b/>
          <w:i/>
        </w:rPr>
        <w:t>personal hygiene</w:t>
      </w:r>
    </w:p>
    <w:p w:rsidR="00E56C0E" w:rsidRPr="00C039E3" w:rsidRDefault="00E56C0E" w:rsidP="00E56C0E">
      <w:pPr>
        <w:pStyle w:val="ListParagraph"/>
        <w:autoSpaceDE w:val="0"/>
        <w:autoSpaceDN w:val="0"/>
        <w:adjustRightInd w:val="0"/>
        <w:spacing w:line="240" w:lineRule="auto"/>
        <w:ind w:left="0" w:firstLine="426"/>
        <w:jc w:val="both"/>
        <w:rPr>
          <w:rFonts w:eastAsia="Calibri" w:cs="Times New Roman"/>
          <w:b/>
          <w:bCs/>
          <w:szCs w:val="24"/>
        </w:rPr>
      </w:pPr>
      <w:r>
        <w:rPr>
          <w:rFonts w:eastAsia="Calibri" w:cs="Times New Roman"/>
          <w:color w:val="000000"/>
          <w:szCs w:val="24"/>
          <w:lang w:val="id-ID"/>
        </w:rPr>
        <w:t>Da</w:t>
      </w:r>
      <w:r>
        <w:rPr>
          <w:rFonts w:eastAsia="Calibri" w:cs="Times New Roman"/>
          <w:color w:val="000000"/>
          <w:szCs w:val="24"/>
        </w:rPr>
        <w:t xml:space="preserve">ri tabel </w:t>
      </w:r>
      <w:r>
        <w:rPr>
          <w:rFonts w:eastAsia="Calibri" w:cs="Times New Roman"/>
          <w:color w:val="000000"/>
          <w:szCs w:val="24"/>
          <w:lang w:val="id-ID"/>
        </w:rPr>
        <w:t>3 m</w:t>
      </w:r>
      <w:r>
        <w:rPr>
          <w:rFonts w:eastAsia="Calibri" w:cs="Times New Roman"/>
          <w:color w:val="000000"/>
          <w:szCs w:val="24"/>
        </w:rPr>
        <w:t xml:space="preserve">enunjukkan </w:t>
      </w:r>
      <w:r>
        <w:rPr>
          <w:rFonts w:eastAsia="Calibri" w:cs="Times New Roman"/>
          <w:color w:val="000000"/>
          <w:szCs w:val="24"/>
          <w:lang w:val="id-ID"/>
        </w:rPr>
        <w:t>s</w:t>
      </w:r>
      <w:r>
        <w:rPr>
          <w:rFonts w:eastAsia="Calibri" w:cs="Times New Roman"/>
          <w:color w:val="000000"/>
          <w:szCs w:val="24"/>
        </w:rPr>
        <w:t xml:space="preserve">ebagian besar anak </w:t>
      </w:r>
      <w:r>
        <w:rPr>
          <w:rFonts w:eastAsia="Calibri" w:cs="Times New Roman"/>
          <w:color w:val="000000"/>
          <w:szCs w:val="24"/>
          <w:lang w:val="id-ID"/>
        </w:rPr>
        <w:t xml:space="preserve"> pra sekolah di TK An Nuur</w:t>
      </w:r>
      <w:r w:rsidRPr="00E36167">
        <w:rPr>
          <w:rFonts w:eastAsia="Calibri" w:cs="Times New Roman"/>
          <w:color w:val="000000"/>
          <w:szCs w:val="24"/>
        </w:rPr>
        <w:t xml:space="preserve"> ter</w:t>
      </w:r>
      <w:r>
        <w:rPr>
          <w:rFonts w:eastAsia="Calibri" w:cs="Times New Roman"/>
          <w:color w:val="000000"/>
          <w:szCs w:val="24"/>
        </w:rPr>
        <w:t xml:space="preserve">sebut sudah mandiri </w:t>
      </w:r>
      <w:r>
        <w:rPr>
          <w:rFonts w:eastAsia="Calibri" w:cs="Times New Roman"/>
          <w:color w:val="000000"/>
          <w:szCs w:val="24"/>
          <w:lang w:val="id-ID"/>
        </w:rPr>
        <w:t xml:space="preserve">untuk melakukan </w:t>
      </w:r>
      <w:r w:rsidRPr="002063A3">
        <w:rPr>
          <w:rFonts w:eastAsia="Calibri" w:cs="Times New Roman"/>
          <w:i/>
          <w:color w:val="000000"/>
          <w:szCs w:val="24"/>
          <w:lang w:val="id-ID"/>
        </w:rPr>
        <w:t>personal hygiene</w:t>
      </w:r>
      <w:r>
        <w:rPr>
          <w:rFonts w:eastAsia="Calibri" w:cs="Times New Roman"/>
          <w:color w:val="000000"/>
          <w:szCs w:val="24"/>
          <w:lang w:val="id-ID"/>
        </w:rPr>
        <w:t xml:space="preserve"> </w:t>
      </w:r>
      <w:r>
        <w:rPr>
          <w:rFonts w:eastAsia="Calibri" w:cs="Times New Roman"/>
          <w:color w:val="000000"/>
          <w:szCs w:val="24"/>
        </w:rPr>
        <w:t>sebanyak 23</w:t>
      </w:r>
      <w:r w:rsidRPr="00E36167">
        <w:rPr>
          <w:rFonts w:eastAsia="Calibri" w:cs="Times New Roman"/>
          <w:color w:val="000000"/>
          <w:szCs w:val="24"/>
        </w:rPr>
        <w:t xml:space="preserve"> anak</w:t>
      </w:r>
      <w:r w:rsidRPr="00E36167">
        <w:rPr>
          <w:rFonts w:eastAsia="Calibri" w:cs="Times New Roman"/>
          <w:szCs w:val="24"/>
        </w:rPr>
        <w:t xml:space="preserve"> </w:t>
      </w:r>
      <w:r>
        <w:rPr>
          <w:rFonts w:eastAsia="Calibri" w:cs="Times New Roman"/>
          <w:color w:val="000000"/>
          <w:szCs w:val="24"/>
        </w:rPr>
        <w:t>(63,9</w:t>
      </w:r>
      <w:r w:rsidRPr="00E36167">
        <w:rPr>
          <w:rFonts w:eastAsia="Calibri" w:cs="Times New Roman"/>
          <w:color w:val="000000"/>
          <w:szCs w:val="24"/>
        </w:rPr>
        <w:t>%)</w:t>
      </w:r>
      <w:r>
        <w:rPr>
          <w:rFonts w:eastAsia="Calibri" w:cs="Times New Roman"/>
          <w:color w:val="000000"/>
          <w:szCs w:val="24"/>
        </w:rPr>
        <w:t xml:space="preserve">. </w:t>
      </w:r>
      <w:r>
        <w:rPr>
          <w:rFonts w:eastAsia="Calibri" w:cs="Times New Roman"/>
          <w:color w:val="000000"/>
          <w:szCs w:val="24"/>
          <w:lang w:val="id-ID"/>
        </w:rPr>
        <w:t xml:space="preserve">Mandiri dimaksud </w:t>
      </w:r>
      <w:r w:rsidRPr="00C039E3">
        <w:rPr>
          <w:rFonts w:eastAsia="Calibri" w:cs="Times New Roman"/>
          <w:szCs w:val="24"/>
        </w:rPr>
        <w:t xml:space="preserve">adalah kegiatan </w:t>
      </w:r>
      <w:r w:rsidRPr="002063A3">
        <w:rPr>
          <w:rFonts w:eastAsia="Calibri" w:cs="Times New Roman"/>
          <w:i/>
          <w:szCs w:val="24"/>
          <w:lang w:val="id-ID"/>
        </w:rPr>
        <w:t>personal higiene</w:t>
      </w:r>
      <w:r>
        <w:rPr>
          <w:rFonts w:eastAsia="Calibri" w:cs="Times New Roman"/>
          <w:szCs w:val="24"/>
          <w:lang w:val="id-ID"/>
        </w:rPr>
        <w:t xml:space="preserve"> meliputi mencuci tangan, mandi, buang air besar atau kecil, menggosok gigi </w:t>
      </w:r>
      <w:r w:rsidRPr="00C039E3">
        <w:rPr>
          <w:rFonts w:eastAsia="Calibri" w:cs="Times New Roman"/>
          <w:szCs w:val="24"/>
        </w:rPr>
        <w:t>yang te</w:t>
      </w:r>
      <w:r>
        <w:rPr>
          <w:rFonts w:eastAsia="Calibri" w:cs="Times New Roman"/>
          <w:szCs w:val="24"/>
        </w:rPr>
        <w:t>lah dapat dilakukan oleh</w:t>
      </w:r>
      <w:r w:rsidRPr="00C039E3">
        <w:rPr>
          <w:rFonts w:eastAsia="Calibri" w:cs="Times New Roman"/>
          <w:szCs w:val="24"/>
        </w:rPr>
        <w:t xml:space="preserve"> anak se</w:t>
      </w:r>
      <w:r>
        <w:rPr>
          <w:rFonts w:eastAsia="Calibri" w:cs="Times New Roman"/>
          <w:szCs w:val="24"/>
        </w:rPr>
        <w:t>ndiri tanpa bantuan orang lain</w:t>
      </w:r>
      <w:r>
        <w:rPr>
          <w:rFonts w:eastAsia="Calibri" w:cs="Times New Roman"/>
          <w:szCs w:val="24"/>
          <w:lang w:val="id-ID"/>
        </w:rPr>
        <w:t xml:space="preserve"> atau kemampuan anak untuk melakukan aktifitas tersebut sendiri. Dalam hal ini a</w:t>
      </w:r>
      <w:r w:rsidRPr="00C039E3">
        <w:rPr>
          <w:rFonts w:eastAsia="Calibri" w:cs="Times New Roman"/>
          <w:szCs w:val="24"/>
        </w:rPr>
        <w:t>nak sudah mampu melakukan pekerjaannya sendiri dengan baik sesuai dengan tahap perkembangannya</w:t>
      </w:r>
      <w:r>
        <w:rPr>
          <w:rFonts w:eastAsia="Calibri" w:cs="Times New Roman"/>
          <w:szCs w:val="24"/>
        </w:rPr>
        <w:t>.</w:t>
      </w:r>
    </w:p>
    <w:p w:rsidR="00E56C0E" w:rsidRPr="00DF3049" w:rsidRDefault="00E56C0E" w:rsidP="00E56C0E">
      <w:pPr>
        <w:pStyle w:val="ListParagraph"/>
        <w:autoSpaceDE w:val="0"/>
        <w:autoSpaceDN w:val="0"/>
        <w:adjustRightInd w:val="0"/>
        <w:spacing w:line="240" w:lineRule="auto"/>
        <w:ind w:left="0" w:firstLine="426"/>
        <w:jc w:val="both"/>
        <w:rPr>
          <w:rFonts w:eastAsia="Calibri" w:cs="Times New Roman"/>
          <w:b/>
          <w:szCs w:val="24"/>
          <w:vertAlign w:val="superscript"/>
        </w:rPr>
      </w:pPr>
      <w:r w:rsidRPr="000872F3">
        <w:rPr>
          <w:rFonts w:eastAsia="TimesNewRomanPSMT" w:cs="Times New Roman"/>
          <w:szCs w:val="24"/>
        </w:rPr>
        <w:t>Pada anak usia</w:t>
      </w:r>
      <w:r>
        <w:rPr>
          <w:rFonts w:eastAsia="TimesNewRomanPSMT" w:cs="Times New Roman"/>
          <w:szCs w:val="24"/>
        </w:rPr>
        <w:t xml:space="preserve"> pra</w:t>
      </w:r>
      <w:r w:rsidR="00465E96">
        <w:rPr>
          <w:rFonts w:eastAsia="TimesNewRomanPSMT" w:cs="Times New Roman"/>
          <w:szCs w:val="24"/>
        </w:rPr>
        <w:t xml:space="preserve"> </w:t>
      </w:r>
      <w:r>
        <w:rPr>
          <w:rFonts w:eastAsia="TimesNewRomanPSMT" w:cs="Times New Roman"/>
          <w:szCs w:val="24"/>
        </w:rPr>
        <w:t>sekolah</w:t>
      </w:r>
      <w:r w:rsidRPr="000872F3">
        <w:rPr>
          <w:rFonts w:eastAsia="TimesNewRomanPSMT" w:cs="Times New Roman"/>
          <w:szCs w:val="24"/>
        </w:rPr>
        <w:t xml:space="preserve"> potensi yang harus dikembangkan adalah kemandirian, karena pada usia ini anak sudah mulai belajar memisahkan diri dari keluarga dan orang tua untuk memasuki suatu lingkungan yang lebih luas yaitu lingkungan taman kanak-kanak atau taman bermain. Pada saat anak memasuki TK, anak mulai dituntut untuk mengatasi ketergantungan pada orang tua atau pengas</w:t>
      </w:r>
      <w:r>
        <w:rPr>
          <w:rFonts w:eastAsia="TimesNewRomanPSMT" w:cs="Times New Roman"/>
          <w:szCs w:val="24"/>
        </w:rPr>
        <w:t>uhnya.</w:t>
      </w:r>
      <w:r>
        <w:rPr>
          <w:rFonts w:eastAsia="TimesNewRomanPSMT" w:cs="Times New Roman"/>
          <w:szCs w:val="24"/>
          <w:vertAlign w:val="superscript"/>
        </w:rPr>
        <w:t>4</w:t>
      </w:r>
    </w:p>
    <w:p w:rsidR="00E56C0E" w:rsidRPr="00DF3049" w:rsidRDefault="00E56C0E" w:rsidP="00E56C0E">
      <w:pPr>
        <w:pStyle w:val="ListParagraph"/>
        <w:spacing w:line="240" w:lineRule="auto"/>
        <w:ind w:left="0" w:firstLine="426"/>
        <w:jc w:val="both"/>
        <w:rPr>
          <w:rFonts w:eastAsia="TimesNewRomanPSMT" w:cs="Times New Roman"/>
          <w:szCs w:val="24"/>
          <w:vertAlign w:val="superscript"/>
        </w:rPr>
      </w:pPr>
      <w:r w:rsidRPr="00C87C7E">
        <w:rPr>
          <w:rFonts w:eastAsia="TimesNewRomanPSMT" w:cs="Times New Roman"/>
          <w:szCs w:val="24"/>
        </w:rPr>
        <w:t>Ketidakmandirian seorang anak identik dengan sikap bergantung yang berlebihan pada orang-orang</w:t>
      </w:r>
      <w:r>
        <w:rPr>
          <w:rFonts w:eastAsia="TimesNewRomanPSMT" w:cs="Times New Roman"/>
          <w:szCs w:val="24"/>
        </w:rPr>
        <w:t xml:space="preserve"> disekitarnya</w:t>
      </w:r>
      <w:r w:rsidRPr="00C87C7E">
        <w:rPr>
          <w:rFonts w:eastAsia="TimesNewRomanPSMT" w:cs="Times New Roman"/>
          <w:szCs w:val="24"/>
        </w:rPr>
        <w:t>. Mengharapkan inisiatif dari anak yang tidak</w:t>
      </w:r>
      <w:r>
        <w:rPr>
          <w:rFonts w:eastAsia="TimesNewRomanPSMT" w:cs="Times New Roman"/>
          <w:szCs w:val="24"/>
        </w:rPr>
        <w:t xml:space="preserve"> </w:t>
      </w:r>
      <w:r w:rsidRPr="00C87C7E">
        <w:rPr>
          <w:rFonts w:eastAsia="TimesNewRomanPSMT" w:cs="Times New Roman"/>
          <w:szCs w:val="24"/>
        </w:rPr>
        <w:t>mandiri cukup sulit karena anak membutuhkan peran orang-orang di</w:t>
      </w:r>
      <w:r>
        <w:rPr>
          <w:rFonts w:eastAsia="TimesNewRomanPSMT" w:cs="Times New Roman"/>
          <w:szCs w:val="24"/>
        </w:rPr>
        <w:t xml:space="preserve"> </w:t>
      </w:r>
      <w:r w:rsidRPr="00C87C7E">
        <w:rPr>
          <w:rFonts w:eastAsia="TimesNewRomanPSMT" w:cs="Times New Roman"/>
          <w:szCs w:val="24"/>
        </w:rPr>
        <w:t>sekelilingnya untuk mengambil inisiatif dari dirinya</w:t>
      </w:r>
      <w:r>
        <w:rPr>
          <w:rFonts w:eastAsia="TimesNewRomanPSMT" w:cs="Times New Roman"/>
          <w:szCs w:val="24"/>
        </w:rPr>
        <w:t>.</w:t>
      </w:r>
      <w:r>
        <w:rPr>
          <w:rFonts w:eastAsia="TimesNewRomanPSMT" w:cs="Times New Roman"/>
          <w:szCs w:val="24"/>
          <w:vertAlign w:val="superscript"/>
        </w:rPr>
        <w:t>9</w:t>
      </w:r>
    </w:p>
    <w:p w:rsidR="00E56C0E" w:rsidRDefault="00E56C0E" w:rsidP="00E56C0E">
      <w:pPr>
        <w:pStyle w:val="ListParagraph"/>
        <w:spacing w:line="240" w:lineRule="auto"/>
        <w:ind w:left="0" w:firstLine="426"/>
        <w:jc w:val="both"/>
        <w:rPr>
          <w:rFonts w:eastAsia="Calibri" w:cs="Times New Roman"/>
          <w:szCs w:val="24"/>
        </w:rPr>
      </w:pPr>
      <w:r>
        <w:rPr>
          <w:rFonts w:eastAsia="Calibri" w:cs="Times New Roman"/>
          <w:szCs w:val="24"/>
          <w:lang w:val="id-ID"/>
        </w:rPr>
        <w:t xml:space="preserve">Pada umur demikian seharusnya anak sudah mulai dapat atau mampu untuk lebih mandiri dalam melakukan urusan yang sederhana sendiri, seperti halnya dengan melakukan </w:t>
      </w:r>
      <w:r w:rsidRPr="00465E96">
        <w:rPr>
          <w:rFonts w:eastAsia="Calibri" w:cs="Times New Roman"/>
          <w:i/>
          <w:szCs w:val="24"/>
          <w:lang w:val="id-ID"/>
        </w:rPr>
        <w:t>personal hygiene</w:t>
      </w:r>
      <w:r>
        <w:rPr>
          <w:rFonts w:eastAsia="Calibri" w:cs="Times New Roman"/>
          <w:szCs w:val="24"/>
          <w:lang w:val="id-ID"/>
        </w:rPr>
        <w:t>. Dengan demikian anak sudah melalui tahap perkembangan dengan baik. Walaupun hal ini tidak selalu dijumpai pada setiap anak. Hal ini dikarenakan banyak faktor yang mempengaruhi kemandirian anak seperti pola asuh, komunikasi, dan sebagainya. Orang tua seharusnya sudah mulai membiasakan anak untuk mandiri sejak memasuki usia 3 tahun, sehingga diharapkan kemandirian anak sudah mulai terbentuk sebelum memasuki usia sekolah atau tahap perkembangan berikutnya.</w:t>
      </w:r>
    </w:p>
    <w:p w:rsidR="00E56C0E" w:rsidRPr="00307B8B" w:rsidRDefault="00E56C0E" w:rsidP="00E56C0E">
      <w:pPr>
        <w:pStyle w:val="ListParagraph"/>
        <w:spacing w:line="240" w:lineRule="auto"/>
        <w:ind w:left="0"/>
        <w:jc w:val="both"/>
        <w:rPr>
          <w:rFonts w:eastAsia="Calibri" w:cs="Times New Roman"/>
          <w:szCs w:val="24"/>
        </w:rPr>
      </w:pPr>
    </w:p>
    <w:p w:rsidR="00E56C0E" w:rsidRPr="003924F7" w:rsidRDefault="00E56C0E" w:rsidP="00E56C0E">
      <w:pPr>
        <w:pStyle w:val="ListParagraph"/>
        <w:spacing w:line="240" w:lineRule="auto"/>
        <w:ind w:left="0"/>
        <w:jc w:val="both"/>
        <w:rPr>
          <w:rFonts w:eastAsia="Calibri" w:cs="Times New Roman"/>
          <w:color w:val="000000"/>
          <w:szCs w:val="24"/>
        </w:rPr>
      </w:pPr>
      <w:r w:rsidRPr="003924F7">
        <w:rPr>
          <w:rFonts w:eastAsia="Calibri" w:cs="Times New Roman"/>
          <w:b/>
          <w:color w:val="000000"/>
          <w:szCs w:val="24"/>
        </w:rPr>
        <w:t>Hubungan komunikasi or</w:t>
      </w:r>
      <w:r>
        <w:rPr>
          <w:rFonts w:eastAsia="Calibri" w:cs="Times New Roman"/>
          <w:b/>
          <w:color w:val="000000"/>
          <w:szCs w:val="24"/>
        </w:rPr>
        <w:t xml:space="preserve">angtua dengan kemandirian anak </w:t>
      </w:r>
      <w:r>
        <w:rPr>
          <w:rFonts w:eastAsia="Calibri" w:cs="Times New Roman"/>
          <w:b/>
          <w:color w:val="000000"/>
          <w:szCs w:val="24"/>
          <w:lang w:val="id-ID"/>
        </w:rPr>
        <w:t>u</w:t>
      </w:r>
      <w:r>
        <w:rPr>
          <w:rFonts w:eastAsia="Calibri" w:cs="Times New Roman"/>
          <w:b/>
          <w:color w:val="000000"/>
          <w:szCs w:val="24"/>
        </w:rPr>
        <w:t xml:space="preserve">sia </w:t>
      </w:r>
      <w:r>
        <w:rPr>
          <w:rFonts w:eastAsia="Calibri" w:cs="Times New Roman"/>
          <w:b/>
          <w:color w:val="000000"/>
          <w:szCs w:val="24"/>
          <w:lang w:val="id-ID"/>
        </w:rPr>
        <w:t>p</w:t>
      </w:r>
      <w:r>
        <w:rPr>
          <w:rFonts w:eastAsia="Calibri" w:cs="Times New Roman"/>
          <w:b/>
          <w:color w:val="000000"/>
          <w:szCs w:val="24"/>
        </w:rPr>
        <w:t>ra</w:t>
      </w:r>
      <w:r w:rsidR="00465E96">
        <w:rPr>
          <w:rFonts w:eastAsia="Calibri" w:cs="Times New Roman"/>
          <w:b/>
          <w:color w:val="000000"/>
          <w:szCs w:val="24"/>
        </w:rPr>
        <w:t xml:space="preserve"> </w:t>
      </w:r>
      <w:r>
        <w:rPr>
          <w:rFonts w:eastAsia="Calibri" w:cs="Times New Roman"/>
          <w:b/>
          <w:color w:val="000000"/>
          <w:szCs w:val="24"/>
        </w:rPr>
        <w:t xml:space="preserve">sekolah </w:t>
      </w:r>
      <w:r>
        <w:rPr>
          <w:rFonts w:eastAsia="Calibri" w:cs="Times New Roman"/>
          <w:b/>
          <w:color w:val="000000"/>
          <w:szCs w:val="24"/>
          <w:lang w:val="id-ID"/>
        </w:rPr>
        <w:t>d</w:t>
      </w:r>
      <w:r w:rsidRPr="003924F7">
        <w:rPr>
          <w:rFonts w:eastAsia="Calibri" w:cs="Times New Roman"/>
          <w:b/>
          <w:color w:val="000000"/>
          <w:szCs w:val="24"/>
        </w:rPr>
        <w:t xml:space="preserve">alam  </w:t>
      </w:r>
      <w:r w:rsidRPr="00C30BA1">
        <w:rPr>
          <w:rFonts w:eastAsia="Calibri" w:cs="Times New Roman"/>
          <w:b/>
          <w:i/>
          <w:color w:val="000000"/>
          <w:szCs w:val="24"/>
          <w:lang w:val="id-ID"/>
        </w:rPr>
        <w:t>p</w:t>
      </w:r>
      <w:r w:rsidRPr="00C30BA1">
        <w:rPr>
          <w:rFonts w:eastAsia="Calibri" w:cs="Times New Roman"/>
          <w:b/>
          <w:i/>
          <w:color w:val="000000"/>
          <w:szCs w:val="24"/>
        </w:rPr>
        <w:t xml:space="preserve">ersonal </w:t>
      </w:r>
      <w:r w:rsidRPr="00C30BA1">
        <w:rPr>
          <w:rFonts w:eastAsia="Calibri" w:cs="Times New Roman"/>
          <w:b/>
          <w:i/>
          <w:color w:val="000000"/>
          <w:szCs w:val="24"/>
          <w:lang w:val="id-ID"/>
        </w:rPr>
        <w:t>h</w:t>
      </w:r>
      <w:r w:rsidRPr="00C30BA1">
        <w:rPr>
          <w:rFonts w:eastAsia="Calibri" w:cs="Times New Roman"/>
          <w:b/>
          <w:i/>
          <w:color w:val="000000"/>
          <w:szCs w:val="24"/>
        </w:rPr>
        <w:t>ygiene</w:t>
      </w:r>
      <w:r w:rsidRPr="003924F7">
        <w:rPr>
          <w:rFonts w:eastAsia="Calibri" w:cs="Times New Roman"/>
          <w:b/>
          <w:szCs w:val="24"/>
        </w:rPr>
        <w:t xml:space="preserve"> </w:t>
      </w:r>
    </w:p>
    <w:p w:rsidR="00E56C0E" w:rsidRDefault="00E56C0E" w:rsidP="00E56C0E">
      <w:pPr>
        <w:spacing w:line="240" w:lineRule="auto"/>
        <w:ind w:firstLine="426"/>
        <w:jc w:val="both"/>
        <w:rPr>
          <w:rFonts w:eastAsia="Calibri" w:cs="Times New Roman"/>
          <w:color w:val="000000"/>
          <w:szCs w:val="24"/>
        </w:rPr>
      </w:pPr>
      <w:r>
        <w:rPr>
          <w:rFonts w:eastAsia="Calibri" w:cs="Times New Roman"/>
          <w:szCs w:val="24"/>
        </w:rPr>
        <w:t xml:space="preserve">Hasil penelitian menunjukkan </w:t>
      </w:r>
      <w:r>
        <w:rPr>
          <w:rFonts w:eastAsia="Calibri" w:cs="Times New Roman"/>
          <w:szCs w:val="24"/>
          <w:lang w:val="id-ID"/>
        </w:rPr>
        <w:t xml:space="preserve">terdapat hubungan antara komunikasi orang tua dengan kemandirian anak usia pra sekolah dalam </w:t>
      </w:r>
      <w:r w:rsidRPr="00DF3049">
        <w:rPr>
          <w:rFonts w:eastAsia="Calibri" w:cs="Times New Roman"/>
          <w:i/>
          <w:szCs w:val="24"/>
          <w:lang w:val="id-ID"/>
        </w:rPr>
        <w:t>personal hygiene</w:t>
      </w:r>
      <w:r>
        <w:rPr>
          <w:rFonts w:eastAsia="Calibri" w:cs="Times New Roman"/>
          <w:szCs w:val="24"/>
          <w:lang w:val="id-ID"/>
        </w:rPr>
        <w:t xml:space="preserve">. </w:t>
      </w:r>
      <w:r>
        <w:rPr>
          <w:rFonts w:eastAsia="Calibri" w:cs="Times New Roman"/>
          <w:color w:val="000000"/>
          <w:szCs w:val="24"/>
        </w:rPr>
        <w:t xml:space="preserve"> Oleh sebab itu komunikasi yang baik yang diberikan orangtuanya kepada</w:t>
      </w:r>
      <w:r>
        <w:rPr>
          <w:rFonts w:eastAsia="Calibri" w:cs="Times New Roman"/>
          <w:color w:val="000000"/>
          <w:szCs w:val="24"/>
          <w:lang w:val="id-ID"/>
        </w:rPr>
        <w:t xml:space="preserve"> anak</w:t>
      </w:r>
      <w:r>
        <w:rPr>
          <w:rFonts w:eastAsia="Calibri" w:cs="Times New Roman"/>
          <w:color w:val="000000"/>
          <w:szCs w:val="24"/>
        </w:rPr>
        <w:t xml:space="preserve"> memiliki </w:t>
      </w:r>
      <w:r>
        <w:rPr>
          <w:rFonts w:eastAsia="Calibri" w:cs="Times New Roman"/>
          <w:color w:val="000000"/>
          <w:szCs w:val="24"/>
          <w:lang w:val="id-ID"/>
        </w:rPr>
        <w:t xml:space="preserve">pengaruh </w:t>
      </w:r>
      <w:r>
        <w:rPr>
          <w:rFonts w:eastAsia="Calibri" w:cs="Times New Roman"/>
          <w:color w:val="000000"/>
          <w:szCs w:val="24"/>
        </w:rPr>
        <w:t xml:space="preserve"> anak </w:t>
      </w:r>
      <w:r>
        <w:rPr>
          <w:rFonts w:eastAsia="Calibri" w:cs="Times New Roman"/>
          <w:color w:val="000000"/>
          <w:szCs w:val="24"/>
          <w:lang w:val="id-ID"/>
        </w:rPr>
        <w:t>untuk</w:t>
      </w:r>
      <w:r>
        <w:rPr>
          <w:rFonts w:eastAsia="Calibri" w:cs="Times New Roman"/>
          <w:color w:val="000000"/>
          <w:szCs w:val="24"/>
        </w:rPr>
        <w:t xml:space="preserve"> lebih mandiri juga.</w:t>
      </w:r>
    </w:p>
    <w:p w:rsidR="00E56C0E" w:rsidRPr="004166FF" w:rsidRDefault="00E56C0E" w:rsidP="00E56C0E">
      <w:pPr>
        <w:spacing w:line="240" w:lineRule="auto"/>
        <w:ind w:firstLine="426"/>
        <w:jc w:val="both"/>
        <w:rPr>
          <w:rFonts w:eastAsia="Calibri" w:cs="Times New Roman"/>
          <w:color w:val="000000"/>
          <w:szCs w:val="24"/>
        </w:rPr>
      </w:pPr>
      <w:r>
        <w:rPr>
          <w:rFonts w:eastAsia="Calibri" w:cs="Times New Roman"/>
          <w:szCs w:val="23"/>
        </w:rPr>
        <w:t>Komunikasi itu</w:t>
      </w:r>
      <w:r w:rsidRPr="00DF61ED">
        <w:rPr>
          <w:rFonts w:eastAsia="Calibri" w:cs="Times New Roman"/>
          <w:szCs w:val="23"/>
        </w:rPr>
        <w:t xml:space="preserve"> salah satu </w:t>
      </w:r>
      <w:r>
        <w:rPr>
          <w:rFonts w:eastAsia="Calibri" w:cs="Times New Roman"/>
          <w:szCs w:val="23"/>
        </w:rPr>
        <w:t xml:space="preserve">faktor </w:t>
      </w:r>
      <w:r w:rsidRPr="00DF61ED">
        <w:rPr>
          <w:rFonts w:eastAsia="Calibri" w:cs="Times New Roman"/>
          <w:szCs w:val="23"/>
        </w:rPr>
        <w:t>yang perlu diperhatikan orang tua yang</w:t>
      </w:r>
      <w:r>
        <w:rPr>
          <w:rFonts w:eastAsia="Calibri" w:cs="Times New Roman"/>
          <w:szCs w:val="23"/>
        </w:rPr>
        <w:t xml:space="preserve"> </w:t>
      </w:r>
      <w:r w:rsidRPr="00DF61ED">
        <w:rPr>
          <w:rFonts w:eastAsia="Calibri" w:cs="Times New Roman"/>
          <w:szCs w:val="23"/>
        </w:rPr>
        <w:t>menginginkan anaknya mandiri. Melalui</w:t>
      </w:r>
      <w:r>
        <w:rPr>
          <w:rFonts w:eastAsia="Calibri" w:cs="Times New Roman"/>
          <w:szCs w:val="23"/>
        </w:rPr>
        <w:t xml:space="preserve"> </w:t>
      </w:r>
      <w:r w:rsidRPr="00DF61ED">
        <w:rPr>
          <w:rFonts w:eastAsia="Calibri" w:cs="Times New Roman"/>
          <w:szCs w:val="23"/>
        </w:rPr>
        <w:t>komunikasi, orang tua dapat membentuk</w:t>
      </w:r>
      <w:r>
        <w:rPr>
          <w:rFonts w:eastAsia="Calibri" w:cs="Times New Roman"/>
          <w:szCs w:val="23"/>
        </w:rPr>
        <w:t xml:space="preserve"> </w:t>
      </w:r>
      <w:r w:rsidRPr="00DF61ED">
        <w:rPr>
          <w:rFonts w:eastAsia="Calibri" w:cs="Times New Roman"/>
          <w:szCs w:val="23"/>
        </w:rPr>
        <w:t>kemandirian anak. Bagaimana</w:t>
      </w:r>
      <w:r>
        <w:rPr>
          <w:rFonts w:eastAsia="Calibri" w:cs="Times New Roman"/>
          <w:szCs w:val="23"/>
        </w:rPr>
        <w:t xml:space="preserve"> cara ibu</w:t>
      </w:r>
      <w:r w:rsidRPr="00DF61ED">
        <w:rPr>
          <w:rFonts w:eastAsia="Calibri" w:cs="Times New Roman"/>
          <w:szCs w:val="23"/>
        </w:rPr>
        <w:t xml:space="preserve"> berkomunikasi dengan</w:t>
      </w:r>
      <w:r>
        <w:rPr>
          <w:rFonts w:eastAsia="Calibri" w:cs="Times New Roman"/>
          <w:szCs w:val="23"/>
        </w:rPr>
        <w:t xml:space="preserve"> </w:t>
      </w:r>
      <w:r w:rsidRPr="00DF61ED">
        <w:rPr>
          <w:rFonts w:eastAsia="Calibri" w:cs="Times New Roman"/>
          <w:szCs w:val="23"/>
        </w:rPr>
        <w:t>anak menentukan apakah anak tumbuh</w:t>
      </w:r>
      <w:r>
        <w:rPr>
          <w:rFonts w:eastAsia="Calibri" w:cs="Times New Roman"/>
          <w:szCs w:val="23"/>
        </w:rPr>
        <w:t xml:space="preserve"> </w:t>
      </w:r>
      <w:r w:rsidRPr="00DF61ED">
        <w:rPr>
          <w:rFonts w:eastAsia="Calibri" w:cs="Times New Roman"/>
          <w:szCs w:val="23"/>
        </w:rPr>
        <w:t>mandiri atau sebaliknya. Sikap dan perilaku</w:t>
      </w:r>
      <w:r>
        <w:rPr>
          <w:rFonts w:eastAsia="Calibri" w:cs="Times New Roman"/>
          <w:szCs w:val="23"/>
        </w:rPr>
        <w:t xml:space="preserve"> </w:t>
      </w:r>
      <w:r w:rsidRPr="00DF61ED">
        <w:rPr>
          <w:rFonts w:eastAsia="Calibri" w:cs="Times New Roman"/>
          <w:szCs w:val="23"/>
        </w:rPr>
        <w:t>mandiri dapat berkembang baik</w:t>
      </w:r>
      <w:r>
        <w:rPr>
          <w:rFonts w:eastAsia="Calibri" w:cs="Times New Roman"/>
          <w:szCs w:val="23"/>
        </w:rPr>
        <w:t xml:space="preserve"> </w:t>
      </w:r>
      <w:r w:rsidRPr="00DF61ED">
        <w:rPr>
          <w:rFonts w:eastAsia="Calibri" w:cs="Times New Roman"/>
          <w:szCs w:val="23"/>
        </w:rPr>
        <w:t>melalui latihan dan dorongan orang tua</w:t>
      </w:r>
      <w:r>
        <w:rPr>
          <w:rFonts w:eastAsia="Calibri" w:cs="Times New Roman"/>
          <w:szCs w:val="23"/>
        </w:rPr>
        <w:t xml:space="preserve"> </w:t>
      </w:r>
      <w:r w:rsidRPr="00DF61ED">
        <w:rPr>
          <w:rFonts w:eastAsia="Calibri" w:cs="Times New Roman"/>
          <w:szCs w:val="23"/>
        </w:rPr>
        <w:t>yang disampaikan melalui komunikasi</w:t>
      </w:r>
      <w:r>
        <w:rPr>
          <w:rFonts w:eastAsia="Calibri" w:cs="Times New Roman"/>
          <w:szCs w:val="23"/>
        </w:rPr>
        <w:t>.</w:t>
      </w:r>
      <w:r>
        <w:rPr>
          <w:rFonts w:eastAsia="Calibri" w:cs="Times New Roman"/>
          <w:szCs w:val="23"/>
          <w:vertAlign w:val="superscript"/>
        </w:rPr>
        <w:t>10</w:t>
      </w:r>
    </w:p>
    <w:p w:rsidR="00E56C0E" w:rsidRPr="002D0B5B" w:rsidRDefault="00E56C0E" w:rsidP="00E56C0E">
      <w:pPr>
        <w:autoSpaceDE w:val="0"/>
        <w:autoSpaceDN w:val="0"/>
        <w:adjustRightInd w:val="0"/>
        <w:spacing w:line="240" w:lineRule="auto"/>
        <w:ind w:firstLine="426"/>
        <w:jc w:val="both"/>
        <w:rPr>
          <w:rFonts w:eastAsia="Calibri" w:cs="Times New Roman"/>
          <w:color w:val="000000"/>
          <w:szCs w:val="24"/>
          <w:vertAlign w:val="superscript"/>
        </w:rPr>
      </w:pPr>
      <w:r w:rsidRPr="00D85327">
        <w:rPr>
          <w:rFonts w:eastAsia="Calibri" w:cs="Times New Roman"/>
          <w:szCs w:val="24"/>
        </w:rPr>
        <w:t>Pembentukan kemandirian dipengaruhi</w:t>
      </w:r>
      <w:r>
        <w:rPr>
          <w:rFonts w:eastAsia="Calibri" w:cs="Times New Roman"/>
          <w:szCs w:val="24"/>
        </w:rPr>
        <w:t xml:space="preserve"> </w:t>
      </w:r>
      <w:r w:rsidRPr="00D85327">
        <w:rPr>
          <w:rFonts w:eastAsia="Calibri" w:cs="Times New Roman"/>
          <w:szCs w:val="24"/>
        </w:rPr>
        <w:t>oleh keluarga dan lingkungan, namun</w:t>
      </w:r>
      <w:r>
        <w:rPr>
          <w:rFonts w:eastAsia="Calibri" w:cs="Times New Roman"/>
          <w:szCs w:val="24"/>
        </w:rPr>
        <w:t xml:space="preserve"> </w:t>
      </w:r>
      <w:r w:rsidRPr="00D85327">
        <w:rPr>
          <w:rFonts w:eastAsia="Calibri" w:cs="Times New Roman"/>
          <w:szCs w:val="24"/>
        </w:rPr>
        <w:t>faktor yang paling berpengaruh</w:t>
      </w:r>
      <w:r>
        <w:rPr>
          <w:rFonts w:eastAsia="Calibri" w:cs="Times New Roman"/>
          <w:szCs w:val="24"/>
        </w:rPr>
        <w:t xml:space="preserve"> </w:t>
      </w:r>
      <w:r w:rsidRPr="00D85327">
        <w:rPr>
          <w:rFonts w:eastAsia="Calibri" w:cs="Times New Roman"/>
          <w:szCs w:val="24"/>
        </w:rPr>
        <w:t>adalah keluarga khususnya peranan orang</w:t>
      </w:r>
      <w:r>
        <w:rPr>
          <w:rFonts w:eastAsia="Calibri" w:cs="Times New Roman"/>
          <w:szCs w:val="24"/>
        </w:rPr>
        <w:t xml:space="preserve"> </w:t>
      </w:r>
      <w:r w:rsidRPr="00D85327">
        <w:rPr>
          <w:rFonts w:eastAsia="Calibri" w:cs="Times New Roman"/>
          <w:szCs w:val="24"/>
        </w:rPr>
        <w:t>tua. Orang tua dapat mendorong</w:t>
      </w:r>
      <w:r>
        <w:rPr>
          <w:rFonts w:eastAsia="Calibri" w:cs="Times New Roman"/>
          <w:szCs w:val="24"/>
        </w:rPr>
        <w:t xml:space="preserve"> </w:t>
      </w:r>
      <w:r w:rsidRPr="00D85327">
        <w:rPr>
          <w:rFonts w:eastAsia="Calibri" w:cs="Times New Roman"/>
          <w:szCs w:val="24"/>
        </w:rPr>
        <w:t>anak untuk mandiri dengan mengajar</w:t>
      </w:r>
      <w:r>
        <w:rPr>
          <w:rFonts w:eastAsia="Calibri" w:cs="Times New Roman"/>
          <w:szCs w:val="24"/>
        </w:rPr>
        <w:t xml:space="preserve"> </w:t>
      </w:r>
      <w:r w:rsidRPr="00D85327">
        <w:rPr>
          <w:rFonts w:eastAsia="Calibri" w:cs="Times New Roman"/>
          <w:szCs w:val="24"/>
        </w:rPr>
        <w:t>dan membimbing mereka melakukan</w:t>
      </w:r>
      <w:r>
        <w:rPr>
          <w:rFonts w:eastAsia="Calibri" w:cs="Times New Roman"/>
          <w:szCs w:val="24"/>
        </w:rPr>
        <w:t xml:space="preserve"> </w:t>
      </w:r>
      <w:r w:rsidRPr="00D85327">
        <w:rPr>
          <w:rFonts w:eastAsia="Calibri" w:cs="Times New Roman"/>
          <w:szCs w:val="24"/>
        </w:rPr>
        <w:t>rutinitas kecil sehari-hari. Dengan demikian</w:t>
      </w:r>
      <w:r>
        <w:rPr>
          <w:rFonts w:eastAsia="Calibri" w:cs="Times New Roman"/>
          <w:szCs w:val="24"/>
        </w:rPr>
        <w:t xml:space="preserve"> </w:t>
      </w:r>
      <w:r w:rsidRPr="00D85327">
        <w:rPr>
          <w:rFonts w:eastAsia="Calibri" w:cs="Times New Roman"/>
          <w:szCs w:val="24"/>
        </w:rPr>
        <w:t>mereka merasa diberi kepercayaan</w:t>
      </w:r>
      <w:r>
        <w:rPr>
          <w:rFonts w:eastAsia="Calibri" w:cs="Times New Roman"/>
          <w:szCs w:val="24"/>
        </w:rPr>
        <w:t xml:space="preserve"> </w:t>
      </w:r>
      <w:r w:rsidRPr="00D85327">
        <w:rPr>
          <w:rFonts w:eastAsia="Calibri" w:cs="Times New Roman"/>
          <w:szCs w:val="24"/>
        </w:rPr>
        <w:t>sehingga menumbuhkan rasa percaya</w:t>
      </w:r>
      <w:r>
        <w:rPr>
          <w:rFonts w:eastAsia="Calibri" w:cs="Times New Roman"/>
          <w:szCs w:val="24"/>
        </w:rPr>
        <w:t xml:space="preserve"> </w:t>
      </w:r>
      <w:r w:rsidRPr="00D85327">
        <w:rPr>
          <w:rFonts w:eastAsia="Calibri" w:cs="Times New Roman"/>
          <w:szCs w:val="24"/>
        </w:rPr>
        <w:t>diri dan mengurangi ketergantungannya.</w:t>
      </w:r>
      <w:r>
        <w:rPr>
          <w:rFonts w:eastAsia="Calibri" w:cs="Times New Roman"/>
          <w:szCs w:val="24"/>
          <w:vertAlign w:val="superscript"/>
        </w:rPr>
        <w:t>11</w:t>
      </w:r>
    </w:p>
    <w:p w:rsidR="00E56C0E" w:rsidRDefault="00E56C0E" w:rsidP="00E56C0E">
      <w:pPr>
        <w:autoSpaceDE w:val="0"/>
        <w:autoSpaceDN w:val="0"/>
        <w:adjustRightInd w:val="0"/>
        <w:spacing w:line="240" w:lineRule="auto"/>
        <w:ind w:firstLine="426"/>
        <w:jc w:val="both"/>
        <w:rPr>
          <w:rFonts w:eastAsia="Calibri" w:cs="Times New Roman"/>
          <w:color w:val="000000"/>
          <w:szCs w:val="24"/>
          <w:vertAlign w:val="superscript"/>
        </w:rPr>
      </w:pPr>
      <w:r w:rsidRPr="006E3BE4">
        <w:rPr>
          <w:rFonts w:eastAsia="Calibri" w:cs="Times New Roman"/>
          <w:color w:val="000000"/>
          <w:szCs w:val="24"/>
        </w:rPr>
        <w:t>S</w:t>
      </w:r>
      <w:r>
        <w:rPr>
          <w:rFonts w:eastAsia="Calibri" w:cs="Times New Roman"/>
          <w:color w:val="000000"/>
          <w:szCs w:val="24"/>
        </w:rPr>
        <w:t>ehubungan dengan pola asuh orangtua yang memberikan komunikasi orangtua</w:t>
      </w:r>
      <w:r w:rsidRPr="006E3BE4">
        <w:rPr>
          <w:rFonts w:eastAsia="Calibri" w:cs="Times New Roman"/>
          <w:color w:val="000000"/>
          <w:szCs w:val="24"/>
        </w:rPr>
        <w:t xml:space="preserve"> hubungannya dengan kemandirian pada anak usia pra</w:t>
      </w:r>
      <w:r w:rsidR="00465E96">
        <w:rPr>
          <w:rFonts w:eastAsia="Calibri" w:cs="Times New Roman"/>
          <w:color w:val="000000"/>
          <w:szCs w:val="24"/>
        </w:rPr>
        <w:t xml:space="preserve"> </w:t>
      </w:r>
      <w:r w:rsidRPr="006E3BE4">
        <w:rPr>
          <w:rFonts w:eastAsia="Calibri" w:cs="Times New Roman"/>
          <w:color w:val="000000"/>
          <w:szCs w:val="24"/>
        </w:rPr>
        <w:t>sekolah, hal yang terpenting diketahui oleh para orang</w:t>
      </w:r>
      <w:r w:rsidR="00537949">
        <w:rPr>
          <w:rFonts w:eastAsia="Calibri" w:cs="Times New Roman"/>
          <w:color w:val="000000"/>
          <w:szCs w:val="24"/>
        </w:rPr>
        <w:t xml:space="preserve"> </w:t>
      </w:r>
      <w:r w:rsidRPr="006E3BE4">
        <w:rPr>
          <w:rFonts w:eastAsia="Calibri" w:cs="Times New Roman"/>
          <w:color w:val="000000"/>
          <w:szCs w:val="24"/>
        </w:rPr>
        <w:t>tua bahwa seorang anak sangat membutuhkan dukungan dari</w:t>
      </w:r>
      <w:r w:rsidR="00537949">
        <w:rPr>
          <w:rFonts w:eastAsia="Calibri" w:cs="Times New Roman"/>
          <w:color w:val="000000"/>
          <w:szCs w:val="24"/>
        </w:rPr>
        <w:t xml:space="preserve"> </w:t>
      </w:r>
      <w:r w:rsidRPr="006E3BE4">
        <w:rPr>
          <w:rFonts w:eastAsia="Calibri" w:cs="Times New Roman"/>
          <w:color w:val="000000"/>
          <w:szCs w:val="24"/>
        </w:rPr>
        <w:t xml:space="preserve">pada sekedar </w:t>
      </w:r>
      <w:r w:rsidRPr="006E3BE4">
        <w:rPr>
          <w:rFonts w:eastAsia="Calibri" w:cs="Times New Roman"/>
          <w:color w:val="000000"/>
          <w:szCs w:val="24"/>
        </w:rPr>
        <w:lastRenderedPageBreak/>
        <w:t>pengasuhan, seorang anak juga membutuhkan bimbingan dari</w:t>
      </w:r>
      <w:r w:rsidR="00537949">
        <w:rPr>
          <w:rFonts w:eastAsia="Calibri" w:cs="Times New Roman"/>
          <w:color w:val="000000"/>
          <w:szCs w:val="24"/>
        </w:rPr>
        <w:t xml:space="preserve"> </w:t>
      </w:r>
      <w:r w:rsidRPr="006E3BE4">
        <w:rPr>
          <w:rFonts w:eastAsia="Calibri" w:cs="Times New Roman"/>
          <w:color w:val="000000"/>
          <w:szCs w:val="24"/>
        </w:rPr>
        <w:t>pada sekedar perlindungan, seorang anak juga membutuhkan pengarahan dari</w:t>
      </w:r>
      <w:r w:rsidR="00537949">
        <w:rPr>
          <w:rFonts w:eastAsia="Calibri" w:cs="Times New Roman"/>
          <w:color w:val="000000"/>
          <w:szCs w:val="24"/>
        </w:rPr>
        <w:t xml:space="preserve"> </w:t>
      </w:r>
      <w:r w:rsidRPr="006E3BE4">
        <w:rPr>
          <w:rFonts w:eastAsia="Calibri" w:cs="Times New Roman"/>
          <w:color w:val="000000"/>
          <w:szCs w:val="24"/>
        </w:rPr>
        <w:t>pada sekedar sosialisasi, dan seorang anak dalam kehidupannya sangat membutuhkan perhatian dan kasih say</w:t>
      </w:r>
      <w:r>
        <w:rPr>
          <w:rFonts w:eastAsia="Calibri" w:cs="Times New Roman"/>
          <w:color w:val="000000"/>
          <w:szCs w:val="24"/>
          <w:lang w:val="id-ID"/>
        </w:rPr>
        <w:t>a</w:t>
      </w:r>
      <w:r w:rsidRPr="006E3BE4">
        <w:rPr>
          <w:rFonts w:eastAsia="Calibri" w:cs="Times New Roman"/>
          <w:color w:val="000000"/>
          <w:szCs w:val="24"/>
        </w:rPr>
        <w:t>ng (kebutuhan psikis) dari</w:t>
      </w:r>
      <w:r w:rsidR="00537949">
        <w:rPr>
          <w:rFonts w:eastAsia="Calibri" w:cs="Times New Roman"/>
          <w:color w:val="000000"/>
          <w:szCs w:val="24"/>
        </w:rPr>
        <w:t xml:space="preserve"> </w:t>
      </w:r>
      <w:r w:rsidRPr="006E3BE4">
        <w:rPr>
          <w:rFonts w:eastAsia="Calibri" w:cs="Times New Roman"/>
          <w:color w:val="000000"/>
          <w:szCs w:val="24"/>
        </w:rPr>
        <w:t>pada sekedar pemenuhan kebutuhan fisik atau materi semata.</w:t>
      </w:r>
      <w:r>
        <w:rPr>
          <w:rFonts w:eastAsia="Calibri" w:cs="Times New Roman"/>
          <w:color w:val="000000"/>
          <w:szCs w:val="24"/>
          <w:vertAlign w:val="superscript"/>
        </w:rPr>
        <w:t>4</w:t>
      </w:r>
    </w:p>
    <w:p w:rsidR="00E56C0E" w:rsidRDefault="00E56C0E" w:rsidP="00E56C0E">
      <w:pPr>
        <w:spacing w:line="240" w:lineRule="auto"/>
        <w:rPr>
          <w:rFonts w:eastAsia="Calibri" w:cs="Times New Roman"/>
          <w:b/>
          <w:szCs w:val="24"/>
        </w:rPr>
      </w:pPr>
    </w:p>
    <w:p w:rsidR="00E56C0E" w:rsidRPr="00EF61E9" w:rsidRDefault="00E56C0E" w:rsidP="00E56C0E">
      <w:pPr>
        <w:spacing w:line="240" w:lineRule="auto"/>
        <w:rPr>
          <w:rFonts w:eastAsia="Calibri" w:cs="Times New Roman"/>
          <w:b/>
          <w:szCs w:val="24"/>
        </w:rPr>
      </w:pPr>
      <w:r>
        <w:rPr>
          <w:rFonts w:eastAsia="Calibri" w:cs="Times New Roman"/>
          <w:b/>
          <w:szCs w:val="24"/>
        </w:rPr>
        <w:t xml:space="preserve">SIMPULAN </w:t>
      </w:r>
    </w:p>
    <w:p w:rsidR="00E56C0E" w:rsidRPr="00F76386" w:rsidRDefault="00E56C0E" w:rsidP="00E56C0E">
      <w:pPr>
        <w:pStyle w:val="ListParagraph"/>
        <w:autoSpaceDE w:val="0"/>
        <w:autoSpaceDN w:val="0"/>
        <w:adjustRightInd w:val="0"/>
        <w:spacing w:line="240" w:lineRule="auto"/>
        <w:ind w:left="142" w:hanging="142"/>
        <w:jc w:val="both"/>
        <w:rPr>
          <w:rFonts w:eastAsia="Calibri" w:cs="Times New Roman"/>
          <w:b/>
          <w:bCs/>
          <w:color w:val="000000"/>
          <w:szCs w:val="24"/>
        </w:rPr>
      </w:pPr>
      <w:r>
        <w:rPr>
          <w:rFonts w:eastAsia="Calibri" w:cs="Times New Roman"/>
          <w:color w:val="000000"/>
          <w:szCs w:val="24"/>
          <w:lang w:val="id-ID"/>
        </w:rPr>
        <w:t>Berdasarkan penelitian yang sudah dilakukan maka dapat disimpulkan sebagai berikut :</w:t>
      </w:r>
    </w:p>
    <w:p w:rsidR="00E56C0E" w:rsidRDefault="00E56C0E" w:rsidP="00C83844">
      <w:pPr>
        <w:pStyle w:val="ListParagraph"/>
        <w:numPr>
          <w:ilvl w:val="0"/>
          <w:numId w:val="37"/>
        </w:numPr>
        <w:autoSpaceDE w:val="0"/>
        <w:autoSpaceDN w:val="0"/>
        <w:adjustRightInd w:val="0"/>
        <w:spacing w:line="240" w:lineRule="auto"/>
        <w:ind w:left="284" w:hanging="284"/>
        <w:jc w:val="both"/>
        <w:rPr>
          <w:rFonts w:eastAsia="Calibri" w:cs="Times New Roman"/>
          <w:color w:val="000000"/>
          <w:szCs w:val="24"/>
        </w:rPr>
      </w:pPr>
      <w:r>
        <w:rPr>
          <w:rFonts w:eastAsia="Calibri" w:cs="Times New Roman"/>
          <w:color w:val="000000"/>
          <w:szCs w:val="24"/>
        </w:rPr>
        <w:t xml:space="preserve">Sebagian besar orangtua  </w:t>
      </w:r>
      <w:r>
        <w:rPr>
          <w:rFonts w:eastAsia="Calibri" w:cs="Times New Roman"/>
          <w:color w:val="000000"/>
          <w:szCs w:val="24"/>
          <w:lang w:val="id-ID"/>
        </w:rPr>
        <w:t>melakukan</w:t>
      </w:r>
      <w:r>
        <w:rPr>
          <w:rFonts w:eastAsia="Calibri" w:cs="Times New Roman"/>
          <w:color w:val="000000"/>
          <w:szCs w:val="24"/>
        </w:rPr>
        <w:t xml:space="preserve"> komunikasi </w:t>
      </w:r>
      <w:r>
        <w:rPr>
          <w:rFonts w:eastAsia="Calibri" w:cs="Times New Roman"/>
          <w:color w:val="000000"/>
          <w:szCs w:val="24"/>
          <w:lang w:val="id-ID"/>
        </w:rPr>
        <w:t>dengan</w:t>
      </w:r>
      <w:r>
        <w:rPr>
          <w:rFonts w:eastAsia="Calibri" w:cs="Times New Roman"/>
          <w:color w:val="000000"/>
          <w:szCs w:val="24"/>
        </w:rPr>
        <w:t xml:space="preserve"> baik </w:t>
      </w:r>
    </w:p>
    <w:p w:rsidR="00E56C0E" w:rsidRDefault="00E56C0E" w:rsidP="00C83844">
      <w:pPr>
        <w:pStyle w:val="ListParagraph"/>
        <w:numPr>
          <w:ilvl w:val="0"/>
          <w:numId w:val="37"/>
        </w:numPr>
        <w:autoSpaceDE w:val="0"/>
        <w:autoSpaceDN w:val="0"/>
        <w:adjustRightInd w:val="0"/>
        <w:spacing w:line="240" w:lineRule="auto"/>
        <w:ind w:left="284" w:hanging="284"/>
        <w:jc w:val="both"/>
        <w:rPr>
          <w:rFonts w:eastAsia="Calibri" w:cs="Times New Roman"/>
          <w:color w:val="000000"/>
          <w:szCs w:val="24"/>
        </w:rPr>
      </w:pPr>
      <w:r w:rsidRPr="00F76386">
        <w:rPr>
          <w:rFonts w:eastAsia="Calibri" w:cs="Times New Roman"/>
          <w:color w:val="000000"/>
          <w:szCs w:val="24"/>
        </w:rPr>
        <w:t>Sebagian besar anak usia pra</w:t>
      </w:r>
      <w:r w:rsidR="00465E96">
        <w:rPr>
          <w:rFonts w:eastAsia="Calibri" w:cs="Times New Roman"/>
          <w:color w:val="000000"/>
          <w:szCs w:val="24"/>
        </w:rPr>
        <w:t xml:space="preserve"> </w:t>
      </w:r>
      <w:r w:rsidRPr="00F76386">
        <w:rPr>
          <w:rFonts w:eastAsia="Calibri" w:cs="Times New Roman"/>
          <w:color w:val="000000"/>
          <w:szCs w:val="24"/>
        </w:rPr>
        <w:t xml:space="preserve">sekolah </w:t>
      </w:r>
      <w:r>
        <w:rPr>
          <w:rFonts w:eastAsia="Calibri" w:cs="Times New Roman"/>
          <w:color w:val="000000"/>
          <w:szCs w:val="24"/>
          <w:lang w:val="id-ID"/>
        </w:rPr>
        <w:t xml:space="preserve">mampu secara </w:t>
      </w:r>
      <w:r>
        <w:rPr>
          <w:rFonts w:eastAsia="Calibri" w:cs="Times New Roman"/>
          <w:color w:val="000000"/>
          <w:szCs w:val="24"/>
        </w:rPr>
        <w:t xml:space="preserve">mandiri dalam </w:t>
      </w:r>
      <w:r w:rsidRPr="00E83B74">
        <w:rPr>
          <w:rFonts w:eastAsia="Calibri" w:cs="Times New Roman"/>
          <w:color w:val="000000"/>
          <w:szCs w:val="24"/>
        </w:rPr>
        <w:t xml:space="preserve"> </w:t>
      </w:r>
      <w:r>
        <w:rPr>
          <w:rFonts w:eastAsia="Calibri" w:cs="Times New Roman"/>
          <w:color w:val="000000"/>
          <w:szCs w:val="24"/>
          <w:lang w:val="id-ID"/>
        </w:rPr>
        <w:t xml:space="preserve">melakukan </w:t>
      </w:r>
      <w:r w:rsidRPr="00E83B74">
        <w:rPr>
          <w:rFonts w:eastAsia="Calibri" w:cs="Times New Roman"/>
          <w:i/>
          <w:iCs/>
          <w:color w:val="000000"/>
          <w:szCs w:val="24"/>
        </w:rPr>
        <w:t>personal hygiene</w:t>
      </w:r>
      <w:r w:rsidRPr="00E83B74">
        <w:rPr>
          <w:rFonts w:eastAsia="Calibri" w:cs="Times New Roman"/>
          <w:color w:val="000000"/>
          <w:szCs w:val="24"/>
        </w:rPr>
        <w:t>.</w:t>
      </w:r>
    </w:p>
    <w:p w:rsidR="00E56C0E" w:rsidRPr="00307B8B" w:rsidRDefault="00E56C0E" w:rsidP="00C83844">
      <w:pPr>
        <w:pStyle w:val="ListParagraph"/>
        <w:numPr>
          <w:ilvl w:val="0"/>
          <w:numId w:val="37"/>
        </w:numPr>
        <w:autoSpaceDE w:val="0"/>
        <w:autoSpaceDN w:val="0"/>
        <w:adjustRightInd w:val="0"/>
        <w:spacing w:line="240" w:lineRule="auto"/>
        <w:ind w:left="284" w:hanging="284"/>
        <w:jc w:val="both"/>
        <w:rPr>
          <w:rFonts w:eastAsia="Calibri" w:cs="Times New Roman"/>
          <w:color w:val="000000"/>
          <w:szCs w:val="24"/>
        </w:rPr>
      </w:pPr>
      <w:r>
        <w:rPr>
          <w:rFonts w:eastAsia="Calibri" w:cs="Times New Roman"/>
          <w:color w:val="000000"/>
          <w:szCs w:val="24"/>
        </w:rPr>
        <w:t xml:space="preserve"> Ada hubungan antara komunikasi</w:t>
      </w:r>
      <w:r w:rsidRPr="00E83B74">
        <w:rPr>
          <w:rFonts w:eastAsia="Calibri" w:cs="Times New Roman"/>
          <w:color w:val="000000"/>
          <w:szCs w:val="24"/>
        </w:rPr>
        <w:t xml:space="preserve"> orang tua</w:t>
      </w:r>
      <w:r>
        <w:rPr>
          <w:rFonts w:eastAsia="Calibri" w:cs="Times New Roman"/>
          <w:color w:val="000000"/>
          <w:szCs w:val="24"/>
        </w:rPr>
        <w:t xml:space="preserve"> dengan </w:t>
      </w:r>
      <w:r w:rsidRPr="00E83B74">
        <w:rPr>
          <w:rFonts w:eastAsia="Calibri" w:cs="Times New Roman"/>
          <w:color w:val="000000"/>
          <w:szCs w:val="24"/>
        </w:rPr>
        <w:t xml:space="preserve"> kemandirian </w:t>
      </w:r>
      <w:r>
        <w:rPr>
          <w:rFonts w:eastAsia="Calibri" w:cs="Times New Roman"/>
          <w:color w:val="000000"/>
          <w:szCs w:val="24"/>
        </w:rPr>
        <w:t>anak usia pra</w:t>
      </w:r>
      <w:r w:rsidR="00465E96">
        <w:rPr>
          <w:rFonts w:eastAsia="Calibri" w:cs="Times New Roman"/>
          <w:color w:val="000000"/>
          <w:szCs w:val="24"/>
        </w:rPr>
        <w:t xml:space="preserve"> </w:t>
      </w:r>
      <w:r>
        <w:rPr>
          <w:rFonts w:eastAsia="Calibri" w:cs="Times New Roman"/>
          <w:color w:val="000000"/>
          <w:szCs w:val="24"/>
        </w:rPr>
        <w:t xml:space="preserve">sekolah dalam </w:t>
      </w:r>
      <w:r w:rsidRPr="00E83B74">
        <w:rPr>
          <w:rFonts w:eastAsia="Calibri" w:cs="Times New Roman"/>
          <w:i/>
          <w:iCs/>
          <w:color w:val="000000"/>
          <w:szCs w:val="24"/>
        </w:rPr>
        <w:t>personal hygiene</w:t>
      </w:r>
      <w:r>
        <w:rPr>
          <w:rFonts w:eastAsia="Calibri" w:cs="Times New Roman"/>
          <w:i/>
          <w:iCs/>
          <w:color w:val="000000"/>
          <w:szCs w:val="24"/>
        </w:rPr>
        <w:t xml:space="preserve">. </w:t>
      </w:r>
      <w:r>
        <w:rPr>
          <w:rFonts w:eastAsia="Calibri" w:cs="Times New Roman"/>
          <w:iCs/>
          <w:color w:val="000000"/>
          <w:szCs w:val="24"/>
        </w:rPr>
        <w:t xml:space="preserve">Dimana semakin baik komunikasi orang tua maka kemandirian anak usia pra sekolah cenderung menjadi lebih mandiri. </w:t>
      </w:r>
    </w:p>
    <w:p w:rsidR="00E56C0E" w:rsidRDefault="00E56C0E" w:rsidP="00E56C0E">
      <w:pPr>
        <w:pStyle w:val="ListParagraph"/>
        <w:autoSpaceDE w:val="0"/>
        <w:autoSpaceDN w:val="0"/>
        <w:adjustRightInd w:val="0"/>
        <w:spacing w:line="240" w:lineRule="auto"/>
        <w:jc w:val="both"/>
        <w:rPr>
          <w:rFonts w:eastAsia="Calibri" w:cs="Times New Roman"/>
          <w:color w:val="000000"/>
          <w:szCs w:val="24"/>
        </w:rPr>
      </w:pPr>
      <w:r w:rsidRPr="00E83B74">
        <w:rPr>
          <w:rFonts w:eastAsia="Calibri" w:cs="Times New Roman"/>
          <w:i/>
          <w:iCs/>
          <w:color w:val="000000"/>
          <w:szCs w:val="24"/>
        </w:rPr>
        <w:t xml:space="preserve"> </w:t>
      </w:r>
    </w:p>
    <w:p w:rsidR="00E56C0E" w:rsidRPr="00EF61E9" w:rsidRDefault="00E56C0E" w:rsidP="00E56C0E">
      <w:pPr>
        <w:pStyle w:val="ListParagraph"/>
        <w:autoSpaceDE w:val="0"/>
        <w:autoSpaceDN w:val="0"/>
        <w:adjustRightInd w:val="0"/>
        <w:spacing w:line="240" w:lineRule="auto"/>
        <w:ind w:left="0"/>
        <w:jc w:val="both"/>
        <w:rPr>
          <w:rFonts w:eastAsia="Calibri" w:cs="Times New Roman"/>
          <w:b/>
          <w:bCs/>
          <w:color w:val="000000"/>
          <w:szCs w:val="24"/>
        </w:rPr>
      </w:pPr>
      <w:r w:rsidRPr="00EF61E9">
        <w:rPr>
          <w:rFonts w:eastAsia="Calibri" w:cs="Times New Roman"/>
          <w:b/>
          <w:color w:val="000000"/>
          <w:szCs w:val="24"/>
        </w:rPr>
        <w:t>SARAN</w:t>
      </w:r>
    </w:p>
    <w:p w:rsidR="00E56C0E" w:rsidRPr="006E39B9" w:rsidRDefault="00E56C0E" w:rsidP="00E56C0E">
      <w:pPr>
        <w:pStyle w:val="ListParagraph"/>
        <w:autoSpaceDE w:val="0"/>
        <w:autoSpaceDN w:val="0"/>
        <w:adjustRightInd w:val="0"/>
        <w:spacing w:line="240" w:lineRule="auto"/>
        <w:ind w:left="0"/>
        <w:jc w:val="both"/>
        <w:rPr>
          <w:rFonts w:eastAsia="Calibri" w:cs="Times New Roman"/>
          <w:color w:val="000000"/>
          <w:szCs w:val="24"/>
        </w:rPr>
      </w:pPr>
      <w:r w:rsidRPr="00E83B74">
        <w:rPr>
          <w:rFonts w:eastAsia="Calibri" w:cs="Times New Roman"/>
          <w:color w:val="000000"/>
          <w:szCs w:val="24"/>
        </w:rPr>
        <w:t>Saran yang diberikan terkait dengan hasil dan pembahasan dalam penelitian ini adalah</w:t>
      </w:r>
      <w:r>
        <w:rPr>
          <w:rFonts w:eastAsia="Calibri" w:cs="Times New Roman"/>
          <w:color w:val="000000"/>
          <w:szCs w:val="24"/>
        </w:rPr>
        <w:t xml:space="preserve"> </w:t>
      </w:r>
      <w:r w:rsidRPr="00F76386">
        <w:rPr>
          <w:rFonts w:eastAsia="Calibri" w:cs="Times New Roman"/>
          <w:color w:val="000000"/>
          <w:szCs w:val="24"/>
        </w:rPr>
        <w:t>sebagai berikut:</w:t>
      </w:r>
    </w:p>
    <w:p w:rsidR="00E56C0E" w:rsidRDefault="00E56C0E" w:rsidP="00C83844">
      <w:pPr>
        <w:pStyle w:val="ListParagraph"/>
        <w:numPr>
          <w:ilvl w:val="0"/>
          <w:numId w:val="38"/>
        </w:numPr>
        <w:autoSpaceDE w:val="0"/>
        <w:autoSpaceDN w:val="0"/>
        <w:adjustRightInd w:val="0"/>
        <w:spacing w:line="240" w:lineRule="auto"/>
        <w:ind w:left="426" w:hanging="284"/>
        <w:jc w:val="both"/>
        <w:rPr>
          <w:rFonts w:eastAsia="Calibri" w:cs="Times New Roman"/>
          <w:color w:val="000000"/>
          <w:szCs w:val="24"/>
        </w:rPr>
      </w:pPr>
      <w:r w:rsidRPr="00E83B74">
        <w:rPr>
          <w:rFonts w:eastAsia="Calibri" w:cs="Times New Roman"/>
          <w:color w:val="000000"/>
          <w:szCs w:val="24"/>
        </w:rPr>
        <w:t>Bagi Peneliti</w:t>
      </w:r>
    </w:p>
    <w:p w:rsidR="00E56C0E" w:rsidRDefault="00E56C0E" w:rsidP="00E56C0E">
      <w:pPr>
        <w:pStyle w:val="ListParagraph"/>
        <w:autoSpaceDE w:val="0"/>
        <w:autoSpaceDN w:val="0"/>
        <w:adjustRightInd w:val="0"/>
        <w:spacing w:line="240" w:lineRule="auto"/>
        <w:ind w:left="426" w:hanging="284"/>
        <w:jc w:val="both"/>
        <w:rPr>
          <w:rFonts w:eastAsia="Calibri" w:cs="Times New Roman"/>
          <w:color w:val="000000"/>
          <w:szCs w:val="24"/>
        </w:rPr>
      </w:pPr>
      <w:r>
        <w:rPr>
          <w:rFonts w:eastAsia="Calibri" w:cs="Times New Roman"/>
          <w:color w:val="000000"/>
          <w:szCs w:val="24"/>
        </w:rPr>
        <w:t xml:space="preserve">     </w:t>
      </w:r>
      <w:r w:rsidRPr="00F76386">
        <w:rPr>
          <w:rFonts w:eastAsia="Calibri" w:cs="Times New Roman"/>
          <w:color w:val="000000"/>
          <w:szCs w:val="24"/>
        </w:rPr>
        <w:t>Perlu dilakukan penelitian yang</w:t>
      </w:r>
      <w:r>
        <w:rPr>
          <w:rFonts w:eastAsia="Calibri" w:cs="Times New Roman"/>
          <w:color w:val="000000"/>
          <w:szCs w:val="24"/>
        </w:rPr>
        <w:t xml:space="preserve"> </w:t>
      </w:r>
      <w:r w:rsidRPr="00F76386">
        <w:rPr>
          <w:rFonts w:eastAsia="Calibri" w:cs="Times New Roman"/>
          <w:color w:val="000000"/>
          <w:szCs w:val="24"/>
        </w:rPr>
        <w:t>lebih lanjut, dengan memperhatikan variabel-variabel lain yang mempengaruhi</w:t>
      </w:r>
      <w:r>
        <w:rPr>
          <w:rFonts w:eastAsia="Calibri" w:cs="Times New Roman"/>
          <w:color w:val="000000"/>
          <w:szCs w:val="24"/>
        </w:rPr>
        <w:t xml:space="preserve"> </w:t>
      </w:r>
      <w:r w:rsidRPr="00F76386">
        <w:rPr>
          <w:rFonts w:eastAsia="Calibri" w:cs="Times New Roman"/>
          <w:color w:val="000000"/>
          <w:szCs w:val="24"/>
        </w:rPr>
        <w:t>pembentukan kemandirian pada anak usia pra</w:t>
      </w:r>
      <w:r w:rsidR="00465E96">
        <w:rPr>
          <w:rFonts w:eastAsia="Calibri" w:cs="Times New Roman"/>
          <w:color w:val="000000"/>
          <w:szCs w:val="24"/>
        </w:rPr>
        <w:t xml:space="preserve"> </w:t>
      </w:r>
      <w:r w:rsidRPr="00F76386">
        <w:rPr>
          <w:rFonts w:eastAsia="Calibri" w:cs="Times New Roman"/>
          <w:color w:val="000000"/>
          <w:szCs w:val="24"/>
        </w:rPr>
        <w:t>sekolah dan juga faktor lain yang</w:t>
      </w:r>
      <w:r>
        <w:rPr>
          <w:rFonts w:eastAsia="Calibri" w:cs="Times New Roman"/>
          <w:color w:val="000000"/>
          <w:szCs w:val="24"/>
        </w:rPr>
        <w:t xml:space="preserve"> mempengaruhi  komunikasi</w:t>
      </w:r>
      <w:r w:rsidRPr="00F76386">
        <w:rPr>
          <w:rFonts w:eastAsia="Calibri" w:cs="Times New Roman"/>
          <w:color w:val="000000"/>
          <w:szCs w:val="24"/>
        </w:rPr>
        <w:t xml:space="preserve"> orang tua. Penelitian juga dapat dilakukan dengan metode</w:t>
      </w:r>
      <w:r>
        <w:rPr>
          <w:rFonts w:eastAsia="Calibri" w:cs="Times New Roman"/>
          <w:color w:val="000000"/>
          <w:szCs w:val="24"/>
        </w:rPr>
        <w:t xml:space="preserve"> kualitatif </w:t>
      </w:r>
      <w:r w:rsidRPr="00F76386">
        <w:rPr>
          <w:rFonts w:eastAsia="Calibri" w:cs="Times New Roman"/>
          <w:color w:val="000000"/>
          <w:szCs w:val="24"/>
        </w:rPr>
        <w:t>u</w:t>
      </w:r>
      <w:r>
        <w:rPr>
          <w:rFonts w:eastAsia="Calibri" w:cs="Times New Roman"/>
          <w:color w:val="000000"/>
          <w:szCs w:val="24"/>
        </w:rPr>
        <w:t>ntuk melihat pengaruh komunikasi orang</w:t>
      </w:r>
      <w:r w:rsidR="00537949">
        <w:rPr>
          <w:rFonts w:eastAsia="Calibri" w:cs="Times New Roman"/>
          <w:color w:val="000000"/>
          <w:szCs w:val="24"/>
        </w:rPr>
        <w:t xml:space="preserve"> </w:t>
      </w:r>
      <w:r>
        <w:rPr>
          <w:rFonts w:eastAsia="Calibri" w:cs="Times New Roman"/>
          <w:color w:val="000000"/>
          <w:szCs w:val="24"/>
        </w:rPr>
        <w:t>tua</w:t>
      </w:r>
      <w:r w:rsidRPr="00F76386">
        <w:rPr>
          <w:rFonts w:eastAsia="Calibri" w:cs="Times New Roman"/>
          <w:color w:val="000000"/>
          <w:szCs w:val="24"/>
        </w:rPr>
        <w:t xml:space="preserve"> secara objektif.</w:t>
      </w:r>
    </w:p>
    <w:p w:rsidR="00E56C0E" w:rsidRDefault="00E56C0E" w:rsidP="00C83844">
      <w:pPr>
        <w:pStyle w:val="ListParagraph"/>
        <w:numPr>
          <w:ilvl w:val="0"/>
          <w:numId w:val="38"/>
        </w:numPr>
        <w:autoSpaceDE w:val="0"/>
        <w:autoSpaceDN w:val="0"/>
        <w:adjustRightInd w:val="0"/>
        <w:spacing w:line="240" w:lineRule="auto"/>
        <w:ind w:left="426" w:hanging="284"/>
        <w:jc w:val="both"/>
        <w:rPr>
          <w:rFonts w:eastAsia="Calibri" w:cs="Times New Roman"/>
          <w:color w:val="000000"/>
          <w:szCs w:val="24"/>
        </w:rPr>
      </w:pPr>
      <w:r w:rsidRPr="00F76386">
        <w:rPr>
          <w:rFonts w:eastAsia="Calibri" w:cs="Times New Roman"/>
          <w:color w:val="000000"/>
          <w:szCs w:val="24"/>
        </w:rPr>
        <w:t>Bagi Institusi Pendidikan</w:t>
      </w:r>
    </w:p>
    <w:p w:rsidR="00E56C0E" w:rsidRPr="00EF61E9" w:rsidRDefault="00E56C0E" w:rsidP="00E56C0E">
      <w:pPr>
        <w:pStyle w:val="ListParagraph"/>
        <w:autoSpaceDE w:val="0"/>
        <w:autoSpaceDN w:val="0"/>
        <w:adjustRightInd w:val="0"/>
        <w:spacing w:line="240" w:lineRule="auto"/>
        <w:ind w:left="426" w:hanging="284"/>
        <w:jc w:val="both"/>
        <w:rPr>
          <w:rFonts w:eastAsia="Calibri" w:cs="Times New Roman"/>
          <w:color w:val="000000"/>
          <w:szCs w:val="24"/>
        </w:rPr>
      </w:pPr>
      <w:r>
        <w:rPr>
          <w:rFonts w:eastAsia="Calibri" w:cs="Times New Roman"/>
          <w:color w:val="000000"/>
          <w:szCs w:val="24"/>
        </w:rPr>
        <w:t xml:space="preserve">     </w:t>
      </w:r>
      <w:r w:rsidRPr="00F76386">
        <w:rPr>
          <w:rFonts w:eastAsia="Calibri" w:cs="Times New Roman"/>
          <w:color w:val="000000"/>
          <w:szCs w:val="24"/>
        </w:rPr>
        <w:t>Di sekolah, guru adalah pengganti orang tua yang ikut terlibat dalam</w:t>
      </w:r>
      <w:r>
        <w:rPr>
          <w:rFonts w:eastAsia="Calibri" w:cs="Times New Roman"/>
          <w:color w:val="000000"/>
          <w:szCs w:val="24"/>
        </w:rPr>
        <w:t xml:space="preserve"> </w:t>
      </w:r>
      <w:r w:rsidRPr="00F76386">
        <w:rPr>
          <w:rFonts w:eastAsia="Calibri" w:cs="Times New Roman"/>
          <w:color w:val="000000"/>
          <w:szCs w:val="24"/>
        </w:rPr>
        <w:t>pengasuhan anak, sehingga peneliti merekomendasikan kepada guru untuk mampu</w:t>
      </w:r>
      <w:r>
        <w:rPr>
          <w:rFonts w:eastAsia="Calibri" w:cs="Times New Roman"/>
          <w:color w:val="000000"/>
          <w:szCs w:val="24"/>
        </w:rPr>
        <w:t xml:space="preserve"> </w:t>
      </w:r>
      <w:r w:rsidRPr="00F76386">
        <w:rPr>
          <w:rFonts w:eastAsia="Calibri" w:cs="Times New Roman"/>
          <w:color w:val="000000"/>
          <w:szCs w:val="24"/>
        </w:rPr>
        <w:t>memberikan contoh perilaku mandiri kepada siswa agar bisa diterapkan oleh siswa, baik</w:t>
      </w:r>
      <w:r>
        <w:rPr>
          <w:rFonts w:eastAsia="Calibri" w:cs="Times New Roman"/>
          <w:color w:val="000000"/>
          <w:szCs w:val="24"/>
        </w:rPr>
        <w:t xml:space="preserve"> </w:t>
      </w:r>
      <w:r w:rsidRPr="00F76386">
        <w:rPr>
          <w:rFonts w:eastAsia="Calibri" w:cs="Times New Roman"/>
          <w:color w:val="000000"/>
          <w:szCs w:val="24"/>
        </w:rPr>
        <w:t>di lingkungan rumah maupun di sekolah seperti dapat memelihara barang milik sendiri,</w:t>
      </w:r>
      <w:r>
        <w:rPr>
          <w:rFonts w:eastAsia="Calibri" w:cs="Times New Roman"/>
          <w:color w:val="000000"/>
          <w:szCs w:val="24"/>
        </w:rPr>
        <w:t xml:space="preserve"> </w:t>
      </w:r>
      <w:r w:rsidRPr="00F76386">
        <w:rPr>
          <w:rFonts w:eastAsia="Calibri" w:cs="Times New Roman"/>
          <w:color w:val="000000"/>
          <w:szCs w:val="24"/>
        </w:rPr>
        <w:t xml:space="preserve">memakai sepatu sendiri, mencuci </w:t>
      </w:r>
      <w:r w:rsidR="009B3914">
        <w:rPr>
          <w:rFonts w:eastAsia="Calibri" w:cs="Times New Roman"/>
          <w:color w:val="000000"/>
          <w:szCs w:val="24"/>
        </w:rPr>
        <w:t>tangan sendiri dengan sabun, dan lain-lain</w:t>
      </w:r>
      <w:r w:rsidRPr="00F76386">
        <w:rPr>
          <w:rFonts w:eastAsia="Calibri" w:cs="Times New Roman"/>
          <w:color w:val="000000"/>
          <w:szCs w:val="24"/>
        </w:rPr>
        <w:t xml:space="preserve">. </w:t>
      </w:r>
    </w:p>
    <w:p w:rsidR="00E56C0E" w:rsidRDefault="00E56C0E" w:rsidP="00C83844">
      <w:pPr>
        <w:pStyle w:val="ListParagraph"/>
        <w:numPr>
          <w:ilvl w:val="0"/>
          <w:numId w:val="38"/>
        </w:numPr>
        <w:autoSpaceDE w:val="0"/>
        <w:autoSpaceDN w:val="0"/>
        <w:adjustRightInd w:val="0"/>
        <w:spacing w:line="240" w:lineRule="auto"/>
        <w:ind w:left="426" w:hanging="284"/>
        <w:jc w:val="both"/>
        <w:rPr>
          <w:rFonts w:eastAsia="Calibri" w:cs="Times New Roman"/>
          <w:color w:val="000000"/>
          <w:szCs w:val="24"/>
        </w:rPr>
      </w:pPr>
      <w:r w:rsidRPr="00F76386">
        <w:rPr>
          <w:rFonts w:eastAsia="Calibri" w:cs="Times New Roman"/>
          <w:color w:val="000000"/>
          <w:szCs w:val="24"/>
        </w:rPr>
        <w:t>Bagi Instansi Kesehatan dan Pelayanan Keperawatan</w:t>
      </w:r>
    </w:p>
    <w:p w:rsidR="00E56C0E" w:rsidRPr="00F76386" w:rsidRDefault="00E56C0E" w:rsidP="00E56C0E">
      <w:pPr>
        <w:pStyle w:val="ListParagraph"/>
        <w:autoSpaceDE w:val="0"/>
        <w:autoSpaceDN w:val="0"/>
        <w:adjustRightInd w:val="0"/>
        <w:spacing w:line="240" w:lineRule="auto"/>
        <w:ind w:left="426"/>
        <w:jc w:val="both"/>
        <w:rPr>
          <w:rFonts w:eastAsia="Calibri" w:cs="Times New Roman"/>
          <w:color w:val="000000"/>
          <w:szCs w:val="24"/>
        </w:rPr>
      </w:pPr>
      <w:r>
        <w:rPr>
          <w:rFonts w:eastAsia="Calibri" w:cs="Times New Roman"/>
          <w:color w:val="000000"/>
          <w:szCs w:val="24"/>
        </w:rPr>
        <w:t>P</w:t>
      </w:r>
      <w:r w:rsidRPr="00F76386">
        <w:rPr>
          <w:rFonts w:eastAsia="Calibri" w:cs="Times New Roman"/>
          <w:color w:val="000000"/>
          <w:szCs w:val="24"/>
        </w:rPr>
        <w:t>erawat perlu memaksimalkan perannya sebagai pendidik</w:t>
      </w:r>
      <w:r>
        <w:rPr>
          <w:rFonts w:eastAsia="Calibri" w:cs="Times New Roman"/>
          <w:color w:val="000000"/>
          <w:szCs w:val="24"/>
        </w:rPr>
        <w:t xml:space="preserve"> </w:t>
      </w:r>
      <w:r w:rsidRPr="00F76386">
        <w:rPr>
          <w:rFonts w:eastAsia="Calibri" w:cs="Times New Roman"/>
          <w:color w:val="000000"/>
          <w:szCs w:val="24"/>
        </w:rPr>
        <w:t>dengan memberikan pendidikan kepada para orang tua tentang pentingnya penerapan</w:t>
      </w:r>
      <w:r>
        <w:rPr>
          <w:rFonts w:eastAsia="Calibri" w:cs="Times New Roman"/>
          <w:color w:val="000000"/>
          <w:szCs w:val="24"/>
        </w:rPr>
        <w:t xml:space="preserve"> pola komunikasi</w:t>
      </w:r>
      <w:r w:rsidRPr="00F76386">
        <w:rPr>
          <w:rFonts w:eastAsia="Calibri" w:cs="Times New Roman"/>
          <w:color w:val="000000"/>
          <w:szCs w:val="24"/>
        </w:rPr>
        <w:t xml:space="preserve"> yang tepat untuk membangun kemandirian anak khusu</w:t>
      </w:r>
      <w:r w:rsidR="00465E96">
        <w:rPr>
          <w:rFonts w:eastAsia="Calibri" w:cs="Times New Roman"/>
          <w:color w:val="000000"/>
          <w:szCs w:val="24"/>
        </w:rPr>
        <w:t>s</w:t>
      </w:r>
      <w:r w:rsidRPr="00F76386">
        <w:rPr>
          <w:rFonts w:eastAsia="Calibri" w:cs="Times New Roman"/>
          <w:color w:val="000000"/>
          <w:szCs w:val="24"/>
        </w:rPr>
        <w:t xml:space="preserve">nya dalam hal </w:t>
      </w:r>
      <w:r w:rsidRPr="00DF3049">
        <w:rPr>
          <w:rFonts w:eastAsia="Calibri" w:cs="Times New Roman"/>
          <w:i/>
          <w:color w:val="000000"/>
          <w:szCs w:val="24"/>
        </w:rPr>
        <w:t>personal hygiene</w:t>
      </w:r>
      <w:r w:rsidRPr="00F76386">
        <w:rPr>
          <w:rFonts w:eastAsia="Calibri" w:cs="Times New Roman"/>
          <w:color w:val="000000"/>
          <w:szCs w:val="24"/>
        </w:rPr>
        <w:t xml:space="preserve"> yang sesuai dengan tahap pertumbuhan dan perkembangannya</w:t>
      </w:r>
    </w:p>
    <w:p w:rsidR="00E56C0E" w:rsidRDefault="00E56C0E" w:rsidP="00C83844">
      <w:pPr>
        <w:pStyle w:val="ListParagraph"/>
        <w:numPr>
          <w:ilvl w:val="0"/>
          <w:numId w:val="38"/>
        </w:numPr>
        <w:autoSpaceDE w:val="0"/>
        <w:autoSpaceDN w:val="0"/>
        <w:adjustRightInd w:val="0"/>
        <w:spacing w:line="240" w:lineRule="auto"/>
        <w:ind w:left="426" w:hanging="284"/>
        <w:jc w:val="both"/>
        <w:rPr>
          <w:rFonts w:eastAsia="Calibri" w:cs="Times New Roman"/>
          <w:color w:val="000000"/>
          <w:szCs w:val="24"/>
        </w:rPr>
      </w:pPr>
      <w:r w:rsidRPr="00E83B74">
        <w:rPr>
          <w:rFonts w:eastAsia="Calibri" w:cs="Times New Roman"/>
          <w:color w:val="000000"/>
          <w:szCs w:val="24"/>
        </w:rPr>
        <w:t>Bagi Masyarakat</w:t>
      </w:r>
    </w:p>
    <w:p w:rsidR="00E56C0E" w:rsidRDefault="00E56C0E" w:rsidP="00E56C0E">
      <w:pPr>
        <w:pStyle w:val="ListParagraph"/>
        <w:autoSpaceDE w:val="0"/>
        <w:autoSpaceDN w:val="0"/>
        <w:adjustRightInd w:val="0"/>
        <w:spacing w:line="240" w:lineRule="auto"/>
        <w:ind w:left="426" w:hanging="284"/>
        <w:jc w:val="both"/>
        <w:rPr>
          <w:rFonts w:eastAsia="Calibri" w:cs="Times New Roman"/>
          <w:color w:val="000000"/>
          <w:szCs w:val="24"/>
        </w:rPr>
      </w:pPr>
      <w:r>
        <w:rPr>
          <w:rFonts w:eastAsia="Calibri" w:cs="Times New Roman"/>
          <w:color w:val="000000"/>
          <w:szCs w:val="24"/>
        </w:rPr>
        <w:t xml:space="preserve">     </w:t>
      </w:r>
      <w:r w:rsidRPr="00E83B74">
        <w:rPr>
          <w:rFonts w:eastAsia="Calibri" w:cs="Times New Roman"/>
          <w:color w:val="000000"/>
          <w:szCs w:val="24"/>
        </w:rPr>
        <w:t>Untuk dapat membentuk kemandirian pada anak, diharapkan agar lebih meningkatkan</w:t>
      </w:r>
      <w:r>
        <w:rPr>
          <w:rFonts w:eastAsia="Calibri" w:cs="Times New Roman"/>
          <w:color w:val="000000"/>
          <w:szCs w:val="24"/>
        </w:rPr>
        <w:t xml:space="preserve"> </w:t>
      </w:r>
      <w:r w:rsidRPr="00F76386">
        <w:rPr>
          <w:rFonts w:eastAsia="Calibri" w:cs="Times New Roman"/>
          <w:color w:val="000000"/>
          <w:szCs w:val="24"/>
        </w:rPr>
        <w:t>sikap positif dalam m</w:t>
      </w:r>
      <w:r>
        <w:rPr>
          <w:rFonts w:eastAsia="Calibri" w:cs="Times New Roman"/>
          <w:color w:val="000000"/>
          <w:szCs w:val="24"/>
        </w:rPr>
        <w:t>endidik dan menerapkan komunikasi</w:t>
      </w:r>
      <w:r w:rsidRPr="00F76386">
        <w:rPr>
          <w:rFonts w:eastAsia="Calibri" w:cs="Times New Roman"/>
          <w:color w:val="000000"/>
          <w:szCs w:val="24"/>
        </w:rPr>
        <w:t xml:space="preserve"> yang tepat kepada anaknya dan</w:t>
      </w:r>
      <w:r>
        <w:rPr>
          <w:rFonts w:eastAsia="Calibri" w:cs="Times New Roman"/>
          <w:color w:val="000000"/>
          <w:szCs w:val="24"/>
        </w:rPr>
        <w:t xml:space="preserve"> </w:t>
      </w:r>
      <w:r w:rsidRPr="00F76386">
        <w:rPr>
          <w:rFonts w:eastAsia="Calibri" w:cs="Times New Roman"/>
          <w:color w:val="000000"/>
          <w:szCs w:val="24"/>
        </w:rPr>
        <w:t>juga memberikan semangat serta dorongan kepada putra-putrinya agar menggali potensi</w:t>
      </w:r>
      <w:r>
        <w:rPr>
          <w:rFonts w:eastAsia="Calibri" w:cs="Times New Roman"/>
          <w:color w:val="000000"/>
          <w:szCs w:val="24"/>
        </w:rPr>
        <w:t xml:space="preserve"> </w:t>
      </w:r>
      <w:r w:rsidRPr="00F76386">
        <w:rPr>
          <w:rFonts w:eastAsia="Calibri" w:cs="Times New Roman"/>
          <w:color w:val="000000"/>
          <w:szCs w:val="24"/>
        </w:rPr>
        <w:t>dan kemampuan diri dengan memberikan banyak kegiatan yang positif agar anak dapat</w:t>
      </w:r>
      <w:r>
        <w:rPr>
          <w:rFonts w:eastAsia="Calibri" w:cs="Times New Roman"/>
          <w:color w:val="000000"/>
          <w:szCs w:val="24"/>
        </w:rPr>
        <w:t xml:space="preserve"> </w:t>
      </w:r>
      <w:r w:rsidRPr="00F76386">
        <w:rPr>
          <w:rFonts w:eastAsia="Calibri" w:cs="Times New Roman"/>
          <w:color w:val="000000"/>
          <w:szCs w:val="24"/>
        </w:rPr>
        <w:t xml:space="preserve">belajar mandiri khususnya dalam hal </w:t>
      </w:r>
      <w:r w:rsidRPr="00F76386">
        <w:rPr>
          <w:rFonts w:eastAsia="Calibri" w:cs="Times New Roman"/>
          <w:i/>
          <w:iCs/>
          <w:color w:val="000000"/>
          <w:szCs w:val="24"/>
        </w:rPr>
        <w:t>personal hygiene</w:t>
      </w:r>
      <w:r>
        <w:rPr>
          <w:rFonts w:eastAsia="Calibri" w:cs="Times New Roman"/>
          <w:i/>
          <w:iCs/>
          <w:color w:val="000000"/>
          <w:szCs w:val="24"/>
        </w:rPr>
        <w:t>.</w:t>
      </w:r>
    </w:p>
    <w:p w:rsidR="00E56C0E" w:rsidRPr="00DF3049" w:rsidRDefault="00E56C0E" w:rsidP="00E56C0E">
      <w:pPr>
        <w:pStyle w:val="ListParagraph"/>
        <w:autoSpaceDE w:val="0"/>
        <w:autoSpaceDN w:val="0"/>
        <w:adjustRightInd w:val="0"/>
        <w:spacing w:line="240" w:lineRule="auto"/>
        <w:ind w:left="426" w:hanging="284"/>
        <w:jc w:val="both"/>
        <w:rPr>
          <w:rFonts w:eastAsia="Calibri" w:cs="Times New Roman"/>
          <w:color w:val="000000"/>
          <w:szCs w:val="24"/>
        </w:rPr>
      </w:pPr>
    </w:p>
    <w:p w:rsidR="00E56C0E" w:rsidRPr="006C5D7D" w:rsidRDefault="00E56C0E" w:rsidP="00E56C0E">
      <w:pPr>
        <w:pStyle w:val="ListParagraph"/>
        <w:autoSpaceDE w:val="0"/>
        <w:autoSpaceDN w:val="0"/>
        <w:adjustRightInd w:val="0"/>
        <w:spacing w:line="240" w:lineRule="auto"/>
        <w:ind w:left="0"/>
        <w:jc w:val="both"/>
        <w:rPr>
          <w:rFonts w:eastAsia="Calibri" w:cs="Times New Roman"/>
          <w:b/>
          <w:szCs w:val="24"/>
        </w:rPr>
      </w:pPr>
      <w:r>
        <w:rPr>
          <w:rFonts w:eastAsia="Calibri" w:cs="Times New Roman"/>
          <w:b/>
          <w:szCs w:val="24"/>
        </w:rPr>
        <w:t>DAFTAR PUSTAKA</w:t>
      </w:r>
    </w:p>
    <w:p w:rsidR="00E56C0E" w:rsidRDefault="00E56C0E" w:rsidP="00C83844">
      <w:pPr>
        <w:pStyle w:val="ListParagraph"/>
        <w:numPr>
          <w:ilvl w:val="0"/>
          <w:numId w:val="39"/>
        </w:numPr>
        <w:tabs>
          <w:tab w:val="left" w:pos="426"/>
        </w:tabs>
        <w:spacing w:line="240" w:lineRule="auto"/>
        <w:ind w:left="0" w:firstLine="0"/>
        <w:jc w:val="both"/>
        <w:rPr>
          <w:rFonts w:eastAsia="Calibri" w:cs="Times New Roman"/>
        </w:rPr>
      </w:pPr>
      <w:r>
        <w:rPr>
          <w:rFonts w:eastAsia="Calibri" w:cs="Times New Roman"/>
        </w:rPr>
        <w:t>Kusuma. Bentuk kemandirian anak usia prasekolah. Jakarta: Rineka cipta;</w:t>
      </w:r>
      <w:r w:rsidR="00465E96">
        <w:rPr>
          <w:rFonts w:eastAsia="Calibri" w:cs="Times New Roman"/>
        </w:rPr>
        <w:t xml:space="preserve"> </w:t>
      </w:r>
      <w:r>
        <w:rPr>
          <w:rFonts w:eastAsia="Calibri" w:cs="Times New Roman"/>
        </w:rPr>
        <w:t>2008</w:t>
      </w:r>
    </w:p>
    <w:p w:rsidR="00E56C0E" w:rsidRPr="006C5D7D" w:rsidRDefault="00E56C0E" w:rsidP="00C83844">
      <w:pPr>
        <w:pStyle w:val="ListParagraph"/>
        <w:numPr>
          <w:ilvl w:val="0"/>
          <w:numId w:val="39"/>
        </w:numPr>
        <w:tabs>
          <w:tab w:val="left" w:pos="426"/>
        </w:tabs>
        <w:spacing w:line="240" w:lineRule="auto"/>
        <w:ind w:left="426" w:hanging="426"/>
        <w:jc w:val="both"/>
        <w:rPr>
          <w:rFonts w:eastAsia="Calibri" w:cs="Times New Roman"/>
        </w:rPr>
      </w:pPr>
      <w:r>
        <w:rPr>
          <w:rFonts w:eastAsia="Calibri" w:cs="Times New Roman"/>
        </w:rPr>
        <w:t>A.Aziz Alimul, Musrifatul Uliyah. Buku Ajar Kebutuhan Dasar Manusia (KDM)</w:t>
      </w:r>
      <w:r w:rsidRPr="00587012">
        <w:rPr>
          <w:rFonts w:eastAsia="Calibri" w:cs="Times New Roman"/>
        </w:rPr>
        <w:t>; pendekatan kurikulum berbasis kompetensi.</w:t>
      </w:r>
      <w:r>
        <w:rPr>
          <w:rFonts w:eastAsia="Calibri" w:cs="Times New Roman"/>
        </w:rPr>
        <w:t xml:space="preserve"> Surabaya:</w:t>
      </w:r>
      <w:r w:rsidR="00465E96">
        <w:rPr>
          <w:rFonts w:eastAsia="Calibri" w:cs="Times New Roman"/>
        </w:rPr>
        <w:t xml:space="preserve"> </w:t>
      </w:r>
      <w:r>
        <w:rPr>
          <w:rFonts w:eastAsia="Calibri" w:cs="Times New Roman"/>
        </w:rPr>
        <w:t>Salemba Medika;</w:t>
      </w:r>
      <w:r w:rsidR="00465E96">
        <w:rPr>
          <w:rFonts w:eastAsia="Calibri" w:cs="Times New Roman"/>
        </w:rPr>
        <w:t xml:space="preserve"> </w:t>
      </w:r>
      <w:r>
        <w:rPr>
          <w:rFonts w:eastAsia="Calibri" w:cs="Times New Roman"/>
        </w:rPr>
        <w:t>2012</w:t>
      </w:r>
    </w:p>
    <w:p w:rsidR="00E56C0E" w:rsidRPr="006C5D7D" w:rsidRDefault="00E56C0E" w:rsidP="00C83844">
      <w:pPr>
        <w:pStyle w:val="ListParagraph"/>
        <w:numPr>
          <w:ilvl w:val="0"/>
          <w:numId w:val="39"/>
        </w:numPr>
        <w:tabs>
          <w:tab w:val="left" w:pos="426"/>
        </w:tabs>
        <w:spacing w:line="240" w:lineRule="auto"/>
        <w:ind w:left="426" w:hanging="426"/>
        <w:jc w:val="both"/>
        <w:rPr>
          <w:rFonts w:eastAsia="Calibri" w:cs="Times New Roman"/>
        </w:rPr>
      </w:pPr>
      <w:r>
        <w:rPr>
          <w:rFonts w:eastAsia="Calibri" w:cs="Times New Roman"/>
        </w:rPr>
        <w:t xml:space="preserve">DepKes RI. Profil dinas kesehatan provinsi. [di akses tanggal 26 November 2014]. Di unduh dari: </w:t>
      </w:r>
      <w:r w:rsidRPr="00587012">
        <w:rPr>
          <w:rFonts w:eastAsia="Calibri" w:cs="Times New Roman"/>
        </w:rPr>
        <w:t>http/</w:t>
      </w:r>
      <w:r>
        <w:rPr>
          <w:rFonts w:eastAsia="Calibri" w:cs="Times New Roman"/>
        </w:rPr>
        <w:t xml:space="preserve">/depkes.go.id </w:t>
      </w:r>
    </w:p>
    <w:p w:rsidR="00E56C0E" w:rsidRPr="006C5D7D" w:rsidRDefault="00E56C0E" w:rsidP="00C83844">
      <w:pPr>
        <w:pStyle w:val="ListParagraph"/>
        <w:numPr>
          <w:ilvl w:val="0"/>
          <w:numId w:val="39"/>
        </w:numPr>
        <w:tabs>
          <w:tab w:val="left" w:pos="426"/>
        </w:tabs>
        <w:spacing w:line="240" w:lineRule="auto"/>
        <w:ind w:left="426" w:hanging="426"/>
        <w:jc w:val="both"/>
        <w:rPr>
          <w:rFonts w:eastAsia="Calibri" w:cs="Times New Roman"/>
        </w:rPr>
      </w:pPr>
      <w:r>
        <w:rPr>
          <w:rFonts w:eastAsia="Calibri" w:cs="Times New Roman"/>
        </w:rPr>
        <w:t xml:space="preserve">Febri YP. Hubungan pola asuh orangtua dengan tingkat kemandirian </w:t>
      </w:r>
      <w:r w:rsidR="00465E96" w:rsidRPr="00465E96">
        <w:rPr>
          <w:rFonts w:eastAsia="Calibri" w:cs="Times New Roman"/>
          <w:i/>
        </w:rPr>
        <w:t>personal</w:t>
      </w:r>
      <w:r w:rsidRPr="00465E96">
        <w:rPr>
          <w:rFonts w:eastAsia="Calibri" w:cs="Times New Roman"/>
          <w:i/>
        </w:rPr>
        <w:t xml:space="preserve"> hygiene</w:t>
      </w:r>
      <w:r w:rsidRPr="00587012">
        <w:rPr>
          <w:rFonts w:eastAsia="Calibri" w:cs="Times New Roman"/>
        </w:rPr>
        <w:t xml:space="preserve"> anak pra</w:t>
      </w:r>
      <w:r w:rsidR="00465E96">
        <w:rPr>
          <w:rFonts w:eastAsia="Calibri" w:cs="Times New Roman"/>
        </w:rPr>
        <w:t xml:space="preserve"> sekolah di desa Balong L</w:t>
      </w:r>
      <w:r w:rsidRPr="00587012">
        <w:rPr>
          <w:rFonts w:eastAsia="Calibri" w:cs="Times New Roman"/>
        </w:rPr>
        <w:t>or kec. Balung kab.</w:t>
      </w:r>
      <w:r>
        <w:rPr>
          <w:rFonts w:eastAsia="Calibri" w:cs="Times New Roman"/>
        </w:rPr>
        <w:t xml:space="preserve"> Jember:</w:t>
      </w:r>
      <w:r w:rsidR="00465E96">
        <w:rPr>
          <w:rFonts w:eastAsia="Calibri" w:cs="Times New Roman"/>
        </w:rPr>
        <w:t xml:space="preserve"> S</w:t>
      </w:r>
      <w:r>
        <w:rPr>
          <w:rFonts w:eastAsia="Calibri" w:cs="Times New Roman"/>
        </w:rPr>
        <w:t>kripsi;</w:t>
      </w:r>
      <w:r w:rsidR="00465E96">
        <w:rPr>
          <w:rFonts w:eastAsia="Calibri" w:cs="Times New Roman"/>
        </w:rPr>
        <w:t xml:space="preserve"> </w:t>
      </w:r>
      <w:r>
        <w:rPr>
          <w:rFonts w:eastAsia="Calibri" w:cs="Times New Roman"/>
        </w:rPr>
        <w:t>2012</w:t>
      </w:r>
    </w:p>
    <w:p w:rsidR="00E56C0E" w:rsidRPr="006C5D7D" w:rsidRDefault="00E56C0E" w:rsidP="00C83844">
      <w:pPr>
        <w:pStyle w:val="ListParagraph"/>
        <w:numPr>
          <w:ilvl w:val="0"/>
          <w:numId w:val="39"/>
        </w:numPr>
        <w:tabs>
          <w:tab w:val="left" w:pos="426"/>
        </w:tabs>
        <w:spacing w:line="240" w:lineRule="auto"/>
        <w:ind w:left="426" w:hanging="426"/>
        <w:jc w:val="both"/>
        <w:rPr>
          <w:rFonts w:eastAsia="Calibri" w:cs="Times New Roman"/>
        </w:rPr>
      </w:pPr>
      <w:r>
        <w:rPr>
          <w:rFonts w:eastAsia="Calibri" w:cs="Times New Roman"/>
        </w:rPr>
        <w:lastRenderedPageBreak/>
        <w:t xml:space="preserve">Puspitawati H. Kenakalan pelajar dipengaruhi oleh sistem sekolah dan </w:t>
      </w:r>
      <w:r w:rsidRPr="00587012">
        <w:rPr>
          <w:rFonts w:eastAsia="Calibri" w:cs="Times New Roman"/>
        </w:rPr>
        <w:t>keluarga. Bogor: IPB Press</w:t>
      </w:r>
      <w:r>
        <w:rPr>
          <w:rFonts w:eastAsia="Calibri" w:cs="Times New Roman"/>
        </w:rPr>
        <w:t>;</w:t>
      </w:r>
      <w:r w:rsidR="00465E96">
        <w:rPr>
          <w:rFonts w:eastAsia="Calibri" w:cs="Times New Roman"/>
        </w:rPr>
        <w:t xml:space="preserve"> </w:t>
      </w:r>
      <w:r>
        <w:rPr>
          <w:rFonts w:eastAsia="Calibri" w:cs="Times New Roman"/>
        </w:rPr>
        <w:t>2009</w:t>
      </w:r>
    </w:p>
    <w:p w:rsidR="00E56C0E" w:rsidRPr="006C5D7D" w:rsidRDefault="00E56C0E" w:rsidP="00C83844">
      <w:pPr>
        <w:pStyle w:val="ListParagraph"/>
        <w:numPr>
          <w:ilvl w:val="0"/>
          <w:numId w:val="39"/>
        </w:numPr>
        <w:tabs>
          <w:tab w:val="left" w:pos="426"/>
        </w:tabs>
        <w:spacing w:line="240" w:lineRule="auto"/>
        <w:ind w:left="426" w:hanging="426"/>
        <w:jc w:val="both"/>
        <w:rPr>
          <w:rFonts w:eastAsia="Calibri" w:cs="Times New Roman"/>
        </w:rPr>
      </w:pPr>
      <w:r>
        <w:rPr>
          <w:rFonts w:eastAsia="Calibri" w:cs="Times New Roman"/>
        </w:rPr>
        <w:t xml:space="preserve">Syaiful Bahri Djamarah. Pola asuh orangtua dan komunikasi dalam </w:t>
      </w:r>
      <w:r w:rsidRPr="00587012">
        <w:rPr>
          <w:rFonts w:eastAsia="Calibri" w:cs="Times New Roman"/>
        </w:rPr>
        <w:t>keluarga; upaya membangun citra membentuk pribadi anak. Jakarta:</w:t>
      </w:r>
      <w:r>
        <w:rPr>
          <w:rFonts w:eastAsia="Calibri" w:cs="Times New Roman"/>
        </w:rPr>
        <w:t xml:space="preserve"> </w:t>
      </w:r>
      <w:r w:rsidRPr="00587012">
        <w:rPr>
          <w:rFonts w:eastAsia="Calibri" w:cs="Times New Roman"/>
        </w:rPr>
        <w:t>Rineka Cipta</w:t>
      </w:r>
      <w:r>
        <w:rPr>
          <w:rFonts w:eastAsia="Calibri" w:cs="Times New Roman"/>
        </w:rPr>
        <w:t>;</w:t>
      </w:r>
      <w:r w:rsidR="00465E96">
        <w:rPr>
          <w:rFonts w:eastAsia="Calibri" w:cs="Times New Roman"/>
        </w:rPr>
        <w:t xml:space="preserve"> </w:t>
      </w:r>
      <w:r>
        <w:rPr>
          <w:rFonts w:eastAsia="Calibri" w:cs="Times New Roman"/>
        </w:rPr>
        <w:t>2014</w:t>
      </w:r>
    </w:p>
    <w:p w:rsidR="00E56C0E" w:rsidRPr="006C5D7D" w:rsidRDefault="00E56C0E" w:rsidP="00C83844">
      <w:pPr>
        <w:pStyle w:val="ListParagraph"/>
        <w:numPr>
          <w:ilvl w:val="0"/>
          <w:numId w:val="39"/>
        </w:numPr>
        <w:tabs>
          <w:tab w:val="left" w:pos="426"/>
        </w:tabs>
        <w:spacing w:line="240" w:lineRule="auto"/>
        <w:ind w:left="426" w:hanging="426"/>
        <w:jc w:val="both"/>
        <w:rPr>
          <w:rFonts w:eastAsia="Calibri" w:cs="Times New Roman"/>
        </w:rPr>
      </w:pPr>
      <w:r>
        <w:rPr>
          <w:rFonts w:eastAsia="Calibri" w:cs="Times New Roman"/>
        </w:rPr>
        <w:t>Coles R. Menumbuhkan kecerdasan moral pada anak.Jakarta:</w:t>
      </w:r>
      <w:r w:rsidR="00465E96">
        <w:rPr>
          <w:rFonts w:eastAsia="Calibri" w:cs="Times New Roman"/>
        </w:rPr>
        <w:t xml:space="preserve"> PT</w:t>
      </w:r>
      <w:r>
        <w:rPr>
          <w:rFonts w:eastAsia="Calibri" w:cs="Times New Roman"/>
        </w:rPr>
        <w:t xml:space="preserve"> Gramedia Pustaka;</w:t>
      </w:r>
      <w:r w:rsidR="00465E96">
        <w:rPr>
          <w:rFonts w:eastAsia="Calibri" w:cs="Times New Roman"/>
        </w:rPr>
        <w:t xml:space="preserve"> </w:t>
      </w:r>
      <w:r>
        <w:rPr>
          <w:rFonts w:eastAsia="Calibri" w:cs="Times New Roman"/>
        </w:rPr>
        <w:t>2003</w:t>
      </w:r>
    </w:p>
    <w:p w:rsidR="00E56C0E" w:rsidRPr="006C5D7D" w:rsidRDefault="00E56C0E" w:rsidP="00C83844">
      <w:pPr>
        <w:pStyle w:val="ListParagraph"/>
        <w:numPr>
          <w:ilvl w:val="0"/>
          <w:numId w:val="39"/>
        </w:numPr>
        <w:tabs>
          <w:tab w:val="left" w:pos="426"/>
        </w:tabs>
        <w:spacing w:line="240" w:lineRule="auto"/>
        <w:ind w:left="426" w:hanging="426"/>
        <w:jc w:val="both"/>
        <w:rPr>
          <w:rFonts w:eastAsia="Calibri" w:cs="Times New Roman"/>
        </w:rPr>
      </w:pPr>
      <w:r>
        <w:rPr>
          <w:rFonts w:eastAsia="Calibri" w:cs="Times New Roman"/>
        </w:rPr>
        <w:t xml:space="preserve">Ma’ruf. Membangun komunikasi efektif di keluarga.[di akses tanggal 26 November 2014). Diunduh dari http//faridmaruf.wordpress.com. </w:t>
      </w:r>
    </w:p>
    <w:p w:rsidR="00E56C0E" w:rsidRPr="006C5D7D" w:rsidRDefault="00E56C0E" w:rsidP="00C83844">
      <w:pPr>
        <w:pStyle w:val="ListParagraph"/>
        <w:numPr>
          <w:ilvl w:val="0"/>
          <w:numId w:val="39"/>
        </w:numPr>
        <w:tabs>
          <w:tab w:val="left" w:pos="426"/>
        </w:tabs>
        <w:spacing w:line="240" w:lineRule="auto"/>
        <w:ind w:left="426" w:hanging="426"/>
        <w:jc w:val="both"/>
        <w:rPr>
          <w:rFonts w:eastAsia="Calibri" w:cs="Times New Roman"/>
        </w:rPr>
      </w:pPr>
      <w:r w:rsidRPr="00D85327">
        <w:rPr>
          <w:rFonts w:eastAsia="Calibri" w:cs="Times New Roman"/>
          <w:color w:val="000000"/>
          <w:szCs w:val="24"/>
        </w:rPr>
        <w:t>Y. Retnowati</w:t>
      </w:r>
      <w:r>
        <w:rPr>
          <w:rFonts w:eastAsia="Calibri" w:cs="Times New Roman"/>
          <w:color w:val="000000"/>
          <w:szCs w:val="24"/>
        </w:rPr>
        <w:t xml:space="preserve">. </w:t>
      </w:r>
      <w:r w:rsidRPr="008B54FE">
        <w:rPr>
          <w:rFonts w:eastAsia="Calibri" w:cs="Times New Roman"/>
          <w:szCs w:val="23"/>
        </w:rPr>
        <w:t xml:space="preserve">jurnal </w:t>
      </w:r>
      <w:r w:rsidRPr="008B54FE">
        <w:rPr>
          <w:rFonts w:eastAsia="Calibri" w:cs="Times New Roman"/>
          <w:bCs/>
          <w:color w:val="000000"/>
          <w:szCs w:val="24"/>
        </w:rPr>
        <w:t>Pola Komunikasi Orang Tua Tunggal Dalam Membentuk</w:t>
      </w:r>
      <w:r w:rsidRPr="008B54FE">
        <w:rPr>
          <w:rFonts w:eastAsia="Calibri" w:cs="Times New Roman"/>
          <w:color w:val="000000"/>
          <w:szCs w:val="24"/>
          <w:vertAlign w:val="superscript"/>
        </w:rPr>
        <w:t xml:space="preserve"> </w:t>
      </w:r>
      <w:r w:rsidRPr="008B54FE">
        <w:rPr>
          <w:rFonts w:eastAsia="Calibri" w:cs="Times New Roman"/>
          <w:bCs/>
          <w:color w:val="000000"/>
          <w:szCs w:val="24"/>
        </w:rPr>
        <w:t>Kemandirian Anak</w:t>
      </w:r>
      <w:r>
        <w:rPr>
          <w:rFonts w:eastAsia="Calibri" w:cs="Times New Roman"/>
          <w:bCs/>
          <w:color w:val="000000"/>
          <w:szCs w:val="24"/>
        </w:rPr>
        <w:t>. [di akses tanggal 21 januari 2015]</w:t>
      </w:r>
      <w:r>
        <w:rPr>
          <w:rFonts w:eastAsia="Calibri" w:cs="Times New Roman"/>
          <w:color w:val="000000"/>
          <w:szCs w:val="24"/>
        </w:rPr>
        <w:t>. Di unduh dari:http://www.stuffspec.com</w:t>
      </w:r>
    </w:p>
    <w:p w:rsidR="00E56C0E" w:rsidRPr="006C5D7D" w:rsidRDefault="00E56C0E" w:rsidP="00C83844">
      <w:pPr>
        <w:pStyle w:val="ListParagraph"/>
        <w:numPr>
          <w:ilvl w:val="0"/>
          <w:numId w:val="39"/>
        </w:numPr>
        <w:tabs>
          <w:tab w:val="left" w:pos="426"/>
        </w:tabs>
        <w:spacing w:line="240" w:lineRule="auto"/>
        <w:ind w:left="426" w:hanging="426"/>
        <w:jc w:val="both"/>
        <w:rPr>
          <w:rFonts w:eastAsia="Calibri" w:cs="Times New Roman"/>
        </w:rPr>
      </w:pPr>
      <w:r>
        <w:rPr>
          <w:rFonts w:eastAsia="Calibri" w:cs="Times New Roman"/>
          <w:szCs w:val="24"/>
        </w:rPr>
        <w:t xml:space="preserve">A.Aziz Alimul Hidayat. </w:t>
      </w:r>
      <w:r w:rsidR="00465E96">
        <w:rPr>
          <w:rFonts w:eastAsia="Calibri" w:cs="Times New Roman"/>
          <w:szCs w:val="24"/>
        </w:rPr>
        <w:t>Riset keperawatan dan teknik penulisan i</w:t>
      </w:r>
      <w:r>
        <w:rPr>
          <w:rFonts w:eastAsia="Calibri" w:cs="Times New Roman"/>
          <w:szCs w:val="24"/>
        </w:rPr>
        <w:t>lmiah. Jakarta:</w:t>
      </w:r>
      <w:r w:rsidR="00465E96">
        <w:rPr>
          <w:rFonts w:eastAsia="Calibri" w:cs="Times New Roman"/>
          <w:szCs w:val="24"/>
        </w:rPr>
        <w:t xml:space="preserve"> </w:t>
      </w:r>
      <w:r>
        <w:rPr>
          <w:rFonts w:eastAsia="Calibri" w:cs="Times New Roman"/>
          <w:szCs w:val="24"/>
        </w:rPr>
        <w:t>Salemba Medika;</w:t>
      </w:r>
      <w:r w:rsidR="00465E96">
        <w:rPr>
          <w:rFonts w:eastAsia="Calibri" w:cs="Times New Roman"/>
          <w:szCs w:val="24"/>
        </w:rPr>
        <w:t xml:space="preserve"> </w:t>
      </w:r>
      <w:r>
        <w:rPr>
          <w:rFonts w:eastAsia="Calibri" w:cs="Times New Roman"/>
          <w:szCs w:val="24"/>
        </w:rPr>
        <w:t>2008</w:t>
      </w:r>
    </w:p>
    <w:p w:rsidR="00E56C0E" w:rsidRPr="00E56C0E" w:rsidRDefault="00E56C0E" w:rsidP="00C83844">
      <w:pPr>
        <w:pStyle w:val="ListParagraph"/>
        <w:numPr>
          <w:ilvl w:val="0"/>
          <w:numId w:val="39"/>
        </w:numPr>
        <w:tabs>
          <w:tab w:val="left" w:pos="426"/>
        </w:tabs>
        <w:spacing w:line="240" w:lineRule="auto"/>
        <w:ind w:left="993" w:hanging="993"/>
        <w:jc w:val="both"/>
        <w:rPr>
          <w:rFonts w:eastAsia="Calibri" w:cs="Times New Roman"/>
        </w:rPr>
      </w:pPr>
      <w:r w:rsidRPr="001A3C89">
        <w:rPr>
          <w:rFonts w:eastAsia="Calibri" w:cs="Times New Roman"/>
          <w:szCs w:val="24"/>
        </w:rPr>
        <w:t>Ibnu Fajar, dkk</w:t>
      </w:r>
      <w:r>
        <w:rPr>
          <w:rFonts w:eastAsia="Calibri" w:cs="Times New Roman"/>
          <w:szCs w:val="24"/>
        </w:rPr>
        <w:t>.</w:t>
      </w:r>
      <w:r w:rsidRPr="001A3C89">
        <w:rPr>
          <w:rFonts w:eastAsia="Calibri" w:cs="Times New Roman"/>
          <w:szCs w:val="24"/>
        </w:rPr>
        <w:t xml:space="preserve"> Statistik un</w:t>
      </w:r>
      <w:r>
        <w:rPr>
          <w:rFonts w:eastAsia="Calibri" w:cs="Times New Roman"/>
          <w:szCs w:val="24"/>
        </w:rPr>
        <w:t>tuk Praktisi Kesehatan. Jakarta:</w:t>
      </w:r>
      <w:r w:rsidR="00465E96">
        <w:rPr>
          <w:rFonts w:eastAsia="Calibri" w:cs="Times New Roman"/>
          <w:szCs w:val="24"/>
        </w:rPr>
        <w:t xml:space="preserve"> </w:t>
      </w:r>
      <w:r>
        <w:rPr>
          <w:rFonts w:eastAsia="Calibri" w:cs="Times New Roman"/>
          <w:szCs w:val="24"/>
        </w:rPr>
        <w:t>Graha Ilmu;</w:t>
      </w:r>
      <w:r w:rsidR="00465E96">
        <w:rPr>
          <w:rFonts w:eastAsia="Calibri" w:cs="Times New Roman"/>
          <w:szCs w:val="24"/>
        </w:rPr>
        <w:t xml:space="preserve"> </w:t>
      </w:r>
      <w:r>
        <w:rPr>
          <w:rFonts w:eastAsia="Calibri" w:cs="Times New Roman"/>
          <w:szCs w:val="24"/>
        </w:rPr>
        <w:t>2009</w:t>
      </w: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E91686" w:rsidRDefault="00E91686" w:rsidP="00E56C0E">
      <w:pPr>
        <w:pStyle w:val="ListParagraph"/>
        <w:tabs>
          <w:tab w:val="left" w:pos="426"/>
        </w:tabs>
        <w:spacing w:line="240" w:lineRule="auto"/>
        <w:ind w:left="993"/>
        <w:jc w:val="both"/>
        <w:rPr>
          <w:rFonts w:eastAsia="Calibri" w:cs="Times New Roman"/>
          <w:szCs w:val="24"/>
        </w:rPr>
      </w:pPr>
    </w:p>
    <w:p w:rsidR="00E91686" w:rsidRDefault="00E91686" w:rsidP="00E56C0E">
      <w:pPr>
        <w:pStyle w:val="ListParagraph"/>
        <w:tabs>
          <w:tab w:val="left" w:pos="426"/>
        </w:tabs>
        <w:spacing w:line="240" w:lineRule="auto"/>
        <w:ind w:left="993"/>
        <w:jc w:val="both"/>
        <w:rPr>
          <w:rFonts w:eastAsia="Calibri" w:cs="Times New Roman"/>
          <w:szCs w:val="24"/>
        </w:rPr>
      </w:pPr>
    </w:p>
    <w:p w:rsidR="00E56C0E" w:rsidRDefault="00E56C0E" w:rsidP="00E56C0E">
      <w:pPr>
        <w:pStyle w:val="ListParagraph"/>
        <w:tabs>
          <w:tab w:val="left" w:pos="426"/>
        </w:tabs>
        <w:spacing w:line="240" w:lineRule="auto"/>
        <w:ind w:left="993"/>
        <w:jc w:val="both"/>
        <w:rPr>
          <w:rFonts w:eastAsia="Calibri" w:cs="Times New Roman"/>
          <w:szCs w:val="24"/>
        </w:rPr>
      </w:pPr>
    </w:p>
    <w:p w:rsidR="00465E96" w:rsidRDefault="00465E96" w:rsidP="00E56C0E">
      <w:pPr>
        <w:pStyle w:val="ListParagraph"/>
        <w:tabs>
          <w:tab w:val="left" w:pos="426"/>
        </w:tabs>
        <w:spacing w:line="240" w:lineRule="auto"/>
        <w:ind w:left="993"/>
        <w:jc w:val="both"/>
        <w:rPr>
          <w:rFonts w:eastAsia="Calibri" w:cs="Times New Roman"/>
          <w:szCs w:val="24"/>
        </w:rPr>
      </w:pPr>
    </w:p>
    <w:p w:rsidR="00E56C0E" w:rsidRDefault="00E56C0E" w:rsidP="00E56C0E">
      <w:pPr>
        <w:jc w:val="both"/>
        <w:rPr>
          <w:rFonts w:cs="Times New Roman"/>
          <w:b/>
          <w:sz w:val="28"/>
          <w:szCs w:val="28"/>
        </w:rPr>
      </w:pPr>
      <w:r>
        <w:rPr>
          <w:rFonts w:cs="Times New Roman"/>
          <w:b/>
          <w:sz w:val="28"/>
          <w:szCs w:val="28"/>
        </w:rPr>
        <w:lastRenderedPageBreak/>
        <w:t xml:space="preserve">ANALISIS METAMPIRON DALAM CAMPURAN JAMU ASAM URAT </w:t>
      </w:r>
    </w:p>
    <w:p w:rsidR="00E56C0E" w:rsidRDefault="00E56C0E" w:rsidP="00E56C0E">
      <w:pPr>
        <w:jc w:val="both"/>
        <w:rPr>
          <w:rFonts w:cs="Times New Roman"/>
          <w:b/>
          <w:sz w:val="28"/>
          <w:szCs w:val="28"/>
        </w:rPr>
      </w:pPr>
    </w:p>
    <w:p w:rsidR="00200518" w:rsidRDefault="00200518" w:rsidP="00E56C0E">
      <w:pPr>
        <w:jc w:val="both"/>
        <w:rPr>
          <w:rFonts w:cs="Times New Roman"/>
          <w:b/>
          <w:sz w:val="28"/>
          <w:szCs w:val="28"/>
        </w:rPr>
      </w:pPr>
    </w:p>
    <w:tbl>
      <w:tblPr>
        <w:tblW w:w="0" w:type="auto"/>
        <w:jc w:val="center"/>
        <w:tblBorders>
          <w:top w:val="single" w:sz="4" w:space="0" w:color="auto"/>
          <w:bottom w:val="single" w:sz="4" w:space="0" w:color="auto"/>
          <w:insideH w:val="single" w:sz="4" w:space="0" w:color="auto"/>
          <w:insideV w:val="single" w:sz="4" w:space="0" w:color="auto"/>
        </w:tblBorders>
        <w:tblLook w:val="04A0"/>
      </w:tblPr>
      <w:tblGrid>
        <w:gridCol w:w="9259"/>
      </w:tblGrid>
      <w:tr w:rsidR="00E56C0E" w:rsidRPr="003139DE" w:rsidTr="00E56C0E">
        <w:trPr>
          <w:trHeight w:val="199"/>
          <w:jc w:val="center"/>
        </w:trPr>
        <w:tc>
          <w:tcPr>
            <w:tcW w:w="9259" w:type="dxa"/>
          </w:tcPr>
          <w:p w:rsidR="00E56C0E" w:rsidRPr="00800586" w:rsidRDefault="00E56C0E" w:rsidP="00E56C0E">
            <w:pPr>
              <w:spacing w:line="240" w:lineRule="auto"/>
              <w:jc w:val="center"/>
              <w:rPr>
                <w:rFonts w:eastAsia="Calibri" w:cs="Times New Roman"/>
                <w:szCs w:val="24"/>
              </w:rPr>
            </w:pPr>
            <w:r w:rsidRPr="00800586">
              <w:rPr>
                <w:szCs w:val="24"/>
              </w:rPr>
              <w:t>Imas Maesaroh</w:t>
            </w:r>
            <w:r w:rsidRPr="00800586">
              <w:rPr>
                <w:rFonts w:eastAsia="Calibri" w:cs="Times New Roman"/>
                <w:szCs w:val="24"/>
              </w:rPr>
              <w:t>*</w:t>
            </w:r>
          </w:p>
          <w:p w:rsidR="00E56C0E" w:rsidRPr="003139DE" w:rsidRDefault="00E56C0E" w:rsidP="00E56C0E">
            <w:pPr>
              <w:spacing w:line="240" w:lineRule="auto"/>
              <w:jc w:val="center"/>
              <w:rPr>
                <w:rFonts w:eastAsia="Calibri" w:cs="Times New Roman"/>
                <w:b/>
                <w:sz w:val="28"/>
                <w:szCs w:val="28"/>
              </w:rPr>
            </w:pPr>
          </w:p>
        </w:tc>
      </w:tr>
    </w:tbl>
    <w:p w:rsidR="00E56C0E" w:rsidRDefault="00E56C0E" w:rsidP="00E56C0E">
      <w:pPr>
        <w:jc w:val="center"/>
        <w:rPr>
          <w:rFonts w:cs="Times New Roman"/>
          <w:sz w:val="28"/>
          <w:szCs w:val="28"/>
        </w:rPr>
      </w:pPr>
    </w:p>
    <w:p w:rsidR="00E56C0E" w:rsidRPr="006349C1" w:rsidRDefault="00E56C0E" w:rsidP="00E56C0E">
      <w:pPr>
        <w:jc w:val="center"/>
        <w:rPr>
          <w:rFonts w:cs="Times New Roman"/>
          <w:sz w:val="28"/>
          <w:szCs w:val="28"/>
        </w:rPr>
      </w:pPr>
    </w:p>
    <w:p w:rsidR="00E56C0E" w:rsidRPr="000E61A1" w:rsidRDefault="00E56C0E" w:rsidP="00E56C0E">
      <w:pPr>
        <w:spacing w:line="240" w:lineRule="auto"/>
        <w:rPr>
          <w:rFonts w:cs="Times New Roman"/>
          <w:b/>
          <w:sz w:val="20"/>
          <w:szCs w:val="20"/>
        </w:rPr>
      </w:pPr>
      <w:r w:rsidRPr="000E61A1">
        <w:rPr>
          <w:rFonts w:cs="Times New Roman"/>
          <w:b/>
          <w:sz w:val="20"/>
          <w:szCs w:val="20"/>
        </w:rPr>
        <w:t>Abstrak</w:t>
      </w:r>
    </w:p>
    <w:p w:rsidR="00E56C0E" w:rsidRPr="00800586" w:rsidRDefault="00E56C0E" w:rsidP="00E56C0E">
      <w:pPr>
        <w:pStyle w:val="Default"/>
        <w:jc w:val="both"/>
        <w:rPr>
          <w:sz w:val="20"/>
          <w:szCs w:val="20"/>
        </w:rPr>
      </w:pPr>
      <w:r w:rsidRPr="000E61A1">
        <w:rPr>
          <w:sz w:val="20"/>
          <w:szCs w:val="20"/>
        </w:rPr>
        <w:t>Penambahan bahan kimia obat merupakan salah satu cara yang dilakukan beberapa industri obat tradisional untuk meningkatkan khasiat tertentu dari obat tradisional. Penelitian ini dirancang untuk mengetahui apakah sampel jamu tradisional asam urat yang beredar di Kabupaten Kuningan mengandung metampiron dan mengetahui banyaknya jamu tradisional asam urat yang beredar di Kabupaten Kuningan yang mengandung metampiron. Penelitian ini dilakukan secara kualitatif dengan menggunakan FeCl</w:t>
      </w:r>
      <w:r w:rsidRPr="00130FE1">
        <w:rPr>
          <w:sz w:val="20"/>
          <w:szCs w:val="20"/>
          <w:vertAlign w:val="subscript"/>
        </w:rPr>
        <w:t>3</w:t>
      </w:r>
      <w:r w:rsidRPr="000E61A1">
        <w:rPr>
          <w:sz w:val="20"/>
          <w:szCs w:val="20"/>
        </w:rPr>
        <w:t xml:space="preserve"> dan AgNO</w:t>
      </w:r>
      <w:r w:rsidRPr="00130FE1">
        <w:rPr>
          <w:sz w:val="20"/>
          <w:szCs w:val="20"/>
          <w:vertAlign w:val="subscript"/>
        </w:rPr>
        <w:t>3</w:t>
      </w:r>
      <w:r w:rsidRPr="000E61A1">
        <w:rPr>
          <w:sz w:val="20"/>
          <w:szCs w:val="20"/>
        </w:rPr>
        <w:t>. Hasil positif dengan penambahan FeCl</w:t>
      </w:r>
      <w:r w:rsidRPr="000E61A1">
        <w:rPr>
          <w:sz w:val="20"/>
          <w:szCs w:val="20"/>
          <w:vertAlign w:val="subscript"/>
        </w:rPr>
        <w:t>3</w:t>
      </w:r>
      <w:r w:rsidRPr="000E61A1">
        <w:rPr>
          <w:sz w:val="20"/>
          <w:szCs w:val="20"/>
        </w:rPr>
        <w:t>, sampel menunjukkan perubahan warna dari biru ungu menjadi kuning pucat dan hasil negatif terjadi perubahan warna sampel dari coklat menjadi biru ungu. Sedangkan hasil positif dengan penambahan AgNO</w:t>
      </w:r>
      <w:r w:rsidRPr="000E61A1">
        <w:rPr>
          <w:sz w:val="20"/>
          <w:szCs w:val="20"/>
          <w:vertAlign w:val="subscript"/>
        </w:rPr>
        <w:t>3</w:t>
      </w:r>
      <w:r w:rsidRPr="000E61A1">
        <w:rPr>
          <w:sz w:val="20"/>
          <w:szCs w:val="20"/>
        </w:rPr>
        <w:t>, sampel menunjukkan perubahan warna dari coklat tua  menjadi kuning pucat dan hasil negatif terjadi perubahan warna sampel dari coklat menjadi coklat tua. Hasil penelitian dari 9 sampel merk jamu tradisi</w:t>
      </w:r>
      <w:r>
        <w:rPr>
          <w:sz w:val="20"/>
          <w:szCs w:val="20"/>
        </w:rPr>
        <w:t>onal asam urat yang beredar di Kabupaten K</w:t>
      </w:r>
      <w:r w:rsidRPr="000E61A1">
        <w:rPr>
          <w:sz w:val="20"/>
          <w:szCs w:val="20"/>
        </w:rPr>
        <w:t xml:space="preserve">uningan, 5 sampel menunjukkan hasil positif mengandung metampiron dan 4 sampel negatif tidak mengandung metampiron. </w:t>
      </w:r>
    </w:p>
    <w:p w:rsidR="00E56C0E" w:rsidRPr="00800586" w:rsidRDefault="00E56C0E" w:rsidP="00E56C0E">
      <w:pPr>
        <w:spacing w:line="240" w:lineRule="auto"/>
        <w:rPr>
          <w:rFonts w:cs="Times New Roman"/>
          <w:iCs/>
          <w:sz w:val="20"/>
          <w:szCs w:val="20"/>
        </w:rPr>
      </w:pPr>
      <w:r w:rsidRPr="00800586">
        <w:rPr>
          <w:rFonts w:cs="Times New Roman"/>
          <w:b/>
          <w:sz w:val="20"/>
          <w:szCs w:val="20"/>
        </w:rPr>
        <w:t>Kata Kunci</w:t>
      </w:r>
      <w:r w:rsidRPr="00800586">
        <w:rPr>
          <w:rFonts w:cs="Times New Roman"/>
          <w:sz w:val="20"/>
          <w:szCs w:val="20"/>
        </w:rPr>
        <w:t xml:space="preserve"> : </w:t>
      </w:r>
      <w:r w:rsidRPr="00800586">
        <w:rPr>
          <w:rFonts w:cs="Times New Roman"/>
          <w:iCs/>
          <w:sz w:val="20"/>
          <w:szCs w:val="20"/>
        </w:rPr>
        <w:t>Metampiron, jamu asam urat, uji warna</w:t>
      </w:r>
    </w:p>
    <w:p w:rsidR="00E56C0E" w:rsidRDefault="00E56C0E" w:rsidP="00E56C0E">
      <w:pPr>
        <w:spacing w:line="240" w:lineRule="auto"/>
        <w:rPr>
          <w:rFonts w:cs="Times New Roman"/>
          <w:b/>
          <w:i/>
          <w:iCs/>
          <w:sz w:val="20"/>
          <w:szCs w:val="20"/>
        </w:rPr>
      </w:pPr>
    </w:p>
    <w:p w:rsidR="00E56C0E" w:rsidRDefault="00E56C0E" w:rsidP="00E56C0E">
      <w:pPr>
        <w:spacing w:line="240" w:lineRule="auto"/>
        <w:rPr>
          <w:rFonts w:cs="Times New Roman"/>
          <w:b/>
          <w:i/>
          <w:iCs/>
          <w:sz w:val="20"/>
          <w:szCs w:val="20"/>
        </w:rPr>
      </w:pPr>
    </w:p>
    <w:p w:rsidR="00E56C0E" w:rsidRPr="00800586" w:rsidRDefault="00E56C0E" w:rsidP="00E56C0E">
      <w:pPr>
        <w:spacing w:line="240" w:lineRule="auto"/>
        <w:rPr>
          <w:rFonts w:cs="Times New Roman"/>
          <w:b/>
          <w:iCs/>
          <w:sz w:val="20"/>
          <w:szCs w:val="20"/>
        </w:rPr>
      </w:pPr>
      <w:r w:rsidRPr="00800586">
        <w:rPr>
          <w:rFonts w:cs="Times New Roman"/>
          <w:b/>
          <w:iCs/>
          <w:sz w:val="20"/>
          <w:szCs w:val="20"/>
        </w:rPr>
        <w:t>Abstract</w:t>
      </w:r>
    </w:p>
    <w:p w:rsidR="00E56C0E" w:rsidRPr="00800586" w:rsidRDefault="00E56C0E" w:rsidP="00E56C0E">
      <w:pPr>
        <w:spacing w:line="240" w:lineRule="auto"/>
        <w:jc w:val="both"/>
        <w:rPr>
          <w:rFonts w:cs="Times New Roman"/>
          <w:iCs/>
          <w:sz w:val="20"/>
          <w:szCs w:val="20"/>
        </w:rPr>
      </w:pPr>
      <w:r w:rsidRPr="000E61A1">
        <w:rPr>
          <w:rFonts w:cs="Times New Roman"/>
          <w:iCs/>
          <w:sz w:val="20"/>
          <w:szCs w:val="20"/>
        </w:rPr>
        <w:t>Mixing of chemistry drug material is one way do some of traditional drug industry for increase special virtue of drug traditional. This study was designed to determine is sample traditional jamu of  uric acid turn in Kuningan city contain metampiron and to determine how many traditional jamu of uric acid turn in Kuningan city contain metampiron. This study was treat qualitative methode with use FeCl</w:t>
      </w:r>
      <w:r w:rsidRPr="000E61A1">
        <w:rPr>
          <w:rFonts w:cs="Times New Roman"/>
          <w:iCs/>
          <w:sz w:val="20"/>
          <w:szCs w:val="20"/>
          <w:vertAlign w:val="subscript"/>
        </w:rPr>
        <w:t>3</w:t>
      </w:r>
      <w:r w:rsidRPr="000E61A1">
        <w:rPr>
          <w:rFonts w:cs="Times New Roman"/>
          <w:iCs/>
          <w:sz w:val="20"/>
          <w:szCs w:val="20"/>
        </w:rPr>
        <w:t xml:space="preserve"> and AgNO</w:t>
      </w:r>
      <w:r w:rsidRPr="000E61A1">
        <w:rPr>
          <w:rFonts w:cs="Times New Roman"/>
          <w:iCs/>
          <w:sz w:val="20"/>
          <w:szCs w:val="20"/>
          <w:vertAlign w:val="subscript"/>
        </w:rPr>
        <w:t>3</w:t>
      </w:r>
      <w:r w:rsidRPr="000E61A1">
        <w:rPr>
          <w:rFonts w:cs="Times New Roman"/>
          <w:iCs/>
          <w:sz w:val="20"/>
          <w:szCs w:val="20"/>
        </w:rPr>
        <w:t>. Positive result with add FeCl</w:t>
      </w:r>
      <w:r w:rsidRPr="000E61A1">
        <w:rPr>
          <w:rFonts w:cs="Times New Roman"/>
          <w:iCs/>
          <w:sz w:val="20"/>
          <w:szCs w:val="20"/>
          <w:vertAlign w:val="subscript"/>
        </w:rPr>
        <w:t>3</w:t>
      </w:r>
      <w:r w:rsidRPr="000E61A1">
        <w:rPr>
          <w:rFonts w:cs="Times New Roman"/>
          <w:iCs/>
          <w:sz w:val="20"/>
          <w:szCs w:val="20"/>
        </w:rPr>
        <w:t>, sample was show colour change from blue-purple to be yellow and negative result was show colour of sample from brown to be dark brown. Positive result with add AgNO</w:t>
      </w:r>
      <w:r w:rsidRPr="00130FE1">
        <w:rPr>
          <w:rFonts w:cs="Times New Roman"/>
          <w:iCs/>
          <w:sz w:val="20"/>
          <w:szCs w:val="20"/>
          <w:vertAlign w:val="subscript"/>
        </w:rPr>
        <w:t>3</w:t>
      </w:r>
      <w:r w:rsidRPr="000E61A1">
        <w:rPr>
          <w:rFonts w:cs="Times New Roman"/>
          <w:iCs/>
          <w:sz w:val="20"/>
          <w:szCs w:val="20"/>
        </w:rPr>
        <w:t>, sample was show colour change from dark brown to be yellow and negative result was show colour change from brown to be dark brown. Result of study from 9 brand sample traditional jamu of uric acid turn in Kuningan, 5 sample was show positive result contain metampiron and 4 sample was show negative not contain metampiron.</w:t>
      </w:r>
    </w:p>
    <w:p w:rsidR="00E56C0E" w:rsidRPr="00800586" w:rsidRDefault="00E56C0E" w:rsidP="00E56C0E">
      <w:pPr>
        <w:spacing w:line="240" w:lineRule="auto"/>
        <w:jc w:val="both"/>
        <w:rPr>
          <w:rFonts w:cs="Times New Roman"/>
          <w:iCs/>
          <w:sz w:val="20"/>
          <w:szCs w:val="20"/>
        </w:rPr>
      </w:pPr>
      <w:r w:rsidRPr="00800586">
        <w:rPr>
          <w:rFonts w:cs="Times New Roman"/>
          <w:b/>
          <w:iCs/>
          <w:sz w:val="20"/>
          <w:szCs w:val="20"/>
        </w:rPr>
        <w:t>Keyword</w:t>
      </w:r>
      <w:r w:rsidRPr="00800586">
        <w:rPr>
          <w:rFonts w:cs="Times New Roman"/>
          <w:iCs/>
          <w:sz w:val="20"/>
          <w:szCs w:val="20"/>
        </w:rPr>
        <w:t xml:space="preserve">: Metampiron, jamu of uric acid, colour test </w:t>
      </w:r>
    </w:p>
    <w:p w:rsidR="00E56C0E" w:rsidRDefault="00E56C0E" w:rsidP="00E56C0E"/>
    <w:p w:rsidR="00E56C0E" w:rsidRDefault="00E56C0E" w:rsidP="00E56C0E"/>
    <w:p w:rsidR="00E56C0E" w:rsidRDefault="00E56C0E" w:rsidP="00E56C0E"/>
    <w:p w:rsidR="00E56C0E" w:rsidRDefault="00E56C0E" w:rsidP="00E56C0E"/>
    <w:p w:rsidR="00E56C0E" w:rsidRDefault="00E56C0E" w:rsidP="00E56C0E"/>
    <w:p w:rsidR="00E56C0E" w:rsidRDefault="00E56C0E" w:rsidP="00E56C0E"/>
    <w:p w:rsidR="00E56C0E" w:rsidRDefault="00E56C0E" w:rsidP="00E56C0E"/>
    <w:p w:rsidR="00E56C0E" w:rsidRDefault="00E56C0E" w:rsidP="00E56C0E"/>
    <w:p w:rsidR="00E56C0E" w:rsidRDefault="00E56C0E" w:rsidP="00E56C0E"/>
    <w:p w:rsidR="00E56C0E" w:rsidRDefault="00E56C0E" w:rsidP="00E56C0E"/>
    <w:p w:rsidR="00E56C0E" w:rsidRDefault="00E56C0E" w:rsidP="00E56C0E">
      <w:pPr>
        <w:pStyle w:val="HTMLPreformatted"/>
        <w:shd w:val="clear" w:color="auto" w:fill="FFFFFF"/>
        <w:spacing w:line="360" w:lineRule="auto"/>
        <w:jc w:val="both"/>
        <w:rPr>
          <w:rFonts w:ascii="Times New Roman" w:hAnsi="Times New Roman"/>
          <w:sz w:val="16"/>
          <w:szCs w:val="16"/>
        </w:rPr>
      </w:pPr>
      <w:r>
        <w:rPr>
          <w:rFonts w:ascii="Times New Roman" w:hAnsi="Times New Roman"/>
        </w:rPr>
        <w:t xml:space="preserve"> </w:t>
      </w:r>
      <w:r>
        <w:rPr>
          <w:rFonts w:ascii="Times New Roman" w:hAnsi="Times New Roman"/>
          <w:b/>
          <w:sz w:val="22"/>
          <w:szCs w:val="22"/>
        </w:rPr>
        <w:t>*</w:t>
      </w:r>
      <w:r>
        <w:rPr>
          <w:rFonts w:ascii="Times New Roman" w:hAnsi="Times New Roman"/>
          <w:sz w:val="16"/>
          <w:szCs w:val="16"/>
        </w:rPr>
        <w:t>Staf Pengajar Akademi Farmasi</w:t>
      </w:r>
      <w:r w:rsidRPr="004B7A21">
        <w:rPr>
          <w:rFonts w:ascii="Times New Roman" w:hAnsi="Times New Roman"/>
          <w:sz w:val="16"/>
          <w:szCs w:val="16"/>
        </w:rPr>
        <w:t xml:space="preserve"> Muhammadiyah Kuningan</w:t>
      </w:r>
    </w:p>
    <w:p w:rsidR="00E56C0E" w:rsidRPr="00F71DA1" w:rsidRDefault="00E56C0E" w:rsidP="00E56C0E">
      <w:pPr>
        <w:pStyle w:val="HTMLPreformatted"/>
        <w:shd w:val="clear" w:color="auto" w:fill="FFFFFF"/>
        <w:spacing w:line="360" w:lineRule="auto"/>
        <w:jc w:val="both"/>
        <w:rPr>
          <w:rFonts w:ascii="Times New Roman" w:hAnsi="Times New Roman"/>
          <w:b/>
          <w:sz w:val="22"/>
          <w:szCs w:val="22"/>
        </w:rPr>
      </w:pPr>
      <w:r w:rsidRPr="000E61A1">
        <w:rPr>
          <w:rFonts w:ascii="Times New Roman" w:hAnsi="Times New Roman"/>
          <w:b/>
          <w:sz w:val="24"/>
          <w:szCs w:val="24"/>
        </w:rPr>
        <w:lastRenderedPageBreak/>
        <w:t>PENDAHULUAN</w:t>
      </w:r>
    </w:p>
    <w:p w:rsidR="00E56C0E" w:rsidRPr="00800586" w:rsidRDefault="00E56C0E" w:rsidP="00E56C0E">
      <w:pPr>
        <w:spacing w:line="240" w:lineRule="auto"/>
        <w:ind w:firstLine="426"/>
        <w:jc w:val="both"/>
        <w:rPr>
          <w:rFonts w:cs="Times New Roman"/>
          <w:iCs/>
          <w:szCs w:val="24"/>
        </w:rPr>
      </w:pPr>
      <w:r w:rsidRPr="000E61A1">
        <w:rPr>
          <w:rFonts w:cs="Times New Roman"/>
          <w:iCs/>
          <w:szCs w:val="24"/>
        </w:rPr>
        <w:t>Bagi penduduk Indonesia, penggunaan jenis-jenis tumbuhan sebagai bahan ramuan untuk obat tradisional bukan merupakan hal yang baru. Baik dalam bentuk jamu yang terdiri dari berbagai jenis maupun yang bahan bakunya terdiri dari satu jenis. Hal itu telah berlaku sejak lama dan terus berlangsung serta diwariskan kepada generasi berikutnya secara turun-temurun.</w:t>
      </w:r>
      <w:r>
        <w:rPr>
          <w:rFonts w:cs="Times New Roman"/>
          <w:iCs/>
          <w:szCs w:val="24"/>
          <w:vertAlign w:val="superscript"/>
        </w:rPr>
        <w:t>1</w:t>
      </w:r>
    </w:p>
    <w:p w:rsidR="00E56C0E" w:rsidRPr="00800586" w:rsidRDefault="00E56C0E" w:rsidP="00E56C0E">
      <w:pPr>
        <w:spacing w:line="240" w:lineRule="auto"/>
        <w:ind w:firstLine="426"/>
        <w:jc w:val="both"/>
        <w:rPr>
          <w:rFonts w:cs="Times New Roman"/>
          <w:iCs/>
          <w:szCs w:val="24"/>
        </w:rPr>
      </w:pPr>
      <w:r w:rsidRPr="000E61A1">
        <w:rPr>
          <w:rFonts w:cs="Times New Roman"/>
          <w:iCs/>
          <w:szCs w:val="24"/>
        </w:rPr>
        <w:t>Sejalan dengan kecenderungan “</w:t>
      </w:r>
      <w:r w:rsidRPr="000E61A1">
        <w:rPr>
          <w:rFonts w:cs="Times New Roman"/>
          <w:i/>
          <w:iCs/>
          <w:szCs w:val="24"/>
        </w:rPr>
        <w:t>back to nature</w:t>
      </w:r>
      <w:r w:rsidRPr="000E61A1">
        <w:rPr>
          <w:rFonts w:cs="Times New Roman"/>
          <w:iCs/>
          <w:szCs w:val="24"/>
        </w:rPr>
        <w:t>” atau kembali ke alam yang menjadi fenomena dalam beberapa tahun terakhir, upaya pencegahan dan pengobatan penyakit dengan cara tradisional juga dilakukan.</w:t>
      </w:r>
      <w:r>
        <w:rPr>
          <w:rFonts w:cs="Times New Roman"/>
          <w:iCs/>
          <w:szCs w:val="24"/>
          <w:vertAlign w:val="superscript"/>
        </w:rPr>
        <w:t>2</w:t>
      </w:r>
      <w:r w:rsidRPr="000E61A1">
        <w:rPr>
          <w:rFonts w:cs="Times New Roman"/>
          <w:iCs/>
          <w:szCs w:val="24"/>
          <w:vertAlign w:val="superscript"/>
        </w:rPr>
        <w:t xml:space="preserve"> </w:t>
      </w:r>
      <w:r w:rsidRPr="000E61A1">
        <w:rPr>
          <w:rFonts w:cs="Times New Roman"/>
          <w:iCs/>
          <w:szCs w:val="24"/>
        </w:rPr>
        <w:t>Penggunaan tanaman obat sebagai bahan untuk mengobati penyakit dapat menjadi alternatif yang relatif murah dibandingkan dengan obat kimia. Oleh sebab itu, karena kepraktisan dan murahnya, popularitas obat tradisional semakin melambung.</w:t>
      </w:r>
      <w:r>
        <w:rPr>
          <w:rFonts w:cs="Times New Roman"/>
          <w:iCs/>
          <w:szCs w:val="24"/>
          <w:vertAlign w:val="superscript"/>
        </w:rPr>
        <w:t>3</w:t>
      </w:r>
    </w:p>
    <w:p w:rsidR="00E56C0E" w:rsidRPr="00800586" w:rsidRDefault="00E56C0E" w:rsidP="00E56C0E">
      <w:pPr>
        <w:spacing w:line="240" w:lineRule="auto"/>
        <w:ind w:firstLine="426"/>
        <w:jc w:val="both"/>
        <w:rPr>
          <w:rFonts w:cs="Times New Roman"/>
          <w:iCs/>
          <w:szCs w:val="24"/>
        </w:rPr>
      </w:pPr>
      <w:r w:rsidRPr="000E61A1">
        <w:rPr>
          <w:rFonts w:cs="Times New Roman"/>
          <w:iCs/>
          <w:szCs w:val="24"/>
        </w:rPr>
        <w:t>Berdasarkan bukti empiris tentang pemanfaatan tanaman obat, maka penggunaan tanaman obat sebagai obat tradisional terbukti relatif aman. Penggunaan secara benar jarang sekali menimbulkan efek samping sebagaimana tercermin dari anggapan masyarakat bahwa obat tradisional merupakan obat yang aman tanpa efek samping. Pendapat tersebut tidak sepenuhnya benar karena dapat terjadi bahwa obat tradisional menjadi tidak aman karena beberapa penyebab, diantaranya adalah pencampuran dengan bahan kimia.</w:t>
      </w:r>
      <w:r>
        <w:rPr>
          <w:rFonts w:cs="Times New Roman"/>
          <w:iCs/>
          <w:szCs w:val="24"/>
          <w:vertAlign w:val="superscript"/>
        </w:rPr>
        <w:t>4</w:t>
      </w:r>
    </w:p>
    <w:p w:rsidR="00E56C0E" w:rsidRPr="000E61A1" w:rsidRDefault="00E56C0E" w:rsidP="00E56C0E">
      <w:pPr>
        <w:spacing w:line="240" w:lineRule="auto"/>
        <w:ind w:firstLine="426"/>
        <w:jc w:val="both"/>
        <w:rPr>
          <w:rFonts w:cs="Times New Roman"/>
          <w:iCs/>
          <w:szCs w:val="24"/>
        </w:rPr>
      </w:pPr>
      <w:r w:rsidRPr="000E61A1">
        <w:rPr>
          <w:rFonts w:cs="Times New Roman"/>
          <w:iCs/>
          <w:szCs w:val="24"/>
        </w:rPr>
        <w:t>Berdasarkan hasil pengawasan obat tradisional melalui sampling dan pengujian laboratorium tahun 2007, Badan POM (Pengawasan Obat dan Makanan) kembali memerintahkan untuk menarik dari peredaran sebanyak 54 macam produk jamu tradisional yang dicampur dengan bahan kimia obat (BKO) yaitu metampiron, fenilbutazon, prednison, asam mefenamat, dan parasetamol. Obat-obat kimia inilah yang banyak ditemukan dalam jamu tradisional yang khususnya digunakan untuk pengobatan penyakit asam urat, pegal linu dan reumatik yang banyak beredar di pasaran, terutama jamu yang diproduksi oleh perusahaan jamu dari Cilacap (Jawa Tengah).</w:t>
      </w:r>
    </w:p>
    <w:p w:rsidR="00E56C0E" w:rsidRPr="00800586" w:rsidRDefault="00E56C0E" w:rsidP="00E56C0E">
      <w:pPr>
        <w:spacing w:line="240" w:lineRule="auto"/>
        <w:ind w:firstLine="426"/>
        <w:jc w:val="both"/>
        <w:rPr>
          <w:rFonts w:cs="Times New Roman"/>
          <w:iCs/>
          <w:szCs w:val="24"/>
          <w:vertAlign w:val="superscript"/>
        </w:rPr>
      </w:pPr>
      <w:r w:rsidRPr="000E61A1">
        <w:rPr>
          <w:rFonts w:cs="Times New Roman"/>
          <w:iCs/>
          <w:szCs w:val="24"/>
        </w:rPr>
        <w:t>Pencampuran dengan bahan kimia dilakukan dalam upaya untuk meningkatkan khasiat tertentu dari obat tradisional. Penggunaan obat tradisional yang dapat diperoleh secara bebas, dosis yang tidak standar akan menyebabkan konsumsi bahan kimia tercampur tidak terkontrol. Hal tersebut dapat menyebabkan efek samping baik dalam jangka panjang maupun jangka pendek.</w:t>
      </w:r>
      <w:r>
        <w:rPr>
          <w:rFonts w:cs="Times New Roman"/>
          <w:iCs/>
          <w:szCs w:val="24"/>
          <w:vertAlign w:val="superscript"/>
        </w:rPr>
        <w:t>4</w:t>
      </w:r>
    </w:p>
    <w:p w:rsidR="00E56C0E" w:rsidRPr="000E61A1" w:rsidRDefault="00E56C0E" w:rsidP="00E56C0E">
      <w:pPr>
        <w:spacing w:line="240" w:lineRule="auto"/>
        <w:ind w:firstLine="426"/>
        <w:jc w:val="both"/>
        <w:rPr>
          <w:rFonts w:cs="Times New Roman"/>
          <w:iCs/>
          <w:szCs w:val="24"/>
        </w:rPr>
      </w:pPr>
      <w:r w:rsidRPr="000E61A1">
        <w:rPr>
          <w:rFonts w:cs="Times New Roman"/>
          <w:iCs/>
          <w:szCs w:val="24"/>
        </w:rPr>
        <w:t xml:space="preserve">Metampiron merupakan salah satu bahan kimia yang sering digunakan sebagai obat analgetik antipiretik. Penggunaan metampiron secara terus-menerus dan dalam jangka waktu yang panjang dapat menimbulkan efek samping berupa gangguan saluran cerna, seperti mual, pendarahan lambung, rasa terbakar serta gangguan sistem syaraf seperti </w:t>
      </w:r>
      <w:r w:rsidRPr="00786A31">
        <w:rPr>
          <w:rFonts w:cs="Times New Roman"/>
          <w:i/>
          <w:iCs/>
          <w:szCs w:val="24"/>
        </w:rPr>
        <w:t>tinnitus</w:t>
      </w:r>
      <w:r w:rsidRPr="000E61A1">
        <w:rPr>
          <w:rFonts w:cs="Times New Roman"/>
          <w:iCs/>
          <w:szCs w:val="24"/>
        </w:rPr>
        <w:t xml:space="preserve"> (telinga berdenging), dan neuropati, gangguan darah, pembentukkan sel darah dihambat (anemia aplastik), agranulositosis, gangguan ginjal, syok dan kematian.</w:t>
      </w:r>
    </w:p>
    <w:p w:rsidR="00E56C0E" w:rsidRPr="000E61A1" w:rsidRDefault="00E56C0E" w:rsidP="00E56C0E">
      <w:pPr>
        <w:spacing w:line="240" w:lineRule="auto"/>
        <w:ind w:firstLine="426"/>
        <w:jc w:val="both"/>
        <w:rPr>
          <w:rFonts w:cs="Times New Roman"/>
          <w:iCs/>
          <w:szCs w:val="24"/>
        </w:rPr>
      </w:pPr>
      <w:r w:rsidRPr="000E61A1">
        <w:rPr>
          <w:rFonts w:cs="Times New Roman"/>
          <w:iCs/>
          <w:szCs w:val="24"/>
        </w:rPr>
        <w:t>Penambahan bahan kimia seperti inilah yang bertentangan dengan Peraturan Menteri Kesehatan RI No. 246/Menkes/V/1990 yang menyatakan bahwa industri obat tradisional dilarang memproduksi segala jenis obat tradisional yang mengandung bahan kimia obat dan melanggar Undang-undang Kesehatan No.23 Tahun 1992 serta Undang-undang No.8 Tahun 1999 tentang perlindungan konsumen, karena dalam hal ini kesehatan masyarakat telah diabaikan oleh produsen jamu.</w:t>
      </w:r>
    </w:p>
    <w:p w:rsidR="00E56C0E" w:rsidRPr="000E61A1" w:rsidRDefault="00E56C0E" w:rsidP="00E56C0E">
      <w:pPr>
        <w:spacing w:line="240" w:lineRule="auto"/>
        <w:ind w:firstLine="426"/>
        <w:jc w:val="both"/>
        <w:rPr>
          <w:rFonts w:cs="Times New Roman"/>
          <w:iCs/>
          <w:szCs w:val="24"/>
        </w:rPr>
      </w:pPr>
      <w:r>
        <w:rPr>
          <w:rFonts w:cs="Times New Roman"/>
          <w:iCs/>
          <w:szCs w:val="24"/>
        </w:rPr>
        <w:t>Penelitian ini bertujuan untuk m</w:t>
      </w:r>
      <w:r w:rsidRPr="000E61A1">
        <w:rPr>
          <w:rFonts w:cs="Times New Roman"/>
          <w:iCs/>
          <w:szCs w:val="24"/>
        </w:rPr>
        <w:t>engetahui apakah jamu tradisional a</w:t>
      </w:r>
      <w:r>
        <w:rPr>
          <w:rFonts w:cs="Times New Roman"/>
          <w:iCs/>
          <w:szCs w:val="24"/>
        </w:rPr>
        <w:t>sam urat yang beredar di K</w:t>
      </w:r>
      <w:r w:rsidRPr="000E61A1">
        <w:rPr>
          <w:rFonts w:cs="Times New Roman"/>
          <w:iCs/>
          <w:szCs w:val="24"/>
        </w:rPr>
        <w:t>abupaten Kuningan mengandung metampiron</w:t>
      </w:r>
      <w:r>
        <w:rPr>
          <w:rFonts w:cs="Times New Roman"/>
          <w:iCs/>
          <w:szCs w:val="24"/>
        </w:rPr>
        <w:t xml:space="preserve"> dan m</w:t>
      </w:r>
      <w:r w:rsidRPr="000E61A1">
        <w:rPr>
          <w:rFonts w:cs="Times New Roman"/>
          <w:iCs/>
          <w:szCs w:val="24"/>
        </w:rPr>
        <w:t>engetahui banyaknya jamu tradisional asam urat yang mengandung metampiron y</w:t>
      </w:r>
      <w:r w:rsidR="00786A31">
        <w:rPr>
          <w:rFonts w:cs="Times New Roman"/>
          <w:iCs/>
          <w:szCs w:val="24"/>
        </w:rPr>
        <w:t>ang masih beredar di K</w:t>
      </w:r>
      <w:r w:rsidRPr="000E61A1">
        <w:rPr>
          <w:rFonts w:cs="Times New Roman"/>
          <w:iCs/>
          <w:szCs w:val="24"/>
        </w:rPr>
        <w:t>abupaten Kuningan</w:t>
      </w:r>
    </w:p>
    <w:p w:rsidR="00290E15" w:rsidRDefault="00290E15" w:rsidP="00E56C0E">
      <w:pPr>
        <w:spacing w:line="240" w:lineRule="auto"/>
        <w:jc w:val="both"/>
        <w:rPr>
          <w:rFonts w:cs="Times New Roman"/>
          <w:b/>
          <w:iCs/>
          <w:szCs w:val="24"/>
        </w:rPr>
      </w:pPr>
    </w:p>
    <w:p w:rsidR="00E56C0E" w:rsidRPr="00800586" w:rsidRDefault="00E56C0E" w:rsidP="00E56C0E">
      <w:pPr>
        <w:spacing w:line="240" w:lineRule="auto"/>
        <w:jc w:val="both"/>
        <w:rPr>
          <w:rFonts w:cs="Times New Roman"/>
          <w:b/>
          <w:iCs/>
          <w:szCs w:val="24"/>
        </w:rPr>
      </w:pPr>
      <w:r w:rsidRPr="000E61A1">
        <w:rPr>
          <w:rFonts w:cs="Times New Roman"/>
          <w:b/>
          <w:iCs/>
          <w:szCs w:val="24"/>
        </w:rPr>
        <w:lastRenderedPageBreak/>
        <w:t>M</w:t>
      </w:r>
      <w:r>
        <w:rPr>
          <w:rFonts w:cs="Times New Roman"/>
          <w:b/>
          <w:iCs/>
          <w:szCs w:val="24"/>
        </w:rPr>
        <w:t>ETODE PENELITIAN</w:t>
      </w:r>
    </w:p>
    <w:p w:rsidR="00E56C0E" w:rsidRDefault="00E56C0E" w:rsidP="00E56C0E">
      <w:pPr>
        <w:spacing w:line="240" w:lineRule="auto"/>
        <w:jc w:val="both"/>
        <w:rPr>
          <w:rFonts w:cs="Times New Roman"/>
          <w:iCs/>
          <w:szCs w:val="24"/>
        </w:rPr>
      </w:pPr>
      <w:r w:rsidRPr="000E61A1">
        <w:rPr>
          <w:rFonts w:cs="Times New Roman"/>
          <w:iCs/>
          <w:szCs w:val="24"/>
        </w:rPr>
        <w:t>Bahan-bahan yang digunakan dalam penelitian ini yaitu jamu asam urat, tablet metampiron, aquadest, FeCl</w:t>
      </w:r>
      <w:r w:rsidRPr="000E61A1">
        <w:rPr>
          <w:rFonts w:cs="Times New Roman"/>
          <w:iCs/>
          <w:szCs w:val="24"/>
          <w:vertAlign w:val="subscript"/>
        </w:rPr>
        <w:t>3</w:t>
      </w:r>
      <w:r w:rsidRPr="000E61A1">
        <w:rPr>
          <w:rFonts w:cs="Times New Roman"/>
          <w:iCs/>
          <w:szCs w:val="24"/>
        </w:rPr>
        <w:t>, AgNO</w:t>
      </w:r>
      <w:r w:rsidRPr="000E61A1">
        <w:rPr>
          <w:rFonts w:cs="Times New Roman"/>
          <w:iCs/>
          <w:szCs w:val="24"/>
          <w:vertAlign w:val="subscript"/>
        </w:rPr>
        <w:t>3</w:t>
      </w:r>
      <w:r w:rsidRPr="000E61A1">
        <w:rPr>
          <w:rFonts w:cs="Times New Roman"/>
          <w:iCs/>
          <w:szCs w:val="24"/>
        </w:rPr>
        <w:t>, serbuk jahe, serbuk kunyit, serbuk biji alpukat.</w:t>
      </w:r>
      <w:r>
        <w:rPr>
          <w:rFonts w:cs="Times New Roman"/>
          <w:iCs/>
          <w:szCs w:val="24"/>
        </w:rPr>
        <w:t xml:space="preserve"> Sedangkan </w:t>
      </w:r>
      <w:r w:rsidRPr="000E61A1">
        <w:rPr>
          <w:rFonts w:cs="Times New Roman"/>
          <w:iCs/>
          <w:szCs w:val="24"/>
        </w:rPr>
        <w:t xml:space="preserve">alat yang digunakan dalam penelitian ini yaitu plat tetes, pipet tetes, batang pengaduk, </w:t>
      </w:r>
      <w:r w:rsidRPr="00786A31">
        <w:rPr>
          <w:rFonts w:cs="Times New Roman"/>
          <w:i/>
          <w:iCs/>
          <w:szCs w:val="24"/>
        </w:rPr>
        <w:t>beaker glass</w:t>
      </w:r>
      <w:r w:rsidRPr="000E61A1">
        <w:rPr>
          <w:rFonts w:cs="Times New Roman"/>
          <w:iCs/>
          <w:szCs w:val="24"/>
        </w:rPr>
        <w:t>, mortir, stamper</w:t>
      </w:r>
      <w:r>
        <w:rPr>
          <w:rFonts w:cs="Times New Roman"/>
          <w:iCs/>
          <w:szCs w:val="24"/>
        </w:rPr>
        <w:t>.</w:t>
      </w:r>
    </w:p>
    <w:p w:rsidR="00E56C0E" w:rsidRPr="004558EF" w:rsidRDefault="00E56C0E" w:rsidP="00E56C0E">
      <w:pPr>
        <w:spacing w:line="240" w:lineRule="auto"/>
        <w:jc w:val="both"/>
        <w:rPr>
          <w:rFonts w:cs="Times New Roman"/>
          <w:iCs/>
          <w:szCs w:val="24"/>
        </w:rPr>
      </w:pPr>
      <w:r w:rsidRPr="000E61A1">
        <w:rPr>
          <w:rFonts w:cs="Times New Roman"/>
          <w:iCs/>
          <w:szCs w:val="24"/>
        </w:rPr>
        <w:t>Penelitian dilakukan sesuai dengan skema alur penelitian pada gambar 1</w:t>
      </w:r>
    </w:p>
    <w:p w:rsidR="00E56C0E" w:rsidRPr="000E61A1" w:rsidRDefault="006F2BF2" w:rsidP="00E56C0E">
      <w:pPr>
        <w:spacing w:line="240" w:lineRule="auto"/>
        <w:ind w:left="360"/>
        <w:jc w:val="both"/>
        <w:rPr>
          <w:rFonts w:cs="Times New Roman"/>
          <w:b/>
          <w:iCs/>
          <w:szCs w:val="24"/>
        </w:rPr>
      </w:pPr>
      <w:r>
        <w:rPr>
          <w:rFonts w:cs="Times New Roman"/>
          <w:b/>
          <w:iCs/>
          <w:noProof/>
          <w:szCs w:val="24"/>
        </w:rPr>
        <w:pict>
          <v:shapetype id="_x0000_t32" coordsize="21600,21600" o:spt="32" o:oned="t" path="m,l21600,21600e" filled="f">
            <v:path arrowok="t" fillok="f" o:connecttype="none"/>
            <o:lock v:ext="edit" shapetype="t"/>
          </v:shapetype>
          <v:shape id="_x0000_s1071" type="#_x0000_t32" style="position:absolute;left:0;text-align:left;margin-left:266.9pt;margin-top:22.45pt;width:40.65pt;height:34.2pt;flip:y;z-index:251722752" o:connectortype="straight"/>
        </w:pict>
      </w:r>
      <w:r>
        <w:rPr>
          <w:rFonts w:cs="Times New Roman"/>
          <w:b/>
          <w:iCs/>
          <w:noProof/>
          <w:szCs w:val="24"/>
        </w:rPr>
        <w:pict>
          <v:shape id="_x0000_s1070" type="#_x0000_t32" style="position:absolute;left:0;text-align:left;margin-left:155.9pt;margin-top:22.45pt;width:40.55pt;height:34.2pt;z-index:251721728" o:connectortype="straight"/>
        </w:pict>
      </w:r>
      <w:r>
        <w:rPr>
          <w:rFonts w:cs="Times New Roman"/>
          <w:b/>
          <w:iCs/>
          <w:noProof/>
          <w:szCs w:val="24"/>
        </w:rPr>
        <w:pict>
          <v:shapetype id="_x0000_t202" coordsize="21600,21600" o:spt="202" path="m,l,21600r21600,l21600,xe">
            <v:stroke joinstyle="miter"/>
            <v:path gradientshapeok="t" o:connecttype="rect"/>
          </v:shapetype>
          <v:shape id="_x0000_s1068" type="#_x0000_t202" style="position:absolute;left:0;text-align:left;margin-left:106.8pt;margin-top:1.65pt;width:74.5pt;height:20.8pt;z-index:251719680">
            <v:textbox>
              <w:txbxContent>
                <w:p w:rsidR="00530A4E" w:rsidRPr="00800586" w:rsidRDefault="00530A4E" w:rsidP="00E56C0E">
                  <w:pPr>
                    <w:rPr>
                      <w:rFonts w:cs="Times New Roman"/>
                      <w:sz w:val="20"/>
                      <w:szCs w:val="20"/>
                    </w:rPr>
                  </w:pPr>
                  <w:r w:rsidRPr="00800586">
                    <w:rPr>
                      <w:rFonts w:cs="Times New Roman"/>
                      <w:sz w:val="20"/>
                      <w:szCs w:val="20"/>
                    </w:rPr>
                    <w:t>Kontrol (+)</w:t>
                  </w:r>
                </w:p>
              </w:txbxContent>
            </v:textbox>
          </v:shape>
        </w:pict>
      </w:r>
      <w:r>
        <w:rPr>
          <w:rFonts w:cs="Times New Roman"/>
          <w:b/>
          <w:iCs/>
          <w:noProof/>
          <w:szCs w:val="24"/>
        </w:rPr>
        <w:pict>
          <v:rect id="_x0000_s1063" style="position:absolute;left:0;text-align:left;margin-left:201.65pt;margin-top:1.65pt;width:65.25pt;height:20.8pt;z-index:251714560">
            <v:textbox style="mso-next-textbox:#_x0000_s1063">
              <w:txbxContent>
                <w:p w:rsidR="00530A4E" w:rsidRPr="00800586" w:rsidRDefault="00530A4E" w:rsidP="00E56C0E">
                  <w:pPr>
                    <w:jc w:val="center"/>
                    <w:rPr>
                      <w:rFonts w:cs="Times New Roman"/>
                      <w:sz w:val="20"/>
                      <w:szCs w:val="20"/>
                    </w:rPr>
                  </w:pPr>
                  <w:r w:rsidRPr="00800586">
                    <w:rPr>
                      <w:rFonts w:cs="Times New Roman"/>
                      <w:sz w:val="20"/>
                      <w:szCs w:val="20"/>
                    </w:rPr>
                    <w:t>Kontrol  (-)</w:t>
                  </w:r>
                </w:p>
              </w:txbxContent>
            </v:textbox>
          </v:rect>
        </w:pict>
      </w:r>
      <w:r>
        <w:rPr>
          <w:rFonts w:cs="Times New Roman"/>
          <w:b/>
          <w:iCs/>
          <w:noProof/>
          <w:szCs w:val="24"/>
        </w:rPr>
        <w:pict>
          <v:rect id="_x0000_s1064" style="position:absolute;left:0;text-align:left;margin-left:280.45pt;margin-top:1.65pt;width:60pt;height:20.8pt;z-index:251715584">
            <v:textbox style="mso-next-textbox:#_x0000_s1064">
              <w:txbxContent>
                <w:p w:rsidR="00530A4E" w:rsidRPr="00800586" w:rsidRDefault="00530A4E" w:rsidP="00E56C0E">
                  <w:pPr>
                    <w:jc w:val="center"/>
                    <w:rPr>
                      <w:rFonts w:cs="Times New Roman"/>
                      <w:sz w:val="20"/>
                      <w:szCs w:val="20"/>
                    </w:rPr>
                  </w:pPr>
                  <w:r w:rsidRPr="00800586">
                    <w:rPr>
                      <w:rFonts w:cs="Times New Roman"/>
                      <w:sz w:val="20"/>
                      <w:szCs w:val="20"/>
                    </w:rPr>
                    <w:t>Sampel</w:t>
                  </w:r>
                </w:p>
              </w:txbxContent>
            </v:textbox>
          </v:rect>
        </w:pict>
      </w:r>
    </w:p>
    <w:p w:rsidR="00E56C0E" w:rsidRDefault="006F2BF2" w:rsidP="00E56C0E">
      <w:pPr>
        <w:spacing w:line="240" w:lineRule="auto"/>
        <w:ind w:left="360"/>
        <w:jc w:val="both"/>
        <w:rPr>
          <w:rFonts w:cs="Times New Roman"/>
          <w:iCs/>
          <w:szCs w:val="24"/>
        </w:rPr>
      </w:pPr>
      <w:r w:rsidRPr="006F2BF2">
        <w:rPr>
          <w:rFonts w:cs="Times New Roman"/>
          <w:b/>
          <w:iCs/>
          <w:noProof/>
          <w:szCs w:val="24"/>
        </w:rPr>
        <w:pict>
          <v:shape id="_x0000_s1069" type="#_x0000_t32" style="position:absolute;left:0;text-align:left;margin-left:233.85pt;margin-top:8.65pt;width:0;height:19.5pt;z-index:251720704" o:connectortype="straight"/>
        </w:pict>
      </w:r>
    </w:p>
    <w:p w:rsidR="00E56C0E" w:rsidRPr="000E61A1" w:rsidRDefault="00E56C0E" w:rsidP="00E56C0E">
      <w:pPr>
        <w:spacing w:line="240" w:lineRule="auto"/>
        <w:ind w:left="360"/>
        <w:jc w:val="both"/>
        <w:rPr>
          <w:rFonts w:cs="Times New Roman"/>
          <w:iCs/>
          <w:szCs w:val="24"/>
        </w:rPr>
      </w:pPr>
    </w:p>
    <w:p w:rsidR="00E56C0E" w:rsidRPr="000E61A1" w:rsidRDefault="006F2BF2" w:rsidP="00E56C0E">
      <w:pPr>
        <w:spacing w:line="240" w:lineRule="auto"/>
        <w:jc w:val="both"/>
        <w:rPr>
          <w:rFonts w:cs="Times New Roman"/>
          <w:iCs/>
          <w:szCs w:val="24"/>
        </w:rPr>
      </w:pPr>
      <w:r>
        <w:rPr>
          <w:rFonts w:cs="Times New Roman"/>
          <w:iCs/>
          <w:noProof/>
          <w:szCs w:val="24"/>
        </w:rPr>
        <w:pict>
          <v:rect id="_x0000_s1066" style="position:absolute;left:0;text-align:left;margin-left:196.45pt;margin-top:.55pt;width:70.45pt;height:32.25pt;z-index:251717632">
            <v:textbox style="mso-next-textbox:#_x0000_s1066">
              <w:txbxContent>
                <w:p w:rsidR="00530A4E" w:rsidRPr="00F378CD" w:rsidRDefault="00530A4E" w:rsidP="00E56C0E">
                  <w:pPr>
                    <w:spacing w:line="240" w:lineRule="auto"/>
                    <w:jc w:val="center"/>
                    <w:rPr>
                      <w:sz w:val="20"/>
                      <w:szCs w:val="20"/>
                      <w:vertAlign w:val="subscript"/>
                    </w:rPr>
                  </w:pPr>
                  <w:r w:rsidRPr="00F378CD">
                    <w:rPr>
                      <w:sz w:val="20"/>
                      <w:szCs w:val="20"/>
                    </w:rPr>
                    <w:t>+ AgNO</w:t>
                  </w:r>
                  <w:r w:rsidRPr="00F378CD">
                    <w:rPr>
                      <w:sz w:val="20"/>
                      <w:szCs w:val="20"/>
                      <w:vertAlign w:val="subscript"/>
                    </w:rPr>
                    <w:t>3</w:t>
                  </w:r>
                  <w:r>
                    <w:rPr>
                      <w:sz w:val="20"/>
                      <w:szCs w:val="20"/>
                      <w:vertAlign w:val="subscript"/>
                    </w:rPr>
                    <w:t xml:space="preserve"> </w:t>
                  </w:r>
                  <w:r>
                    <w:rPr>
                      <w:sz w:val="20"/>
                      <w:szCs w:val="20"/>
                    </w:rPr>
                    <w:t xml:space="preserve">        </w:t>
                  </w:r>
                  <w:r w:rsidRPr="00F378CD">
                    <w:rPr>
                      <w:sz w:val="20"/>
                      <w:szCs w:val="20"/>
                    </w:rPr>
                    <w:t>+ FeCl</w:t>
                  </w:r>
                  <w:r w:rsidRPr="00F378CD">
                    <w:rPr>
                      <w:sz w:val="20"/>
                      <w:szCs w:val="20"/>
                      <w:vertAlign w:val="subscript"/>
                    </w:rPr>
                    <w:t>3</w:t>
                  </w:r>
                </w:p>
              </w:txbxContent>
            </v:textbox>
          </v:rect>
        </w:pict>
      </w:r>
    </w:p>
    <w:p w:rsidR="00E56C0E" w:rsidRPr="008F1B24" w:rsidRDefault="00E56C0E" w:rsidP="00E56C0E">
      <w:pPr>
        <w:spacing w:line="240" w:lineRule="auto"/>
        <w:jc w:val="both"/>
        <w:rPr>
          <w:rFonts w:cs="Times New Roman"/>
          <w:iCs/>
          <w:szCs w:val="24"/>
        </w:rPr>
      </w:pPr>
      <w:r>
        <w:rPr>
          <w:rFonts w:cs="Times New Roman"/>
          <w:iCs/>
          <w:szCs w:val="24"/>
        </w:rPr>
        <w:t xml:space="preserve">   </w:t>
      </w:r>
    </w:p>
    <w:p w:rsidR="00E56C0E" w:rsidRPr="000E61A1" w:rsidRDefault="006F2BF2" w:rsidP="00E56C0E">
      <w:pPr>
        <w:spacing w:line="240" w:lineRule="auto"/>
        <w:jc w:val="both"/>
        <w:rPr>
          <w:rFonts w:cs="Times New Roman"/>
          <w:iCs/>
          <w:szCs w:val="24"/>
        </w:rPr>
      </w:pPr>
      <w:r>
        <w:rPr>
          <w:rFonts w:cs="Times New Roman"/>
          <w:iCs/>
          <w:noProof/>
          <w:szCs w:val="24"/>
        </w:rPr>
        <w:pict>
          <v:shape id="_x0000_s1067" type="#_x0000_t32" style="position:absolute;left:0;text-align:left;margin-left:233.85pt;margin-top:5.2pt;width:0;height:13.9pt;z-index:251718656" o:connectortype="straight"/>
        </w:pict>
      </w:r>
    </w:p>
    <w:p w:rsidR="00E56C0E" w:rsidRPr="000E61A1" w:rsidRDefault="006F2BF2" w:rsidP="00E56C0E">
      <w:pPr>
        <w:spacing w:line="240" w:lineRule="auto"/>
        <w:jc w:val="both"/>
        <w:rPr>
          <w:rFonts w:cs="Times New Roman"/>
          <w:iCs/>
          <w:szCs w:val="24"/>
        </w:rPr>
      </w:pPr>
      <w:r>
        <w:rPr>
          <w:rFonts w:cs="Times New Roman"/>
          <w:iCs/>
          <w:noProof/>
          <w:szCs w:val="24"/>
        </w:rPr>
        <w:pict>
          <v:rect id="_x0000_s1065" style="position:absolute;left:0;text-align:left;margin-left:137.15pt;margin-top:5.3pt;width:203.3pt;height:59.85pt;z-index:251716608">
            <v:textbox style="mso-next-textbox:#_x0000_s1065">
              <w:txbxContent>
                <w:p w:rsidR="00530A4E" w:rsidRPr="004558EF" w:rsidRDefault="00530A4E" w:rsidP="00E56C0E">
                  <w:pPr>
                    <w:rPr>
                      <w:rFonts w:cs="Times New Roman"/>
                      <w:sz w:val="20"/>
                      <w:szCs w:val="20"/>
                    </w:rPr>
                  </w:pPr>
                  <w:r w:rsidRPr="004558EF">
                    <w:rPr>
                      <w:rFonts w:cs="Times New Roman"/>
                      <w:sz w:val="20"/>
                      <w:szCs w:val="20"/>
                    </w:rPr>
                    <w:t>(-) Biru ungu dengan FeCl</w:t>
                  </w:r>
                  <w:r w:rsidRPr="004558EF">
                    <w:rPr>
                      <w:rFonts w:cs="Times New Roman"/>
                      <w:sz w:val="20"/>
                      <w:szCs w:val="20"/>
                      <w:vertAlign w:val="subscript"/>
                    </w:rPr>
                    <w:t>3</w:t>
                  </w:r>
                  <w:r w:rsidRPr="004558EF">
                    <w:rPr>
                      <w:rFonts w:cs="Times New Roman"/>
                      <w:sz w:val="20"/>
                      <w:szCs w:val="20"/>
                    </w:rPr>
                    <w:t xml:space="preserve"> </w:t>
                  </w:r>
                </w:p>
                <w:p w:rsidR="00530A4E" w:rsidRPr="004558EF" w:rsidRDefault="00530A4E" w:rsidP="00E56C0E">
                  <w:pPr>
                    <w:rPr>
                      <w:rFonts w:cs="Times New Roman"/>
                      <w:sz w:val="20"/>
                      <w:szCs w:val="20"/>
                    </w:rPr>
                  </w:pPr>
                  <w:r w:rsidRPr="004558EF">
                    <w:rPr>
                      <w:rFonts w:cs="Times New Roman"/>
                      <w:sz w:val="20"/>
                      <w:szCs w:val="20"/>
                    </w:rPr>
                    <w:t>(-) Coklat tua keruh dengan AgNO</w:t>
                  </w:r>
                  <w:r w:rsidRPr="004558EF">
                    <w:rPr>
                      <w:rFonts w:cs="Times New Roman"/>
                      <w:sz w:val="20"/>
                      <w:szCs w:val="20"/>
                      <w:vertAlign w:val="subscript"/>
                    </w:rPr>
                    <w:t>3</w:t>
                  </w:r>
                </w:p>
                <w:p w:rsidR="00530A4E" w:rsidRPr="001725D2" w:rsidRDefault="00530A4E" w:rsidP="00E56C0E">
                  <w:pPr>
                    <w:rPr>
                      <w:sz w:val="20"/>
                      <w:szCs w:val="20"/>
                    </w:rPr>
                  </w:pPr>
                  <w:r w:rsidRPr="004558EF">
                    <w:rPr>
                      <w:rFonts w:cs="Times New Roman"/>
                      <w:sz w:val="20"/>
                      <w:szCs w:val="20"/>
                    </w:rPr>
                    <w:t>(+) Kuning pucat dengan FeCl</w:t>
                  </w:r>
                  <w:r w:rsidRPr="004558EF">
                    <w:rPr>
                      <w:rFonts w:cs="Times New Roman"/>
                      <w:sz w:val="20"/>
                      <w:szCs w:val="20"/>
                      <w:vertAlign w:val="subscript"/>
                    </w:rPr>
                    <w:t>3</w:t>
                  </w:r>
                  <w:r w:rsidRPr="004558EF">
                    <w:rPr>
                      <w:rFonts w:cs="Times New Roman"/>
                      <w:sz w:val="20"/>
                      <w:szCs w:val="20"/>
                    </w:rPr>
                    <w:t xml:space="preserve"> dan AgNO</w:t>
                  </w:r>
                  <w:r w:rsidRPr="004558EF">
                    <w:rPr>
                      <w:rFonts w:cs="Times New Roman"/>
                      <w:sz w:val="20"/>
                      <w:szCs w:val="20"/>
                      <w:vertAlign w:val="subscript"/>
                    </w:rPr>
                    <w:t>3</w:t>
                  </w:r>
                </w:p>
              </w:txbxContent>
            </v:textbox>
          </v:rect>
        </w:pict>
      </w:r>
    </w:p>
    <w:p w:rsidR="00E56C0E" w:rsidRPr="000E61A1" w:rsidRDefault="00E56C0E" w:rsidP="00E56C0E">
      <w:pPr>
        <w:spacing w:line="240" w:lineRule="auto"/>
        <w:rPr>
          <w:rFonts w:cs="Times New Roman"/>
          <w:iCs/>
          <w:szCs w:val="24"/>
        </w:rPr>
      </w:pPr>
      <w:r>
        <w:rPr>
          <w:rFonts w:cs="Times New Roman"/>
          <w:iCs/>
          <w:szCs w:val="24"/>
        </w:rPr>
        <w:t xml:space="preserve">                                                         </w:t>
      </w:r>
      <w:r w:rsidRPr="000E61A1">
        <w:rPr>
          <w:rFonts w:cs="Times New Roman"/>
          <w:iCs/>
          <w:szCs w:val="24"/>
        </w:rPr>
        <w:t>Gambar 1. Alur Penelitian</w:t>
      </w:r>
    </w:p>
    <w:p w:rsidR="00E56C0E" w:rsidRDefault="00E56C0E" w:rsidP="00E56C0E">
      <w:pPr>
        <w:jc w:val="both"/>
        <w:rPr>
          <w:rFonts w:cs="Times New Roman"/>
          <w:b/>
          <w:iCs/>
          <w:szCs w:val="24"/>
        </w:rPr>
      </w:pPr>
    </w:p>
    <w:p w:rsidR="00200518" w:rsidRDefault="00200518" w:rsidP="002A7A04">
      <w:pPr>
        <w:spacing w:line="240" w:lineRule="auto"/>
        <w:jc w:val="both"/>
        <w:rPr>
          <w:rFonts w:cs="Times New Roman"/>
          <w:b/>
          <w:iCs/>
          <w:szCs w:val="24"/>
        </w:rPr>
      </w:pPr>
    </w:p>
    <w:p w:rsidR="00290E15" w:rsidRDefault="00290E15" w:rsidP="002A7A04">
      <w:pPr>
        <w:spacing w:line="240" w:lineRule="auto"/>
        <w:jc w:val="both"/>
        <w:rPr>
          <w:rFonts w:cs="Times New Roman"/>
          <w:b/>
          <w:iCs/>
          <w:szCs w:val="24"/>
        </w:rPr>
      </w:pPr>
    </w:p>
    <w:p w:rsidR="00E56C0E" w:rsidRDefault="00E56C0E" w:rsidP="002A7A04">
      <w:pPr>
        <w:spacing w:line="240" w:lineRule="auto"/>
        <w:jc w:val="both"/>
        <w:rPr>
          <w:rFonts w:cs="Times New Roman"/>
          <w:b/>
          <w:iCs/>
          <w:szCs w:val="24"/>
        </w:rPr>
      </w:pPr>
      <w:r>
        <w:rPr>
          <w:rFonts w:cs="Times New Roman"/>
          <w:b/>
          <w:iCs/>
          <w:szCs w:val="24"/>
        </w:rPr>
        <w:t>HASIL PENELITIAN</w:t>
      </w:r>
    </w:p>
    <w:p w:rsidR="00E56C0E" w:rsidRPr="000E61A1" w:rsidRDefault="00E56C0E" w:rsidP="002A7A04">
      <w:pPr>
        <w:spacing w:line="240" w:lineRule="auto"/>
        <w:jc w:val="both"/>
        <w:rPr>
          <w:rFonts w:cs="Times New Roman"/>
          <w:b/>
          <w:iCs/>
          <w:szCs w:val="24"/>
        </w:rPr>
      </w:pPr>
      <w:r w:rsidRPr="000E61A1">
        <w:rPr>
          <w:rFonts w:cs="Times New Roman"/>
          <w:b/>
          <w:iCs/>
          <w:szCs w:val="24"/>
        </w:rPr>
        <w:t>Kontrol Negatif</w:t>
      </w:r>
    </w:p>
    <w:p w:rsidR="00E56C0E" w:rsidRPr="000E61A1" w:rsidRDefault="00E56C0E" w:rsidP="00E56C0E">
      <w:pPr>
        <w:spacing w:line="240" w:lineRule="auto"/>
        <w:ind w:firstLine="426"/>
        <w:jc w:val="both"/>
        <w:rPr>
          <w:rFonts w:cs="Times New Roman"/>
          <w:iCs/>
          <w:szCs w:val="24"/>
        </w:rPr>
      </w:pPr>
      <w:r w:rsidRPr="000E61A1">
        <w:rPr>
          <w:rFonts w:cs="Times New Roman"/>
          <w:iCs/>
          <w:szCs w:val="24"/>
        </w:rPr>
        <w:t>Kontrol negatif yaitu dengan menggunakan simplisia herbal murni yang mudah didapat dan berkhasiat untuk mengatasi penyakit asam urat. Simplisia yang digunakan dalam penelitian ini adalah serbuk jahe, serbuk kunyit dan serbuk biji alpukat. Masing-masing simplisia kemudian diuji dengan meneteskan larutan FeCl</w:t>
      </w:r>
      <w:r w:rsidRPr="000E61A1">
        <w:rPr>
          <w:rFonts w:cs="Times New Roman"/>
          <w:iCs/>
          <w:szCs w:val="24"/>
          <w:vertAlign w:val="subscript"/>
        </w:rPr>
        <w:t>3</w:t>
      </w:r>
      <w:r w:rsidRPr="000E61A1">
        <w:rPr>
          <w:rFonts w:cs="Times New Roman"/>
          <w:iCs/>
          <w:szCs w:val="24"/>
        </w:rPr>
        <w:t xml:space="preserve"> dan AgNO</w:t>
      </w:r>
      <w:r w:rsidRPr="000E61A1">
        <w:rPr>
          <w:rFonts w:cs="Times New Roman"/>
          <w:iCs/>
          <w:szCs w:val="24"/>
          <w:vertAlign w:val="subscript"/>
        </w:rPr>
        <w:t>3</w:t>
      </w:r>
      <w:r w:rsidRPr="000E61A1">
        <w:rPr>
          <w:rFonts w:cs="Times New Roman"/>
          <w:iCs/>
          <w:szCs w:val="24"/>
        </w:rPr>
        <w:t xml:space="preserve">. Hasil perubahan warna kontrol negatif terlihat pada tabel 1. </w:t>
      </w:r>
    </w:p>
    <w:p w:rsidR="00E56C0E" w:rsidRPr="00786A31" w:rsidRDefault="00E56C0E" w:rsidP="00E56C0E">
      <w:pPr>
        <w:jc w:val="center"/>
        <w:rPr>
          <w:rFonts w:cs="Times New Roman"/>
          <w:iCs/>
          <w:sz w:val="20"/>
          <w:szCs w:val="20"/>
        </w:rPr>
      </w:pPr>
      <w:r w:rsidRPr="00786A31">
        <w:rPr>
          <w:rFonts w:cs="Times New Roman"/>
          <w:iCs/>
          <w:sz w:val="20"/>
          <w:szCs w:val="20"/>
        </w:rPr>
        <w:t>Tabel 1. Hasil perubahan warna kontrol negatif</w:t>
      </w:r>
    </w:p>
    <w:tbl>
      <w:tblPr>
        <w:tblStyle w:val="LightShading1"/>
        <w:tblW w:w="0" w:type="auto"/>
        <w:tblInd w:w="1384" w:type="dxa"/>
        <w:tblLook w:val="04A0"/>
      </w:tblPr>
      <w:tblGrid>
        <w:gridCol w:w="1418"/>
        <w:gridCol w:w="1417"/>
        <w:gridCol w:w="1985"/>
        <w:gridCol w:w="1701"/>
      </w:tblGrid>
      <w:tr w:rsidR="00E56C0E" w:rsidRPr="00786A31" w:rsidTr="00E56C0E">
        <w:trPr>
          <w:cnfStyle w:val="100000000000"/>
        </w:trPr>
        <w:tc>
          <w:tcPr>
            <w:cnfStyle w:val="001000000000"/>
            <w:tcW w:w="1418" w:type="dxa"/>
            <w:vMerge w:val="restart"/>
            <w:shd w:val="clear" w:color="auto" w:fill="A6A6A6" w:themeFill="background1" w:themeFillShade="A6"/>
          </w:tcPr>
          <w:p w:rsidR="00E56C0E" w:rsidRPr="00786A31" w:rsidRDefault="00E56C0E" w:rsidP="00E56C0E">
            <w:pPr>
              <w:jc w:val="center"/>
              <w:rPr>
                <w:rFonts w:ascii="Times New Roman" w:hAnsi="Times New Roman" w:cs="Times New Roman"/>
                <w:b w:val="0"/>
                <w:iCs/>
                <w:sz w:val="20"/>
                <w:szCs w:val="20"/>
              </w:rPr>
            </w:pPr>
            <w:r w:rsidRPr="00786A31">
              <w:rPr>
                <w:rFonts w:ascii="Times New Roman" w:hAnsi="Times New Roman" w:cs="Times New Roman"/>
                <w:b w:val="0"/>
                <w:iCs/>
                <w:sz w:val="20"/>
                <w:szCs w:val="20"/>
              </w:rPr>
              <w:t>Sampel</w:t>
            </w:r>
          </w:p>
        </w:tc>
        <w:tc>
          <w:tcPr>
            <w:tcW w:w="3402" w:type="dxa"/>
            <w:gridSpan w:val="2"/>
            <w:shd w:val="clear" w:color="auto" w:fill="A6A6A6" w:themeFill="background1" w:themeFillShade="A6"/>
          </w:tcPr>
          <w:p w:rsidR="00E56C0E" w:rsidRPr="00786A31" w:rsidRDefault="00E56C0E" w:rsidP="00E56C0E">
            <w:pPr>
              <w:jc w:val="center"/>
              <w:cnfStyle w:val="100000000000"/>
              <w:rPr>
                <w:rFonts w:ascii="Times New Roman" w:hAnsi="Times New Roman" w:cs="Times New Roman"/>
                <w:b w:val="0"/>
                <w:iCs/>
                <w:sz w:val="20"/>
                <w:szCs w:val="20"/>
              </w:rPr>
            </w:pPr>
            <w:r w:rsidRPr="00786A31">
              <w:rPr>
                <w:rFonts w:ascii="Times New Roman" w:hAnsi="Times New Roman" w:cs="Times New Roman"/>
                <w:b w:val="0"/>
                <w:iCs/>
                <w:sz w:val="20"/>
                <w:szCs w:val="20"/>
              </w:rPr>
              <w:t>Perubahan warna</w:t>
            </w:r>
          </w:p>
        </w:tc>
        <w:tc>
          <w:tcPr>
            <w:tcW w:w="1701" w:type="dxa"/>
            <w:vMerge w:val="restart"/>
            <w:shd w:val="clear" w:color="auto" w:fill="A6A6A6" w:themeFill="background1" w:themeFillShade="A6"/>
          </w:tcPr>
          <w:p w:rsidR="00E56C0E" w:rsidRPr="00786A31" w:rsidRDefault="00E56C0E" w:rsidP="00E56C0E">
            <w:pPr>
              <w:jc w:val="center"/>
              <w:cnfStyle w:val="100000000000"/>
              <w:rPr>
                <w:rFonts w:ascii="Times New Roman" w:hAnsi="Times New Roman" w:cs="Times New Roman"/>
                <w:b w:val="0"/>
                <w:iCs/>
                <w:sz w:val="20"/>
                <w:szCs w:val="20"/>
              </w:rPr>
            </w:pPr>
            <w:r w:rsidRPr="00786A31">
              <w:rPr>
                <w:rFonts w:ascii="Times New Roman" w:hAnsi="Times New Roman" w:cs="Times New Roman"/>
                <w:b w:val="0"/>
                <w:iCs/>
                <w:sz w:val="20"/>
                <w:szCs w:val="20"/>
              </w:rPr>
              <w:t>Keterangan</w:t>
            </w:r>
          </w:p>
        </w:tc>
      </w:tr>
      <w:tr w:rsidR="00E56C0E" w:rsidRPr="00786A31" w:rsidTr="00E56C0E">
        <w:trPr>
          <w:cnfStyle w:val="000000100000"/>
          <w:trHeight w:val="366"/>
        </w:trPr>
        <w:tc>
          <w:tcPr>
            <w:cnfStyle w:val="001000000000"/>
            <w:tcW w:w="1418" w:type="dxa"/>
            <w:vMerge/>
          </w:tcPr>
          <w:p w:rsidR="00E56C0E" w:rsidRPr="00786A31" w:rsidRDefault="00E56C0E" w:rsidP="00E56C0E">
            <w:pPr>
              <w:jc w:val="both"/>
              <w:rPr>
                <w:rFonts w:ascii="Times New Roman" w:hAnsi="Times New Roman" w:cs="Times New Roman"/>
                <w:iCs/>
                <w:sz w:val="20"/>
                <w:szCs w:val="20"/>
              </w:rPr>
            </w:pPr>
          </w:p>
        </w:tc>
        <w:tc>
          <w:tcPr>
            <w:tcW w:w="1417" w:type="dxa"/>
            <w:shd w:val="clear" w:color="auto" w:fill="A6A6A6" w:themeFill="background1" w:themeFillShade="A6"/>
          </w:tcPr>
          <w:p w:rsidR="00E56C0E" w:rsidRPr="00786A31" w:rsidRDefault="00E56C0E" w:rsidP="00E56C0E">
            <w:pPr>
              <w:jc w:val="center"/>
              <w:cnfStyle w:val="000000100000"/>
              <w:rPr>
                <w:rFonts w:ascii="Times New Roman" w:hAnsi="Times New Roman" w:cs="Times New Roman"/>
                <w:iCs/>
                <w:sz w:val="20"/>
                <w:szCs w:val="20"/>
              </w:rPr>
            </w:pPr>
            <w:r w:rsidRPr="00786A31">
              <w:rPr>
                <w:rFonts w:ascii="Times New Roman" w:hAnsi="Times New Roman" w:cs="Times New Roman"/>
                <w:iCs/>
                <w:sz w:val="20"/>
                <w:szCs w:val="20"/>
              </w:rPr>
              <w:t>+ FeCl</w:t>
            </w:r>
            <w:r w:rsidRPr="00786A31">
              <w:rPr>
                <w:rFonts w:ascii="Times New Roman" w:hAnsi="Times New Roman" w:cs="Times New Roman"/>
                <w:iCs/>
                <w:sz w:val="20"/>
                <w:szCs w:val="20"/>
                <w:vertAlign w:val="subscript"/>
              </w:rPr>
              <w:t>3</w:t>
            </w:r>
          </w:p>
        </w:tc>
        <w:tc>
          <w:tcPr>
            <w:tcW w:w="1985" w:type="dxa"/>
            <w:shd w:val="clear" w:color="auto" w:fill="A6A6A6" w:themeFill="background1" w:themeFillShade="A6"/>
          </w:tcPr>
          <w:p w:rsidR="00E56C0E" w:rsidRPr="00786A31" w:rsidRDefault="00E56C0E" w:rsidP="00E56C0E">
            <w:pPr>
              <w:jc w:val="center"/>
              <w:cnfStyle w:val="000000100000"/>
              <w:rPr>
                <w:rFonts w:ascii="Times New Roman" w:hAnsi="Times New Roman" w:cs="Times New Roman"/>
                <w:iCs/>
                <w:sz w:val="20"/>
                <w:szCs w:val="20"/>
              </w:rPr>
            </w:pPr>
            <w:r w:rsidRPr="00786A31">
              <w:rPr>
                <w:rFonts w:ascii="Times New Roman" w:hAnsi="Times New Roman" w:cs="Times New Roman"/>
                <w:iCs/>
                <w:sz w:val="20"/>
                <w:szCs w:val="20"/>
              </w:rPr>
              <w:t>+ AgNO</w:t>
            </w:r>
            <w:r w:rsidRPr="00786A31">
              <w:rPr>
                <w:rFonts w:ascii="Times New Roman" w:hAnsi="Times New Roman" w:cs="Times New Roman"/>
                <w:iCs/>
                <w:sz w:val="20"/>
                <w:szCs w:val="20"/>
                <w:vertAlign w:val="subscript"/>
              </w:rPr>
              <w:t>3</w:t>
            </w:r>
          </w:p>
        </w:tc>
        <w:tc>
          <w:tcPr>
            <w:tcW w:w="1701" w:type="dxa"/>
            <w:vMerge/>
          </w:tcPr>
          <w:p w:rsidR="00E56C0E" w:rsidRPr="00786A31" w:rsidRDefault="00E56C0E" w:rsidP="00E56C0E">
            <w:pPr>
              <w:jc w:val="both"/>
              <w:cnfStyle w:val="000000100000"/>
              <w:rPr>
                <w:rFonts w:ascii="Times New Roman" w:hAnsi="Times New Roman" w:cs="Times New Roman"/>
                <w:iCs/>
                <w:sz w:val="20"/>
                <w:szCs w:val="20"/>
              </w:rPr>
            </w:pPr>
          </w:p>
        </w:tc>
      </w:tr>
      <w:tr w:rsidR="00E56C0E" w:rsidRPr="00786A31" w:rsidTr="00E56C0E">
        <w:tc>
          <w:tcPr>
            <w:cnfStyle w:val="001000000000"/>
            <w:tcW w:w="1418" w:type="dxa"/>
          </w:tcPr>
          <w:p w:rsidR="00E56C0E" w:rsidRPr="00786A31" w:rsidRDefault="00E56C0E" w:rsidP="00E56C0E">
            <w:pPr>
              <w:jc w:val="center"/>
              <w:rPr>
                <w:rFonts w:ascii="Times New Roman" w:hAnsi="Times New Roman" w:cs="Times New Roman"/>
                <w:iCs/>
                <w:sz w:val="20"/>
                <w:szCs w:val="20"/>
              </w:rPr>
            </w:pPr>
            <w:r w:rsidRPr="00786A31">
              <w:rPr>
                <w:rFonts w:ascii="Times New Roman" w:hAnsi="Times New Roman" w:cs="Times New Roman"/>
                <w:iCs/>
                <w:sz w:val="20"/>
                <w:szCs w:val="20"/>
              </w:rPr>
              <w:t>A</w:t>
            </w:r>
          </w:p>
          <w:p w:rsidR="00E56C0E" w:rsidRPr="00786A31" w:rsidRDefault="00E56C0E" w:rsidP="00E56C0E">
            <w:pPr>
              <w:jc w:val="center"/>
              <w:rPr>
                <w:rFonts w:ascii="Times New Roman" w:hAnsi="Times New Roman" w:cs="Times New Roman"/>
                <w:iCs/>
                <w:sz w:val="20"/>
                <w:szCs w:val="20"/>
              </w:rPr>
            </w:pPr>
          </w:p>
        </w:tc>
        <w:tc>
          <w:tcPr>
            <w:tcW w:w="1417" w:type="dxa"/>
          </w:tcPr>
          <w:p w:rsidR="00E56C0E" w:rsidRPr="00786A31" w:rsidRDefault="00E56C0E" w:rsidP="00E56C0E">
            <w:pPr>
              <w:jc w:val="center"/>
              <w:cnfStyle w:val="000000000000"/>
              <w:rPr>
                <w:rFonts w:ascii="Times New Roman" w:hAnsi="Times New Roman" w:cs="Times New Roman"/>
                <w:iCs/>
                <w:sz w:val="20"/>
                <w:szCs w:val="20"/>
              </w:rPr>
            </w:pPr>
            <w:r w:rsidRPr="00786A31">
              <w:rPr>
                <w:rFonts w:ascii="Times New Roman" w:hAnsi="Times New Roman" w:cs="Times New Roman"/>
                <w:iCs/>
                <w:sz w:val="20"/>
                <w:szCs w:val="20"/>
              </w:rPr>
              <w:t>Biru-ungu</w:t>
            </w:r>
          </w:p>
        </w:tc>
        <w:tc>
          <w:tcPr>
            <w:tcW w:w="1985" w:type="dxa"/>
          </w:tcPr>
          <w:p w:rsidR="00E56C0E" w:rsidRPr="00786A31" w:rsidRDefault="00E56C0E" w:rsidP="00E56C0E">
            <w:pPr>
              <w:jc w:val="center"/>
              <w:cnfStyle w:val="000000000000"/>
              <w:rPr>
                <w:rFonts w:ascii="Times New Roman" w:hAnsi="Times New Roman" w:cs="Times New Roman"/>
                <w:iCs/>
                <w:sz w:val="20"/>
                <w:szCs w:val="20"/>
              </w:rPr>
            </w:pPr>
            <w:r w:rsidRPr="00786A31">
              <w:rPr>
                <w:rFonts w:ascii="Times New Roman" w:hAnsi="Times New Roman" w:cs="Times New Roman"/>
                <w:iCs/>
                <w:sz w:val="20"/>
                <w:szCs w:val="20"/>
              </w:rPr>
              <w:t>Coklat tua</w:t>
            </w:r>
          </w:p>
        </w:tc>
        <w:tc>
          <w:tcPr>
            <w:tcW w:w="1701" w:type="dxa"/>
          </w:tcPr>
          <w:p w:rsidR="00E56C0E" w:rsidRPr="00786A31" w:rsidRDefault="00E56C0E" w:rsidP="00E56C0E">
            <w:pPr>
              <w:jc w:val="center"/>
              <w:cnfStyle w:val="000000000000"/>
              <w:rPr>
                <w:rFonts w:ascii="Times New Roman" w:hAnsi="Times New Roman" w:cs="Times New Roman"/>
                <w:iCs/>
                <w:sz w:val="20"/>
                <w:szCs w:val="20"/>
              </w:rPr>
            </w:pPr>
            <w:r w:rsidRPr="00786A31">
              <w:rPr>
                <w:rFonts w:ascii="Times New Roman" w:hAnsi="Times New Roman" w:cs="Times New Roman"/>
                <w:iCs/>
                <w:sz w:val="20"/>
                <w:szCs w:val="20"/>
              </w:rPr>
              <w:t>Negatif</w:t>
            </w:r>
          </w:p>
        </w:tc>
      </w:tr>
      <w:tr w:rsidR="00E56C0E" w:rsidRPr="000E61A1" w:rsidTr="00E56C0E">
        <w:trPr>
          <w:cnfStyle w:val="000000100000"/>
        </w:trPr>
        <w:tc>
          <w:tcPr>
            <w:cnfStyle w:val="001000000000"/>
            <w:tcW w:w="1418" w:type="dxa"/>
            <w:shd w:val="clear" w:color="auto" w:fill="FFFFFF" w:themeFill="background1"/>
          </w:tcPr>
          <w:p w:rsidR="00E56C0E" w:rsidRPr="00B45CA2" w:rsidRDefault="00E56C0E" w:rsidP="00E56C0E">
            <w:pPr>
              <w:jc w:val="center"/>
              <w:rPr>
                <w:rFonts w:ascii="Times New Roman" w:hAnsi="Times New Roman" w:cs="Times New Roman"/>
                <w:iCs/>
                <w:sz w:val="20"/>
                <w:szCs w:val="20"/>
              </w:rPr>
            </w:pPr>
            <w:r w:rsidRPr="00B45CA2">
              <w:rPr>
                <w:rFonts w:ascii="Times New Roman" w:hAnsi="Times New Roman" w:cs="Times New Roman"/>
                <w:iCs/>
                <w:sz w:val="20"/>
                <w:szCs w:val="20"/>
              </w:rPr>
              <w:t>B</w:t>
            </w:r>
          </w:p>
          <w:p w:rsidR="00E56C0E" w:rsidRPr="00B45CA2" w:rsidRDefault="00E56C0E" w:rsidP="00E56C0E">
            <w:pPr>
              <w:jc w:val="center"/>
              <w:rPr>
                <w:rFonts w:ascii="Times New Roman" w:hAnsi="Times New Roman" w:cs="Times New Roman"/>
                <w:iCs/>
                <w:sz w:val="20"/>
                <w:szCs w:val="20"/>
              </w:rPr>
            </w:pPr>
          </w:p>
        </w:tc>
        <w:tc>
          <w:tcPr>
            <w:tcW w:w="1417" w:type="dxa"/>
            <w:shd w:val="clear" w:color="auto" w:fill="FFFFFF" w:themeFill="background1"/>
          </w:tcPr>
          <w:p w:rsidR="00E56C0E" w:rsidRPr="00B45CA2" w:rsidRDefault="00E56C0E" w:rsidP="00E56C0E">
            <w:pPr>
              <w:jc w:val="center"/>
              <w:cnfStyle w:val="000000100000"/>
              <w:rPr>
                <w:rFonts w:ascii="Times New Roman" w:hAnsi="Times New Roman" w:cs="Times New Roman"/>
                <w:iCs/>
                <w:sz w:val="20"/>
                <w:szCs w:val="20"/>
              </w:rPr>
            </w:pPr>
            <w:r w:rsidRPr="00B45CA2">
              <w:rPr>
                <w:rFonts w:ascii="Times New Roman" w:hAnsi="Times New Roman" w:cs="Times New Roman"/>
                <w:iCs/>
                <w:sz w:val="20"/>
                <w:szCs w:val="20"/>
              </w:rPr>
              <w:t>Biru-ungu</w:t>
            </w:r>
          </w:p>
        </w:tc>
        <w:tc>
          <w:tcPr>
            <w:tcW w:w="1985" w:type="dxa"/>
            <w:shd w:val="clear" w:color="auto" w:fill="FFFFFF" w:themeFill="background1"/>
          </w:tcPr>
          <w:p w:rsidR="00E56C0E" w:rsidRPr="00B45CA2" w:rsidRDefault="00E56C0E" w:rsidP="00E56C0E">
            <w:pPr>
              <w:jc w:val="center"/>
              <w:cnfStyle w:val="000000100000"/>
              <w:rPr>
                <w:rFonts w:ascii="Times New Roman" w:hAnsi="Times New Roman" w:cs="Times New Roman"/>
                <w:iCs/>
                <w:sz w:val="20"/>
                <w:szCs w:val="20"/>
              </w:rPr>
            </w:pPr>
            <w:r w:rsidRPr="00B45CA2">
              <w:rPr>
                <w:rFonts w:ascii="Times New Roman" w:hAnsi="Times New Roman" w:cs="Times New Roman"/>
                <w:iCs/>
                <w:sz w:val="20"/>
                <w:szCs w:val="20"/>
              </w:rPr>
              <w:t>Coklat kemerahan</w:t>
            </w:r>
          </w:p>
        </w:tc>
        <w:tc>
          <w:tcPr>
            <w:tcW w:w="1701" w:type="dxa"/>
            <w:shd w:val="clear" w:color="auto" w:fill="FFFFFF" w:themeFill="background1"/>
          </w:tcPr>
          <w:p w:rsidR="00E56C0E" w:rsidRPr="00B45CA2" w:rsidRDefault="00E56C0E" w:rsidP="00E56C0E">
            <w:pPr>
              <w:jc w:val="center"/>
              <w:cnfStyle w:val="000000100000"/>
              <w:rPr>
                <w:rFonts w:ascii="Times New Roman" w:hAnsi="Times New Roman" w:cs="Times New Roman"/>
                <w:iCs/>
                <w:sz w:val="20"/>
                <w:szCs w:val="20"/>
              </w:rPr>
            </w:pPr>
            <w:r w:rsidRPr="00B45CA2">
              <w:rPr>
                <w:rFonts w:ascii="Times New Roman" w:hAnsi="Times New Roman" w:cs="Times New Roman"/>
                <w:iCs/>
                <w:sz w:val="20"/>
                <w:szCs w:val="20"/>
              </w:rPr>
              <w:t>Negatif</w:t>
            </w:r>
          </w:p>
        </w:tc>
      </w:tr>
      <w:tr w:rsidR="00E56C0E" w:rsidRPr="000E61A1" w:rsidTr="00E56C0E">
        <w:tc>
          <w:tcPr>
            <w:cnfStyle w:val="001000000000"/>
            <w:tcW w:w="1418" w:type="dxa"/>
          </w:tcPr>
          <w:p w:rsidR="00E56C0E" w:rsidRPr="00B45CA2" w:rsidRDefault="00E56C0E" w:rsidP="00E56C0E">
            <w:pPr>
              <w:jc w:val="center"/>
              <w:rPr>
                <w:rFonts w:ascii="Times New Roman" w:hAnsi="Times New Roman" w:cs="Times New Roman"/>
                <w:iCs/>
                <w:sz w:val="20"/>
                <w:szCs w:val="20"/>
              </w:rPr>
            </w:pPr>
            <w:r w:rsidRPr="00B45CA2">
              <w:rPr>
                <w:rFonts w:ascii="Times New Roman" w:hAnsi="Times New Roman" w:cs="Times New Roman"/>
                <w:iCs/>
                <w:sz w:val="20"/>
                <w:szCs w:val="20"/>
              </w:rPr>
              <w:t>C</w:t>
            </w:r>
          </w:p>
          <w:p w:rsidR="00E56C0E" w:rsidRPr="00B45CA2" w:rsidRDefault="00E56C0E" w:rsidP="00E56C0E">
            <w:pPr>
              <w:jc w:val="center"/>
              <w:rPr>
                <w:rFonts w:ascii="Times New Roman" w:hAnsi="Times New Roman" w:cs="Times New Roman"/>
                <w:iCs/>
                <w:sz w:val="20"/>
                <w:szCs w:val="20"/>
              </w:rPr>
            </w:pPr>
          </w:p>
        </w:tc>
        <w:tc>
          <w:tcPr>
            <w:tcW w:w="1417" w:type="dxa"/>
          </w:tcPr>
          <w:p w:rsidR="00E56C0E" w:rsidRPr="00B45CA2" w:rsidRDefault="00E56C0E" w:rsidP="00E56C0E">
            <w:pPr>
              <w:jc w:val="center"/>
              <w:cnfStyle w:val="000000000000"/>
              <w:rPr>
                <w:rFonts w:ascii="Times New Roman" w:hAnsi="Times New Roman" w:cs="Times New Roman"/>
                <w:iCs/>
                <w:sz w:val="20"/>
                <w:szCs w:val="20"/>
              </w:rPr>
            </w:pPr>
            <w:r w:rsidRPr="00B45CA2">
              <w:rPr>
                <w:rFonts w:ascii="Times New Roman" w:hAnsi="Times New Roman" w:cs="Times New Roman"/>
                <w:iCs/>
                <w:sz w:val="20"/>
                <w:szCs w:val="20"/>
              </w:rPr>
              <w:t>Biru-ungu</w:t>
            </w:r>
          </w:p>
        </w:tc>
        <w:tc>
          <w:tcPr>
            <w:tcW w:w="1985" w:type="dxa"/>
          </w:tcPr>
          <w:p w:rsidR="00E56C0E" w:rsidRPr="00B45CA2" w:rsidRDefault="00E56C0E" w:rsidP="00E56C0E">
            <w:pPr>
              <w:jc w:val="center"/>
              <w:cnfStyle w:val="000000000000"/>
              <w:rPr>
                <w:rFonts w:ascii="Times New Roman" w:hAnsi="Times New Roman" w:cs="Times New Roman"/>
                <w:iCs/>
                <w:sz w:val="20"/>
                <w:szCs w:val="20"/>
              </w:rPr>
            </w:pPr>
            <w:r w:rsidRPr="00B45CA2">
              <w:rPr>
                <w:rFonts w:ascii="Times New Roman" w:hAnsi="Times New Roman" w:cs="Times New Roman"/>
                <w:iCs/>
                <w:sz w:val="20"/>
                <w:szCs w:val="20"/>
              </w:rPr>
              <w:t>Coklat tua</w:t>
            </w:r>
          </w:p>
        </w:tc>
        <w:tc>
          <w:tcPr>
            <w:tcW w:w="1701" w:type="dxa"/>
          </w:tcPr>
          <w:p w:rsidR="00E56C0E" w:rsidRPr="00B45CA2" w:rsidRDefault="00E56C0E" w:rsidP="00E56C0E">
            <w:pPr>
              <w:jc w:val="center"/>
              <w:cnfStyle w:val="000000000000"/>
              <w:rPr>
                <w:rFonts w:ascii="Times New Roman" w:hAnsi="Times New Roman" w:cs="Times New Roman"/>
                <w:iCs/>
                <w:sz w:val="20"/>
                <w:szCs w:val="20"/>
              </w:rPr>
            </w:pPr>
            <w:r w:rsidRPr="00B45CA2">
              <w:rPr>
                <w:rFonts w:ascii="Times New Roman" w:hAnsi="Times New Roman" w:cs="Times New Roman"/>
                <w:iCs/>
                <w:sz w:val="20"/>
                <w:szCs w:val="20"/>
              </w:rPr>
              <w:t>Negatif</w:t>
            </w:r>
          </w:p>
        </w:tc>
      </w:tr>
    </w:tbl>
    <w:p w:rsidR="00E56C0E" w:rsidRPr="00200518" w:rsidRDefault="00E56C0E" w:rsidP="00200518">
      <w:pPr>
        <w:spacing w:line="240" w:lineRule="auto"/>
        <w:ind w:firstLine="720"/>
        <w:jc w:val="both"/>
        <w:rPr>
          <w:rFonts w:cs="Times New Roman"/>
          <w:iCs/>
          <w:sz w:val="18"/>
          <w:szCs w:val="18"/>
        </w:rPr>
      </w:pPr>
      <w:r>
        <w:rPr>
          <w:rFonts w:cs="Times New Roman"/>
          <w:iCs/>
          <w:sz w:val="18"/>
          <w:szCs w:val="18"/>
        </w:rPr>
        <w:t xml:space="preserve">          </w:t>
      </w:r>
      <w:r w:rsidRPr="004558EF">
        <w:rPr>
          <w:rFonts w:cs="Times New Roman"/>
          <w:iCs/>
          <w:sz w:val="18"/>
          <w:szCs w:val="18"/>
        </w:rPr>
        <w:t>Ket: A: Serbuk kunyit; B: Serbuk biji alpukat; C: Serbuk jahe</w:t>
      </w:r>
    </w:p>
    <w:p w:rsidR="00E56C0E" w:rsidRPr="000E61A1" w:rsidRDefault="00E56C0E" w:rsidP="00E56C0E">
      <w:pPr>
        <w:spacing w:line="240" w:lineRule="auto"/>
        <w:jc w:val="both"/>
        <w:rPr>
          <w:rFonts w:cs="Times New Roman"/>
          <w:b/>
          <w:iCs/>
          <w:szCs w:val="24"/>
        </w:rPr>
      </w:pPr>
      <w:r w:rsidRPr="000E61A1">
        <w:rPr>
          <w:rFonts w:cs="Times New Roman"/>
          <w:b/>
          <w:iCs/>
          <w:szCs w:val="24"/>
        </w:rPr>
        <w:t>Kontrol Positif</w:t>
      </w:r>
    </w:p>
    <w:p w:rsidR="00E56C0E" w:rsidRPr="00800586" w:rsidRDefault="00E56C0E" w:rsidP="00E56C0E">
      <w:pPr>
        <w:spacing w:line="240" w:lineRule="auto"/>
        <w:ind w:firstLine="426"/>
        <w:jc w:val="both"/>
        <w:rPr>
          <w:rFonts w:cs="Times New Roman"/>
          <w:iCs/>
          <w:szCs w:val="24"/>
        </w:rPr>
      </w:pPr>
      <w:r w:rsidRPr="000E61A1">
        <w:rPr>
          <w:rFonts w:cs="Times New Roman"/>
          <w:iCs/>
          <w:szCs w:val="24"/>
        </w:rPr>
        <w:t>Kontrol positif dilakukan dengan menggerus tablet metampiron sampai halus kemudian dicampurkan ke dalam serbuk simplisia (kunyit, biji alpukat dan jahe) untuk mengetahui hasil reaksi warna yang dihasilkan setelah diuji dengan meneteskan larutan FeCl</w:t>
      </w:r>
      <w:r w:rsidRPr="0050756C">
        <w:rPr>
          <w:rFonts w:cs="Times New Roman"/>
          <w:iCs/>
          <w:szCs w:val="24"/>
          <w:vertAlign w:val="subscript"/>
        </w:rPr>
        <w:t>3</w:t>
      </w:r>
      <w:r w:rsidRPr="000E61A1">
        <w:rPr>
          <w:rFonts w:cs="Times New Roman"/>
          <w:iCs/>
          <w:szCs w:val="24"/>
        </w:rPr>
        <w:t xml:space="preserve"> dan AgNO</w:t>
      </w:r>
      <w:r w:rsidRPr="0050756C">
        <w:rPr>
          <w:rFonts w:cs="Times New Roman"/>
          <w:iCs/>
          <w:szCs w:val="24"/>
          <w:vertAlign w:val="subscript"/>
        </w:rPr>
        <w:t>3</w:t>
      </w:r>
      <w:r w:rsidRPr="000E61A1">
        <w:rPr>
          <w:rFonts w:cs="Times New Roman"/>
          <w:iCs/>
          <w:szCs w:val="24"/>
        </w:rPr>
        <w:t xml:space="preserve"> sebagai perbandingan untuk pengujian sampel yang positif mengandung metampiron. Hasil perubahan warna kontrol positif terlihat pada tabel 2.</w:t>
      </w:r>
    </w:p>
    <w:p w:rsidR="00E56C0E" w:rsidRPr="00786A31" w:rsidRDefault="00E56C0E" w:rsidP="00E56C0E">
      <w:pPr>
        <w:jc w:val="center"/>
        <w:rPr>
          <w:rFonts w:cs="Times New Roman"/>
          <w:iCs/>
          <w:sz w:val="20"/>
          <w:szCs w:val="20"/>
        </w:rPr>
      </w:pPr>
      <w:r w:rsidRPr="00786A31">
        <w:rPr>
          <w:rFonts w:cs="Times New Roman"/>
          <w:iCs/>
          <w:sz w:val="20"/>
          <w:szCs w:val="20"/>
        </w:rPr>
        <w:t>Tabel 2. Hasil perubahan warna kontrol positif</w:t>
      </w:r>
    </w:p>
    <w:tbl>
      <w:tblPr>
        <w:tblStyle w:val="LightShading1"/>
        <w:tblW w:w="0" w:type="auto"/>
        <w:tblInd w:w="817" w:type="dxa"/>
        <w:tblLook w:val="04A0"/>
      </w:tblPr>
      <w:tblGrid>
        <w:gridCol w:w="1559"/>
        <w:gridCol w:w="2268"/>
        <w:gridCol w:w="2114"/>
        <w:gridCol w:w="1430"/>
      </w:tblGrid>
      <w:tr w:rsidR="00E56C0E" w:rsidRPr="00786A31" w:rsidTr="00E56C0E">
        <w:trPr>
          <w:cnfStyle w:val="100000000000"/>
        </w:trPr>
        <w:tc>
          <w:tcPr>
            <w:cnfStyle w:val="001000000000"/>
            <w:tcW w:w="1559" w:type="dxa"/>
            <w:vMerge w:val="restart"/>
            <w:shd w:val="clear" w:color="auto" w:fill="A6A6A6" w:themeFill="background1" w:themeFillShade="A6"/>
          </w:tcPr>
          <w:p w:rsidR="00E56C0E" w:rsidRPr="00786A31" w:rsidRDefault="00E56C0E" w:rsidP="00E56C0E">
            <w:pPr>
              <w:jc w:val="center"/>
              <w:rPr>
                <w:rFonts w:ascii="Times New Roman" w:hAnsi="Times New Roman" w:cs="Times New Roman"/>
                <w:b w:val="0"/>
                <w:iCs/>
                <w:sz w:val="20"/>
                <w:szCs w:val="20"/>
              </w:rPr>
            </w:pPr>
            <w:r w:rsidRPr="00786A31">
              <w:rPr>
                <w:rFonts w:ascii="Times New Roman" w:hAnsi="Times New Roman" w:cs="Times New Roman"/>
                <w:b w:val="0"/>
                <w:iCs/>
                <w:sz w:val="20"/>
                <w:szCs w:val="20"/>
              </w:rPr>
              <w:t>Sampel</w:t>
            </w:r>
          </w:p>
        </w:tc>
        <w:tc>
          <w:tcPr>
            <w:tcW w:w="4382" w:type="dxa"/>
            <w:gridSpan w:val="2"/>
            <w:shd w:val="clear" w:color="auto" w:fill="A6A6A6" w:themeFill="background1" w:themeFillShade="A6"/>
          </w:tcPr>
          <w:p w:rsidR="00E56C0E" w:rsidRPr="00786A31" w:rsidRDefault="00E56C0E" w:rsidP="00E56C0E">
            <w:pPr>
              <w:jc w:val="center"/>
              <w:cnfStyle w:val="100000000000"/>
              <w:rPr>
                <w:rFonts w:ascii="Times New Roman" w:hAnsi="Times New Roman" w:cs="Times New Roman"/>
                <w:b w:val="0"/>
                <w:iCs/>
                <w:sz w:val="20"/>
                <w:szCs w:val="20"/>
              </w:rPr>
            </w:pPr>
            <w:r w:rsidRPr="00786A31">
              <w:rPr>
                <w:rFonts w:ascii="Times New Roman" w:hAnsi="Times New Roman" w:cs="Times New Roman"/>
                <w:b w:val="0"/>
                <w:iCs/>
                <w:sz w:val="20"/>
                <w:szCs w:val="20"/>
              </w:rPr>
              <w:t>Perubahan warna</w:t>
            </w:r>
          </w:p>
        </w:tc>
        <w:tc>
          <w:tcPr>
            <w:tcW w:w="1430" w:type="dxa"/>
            <w:vMerge w:val="restart"/>
            <w:shd w:val="clear" w:color="auto" w:fill="A6A6A6" w:themeFill="background1" w:themeFillShade="A6"/>
          </w:tcPr>
          <w:p w:rsidR="00E56C0E" w:rsidRPr="00786A31" w:rsidRDefault="00E56C0E" w:rsidP="00E56C0E">
            <w:pPr>
              <w:jc w:val="center"/>
              <w:cnfStyle w:val="100000000000"/>
              <w:rPr>
                <w:rFonts w:ascii="Times New Roman" w:hAnsi="Times New Roman" w:cs="Times New Roman"/>
                <w:b w:val="0"/>
                <w:iCs/>
                <w:sz w:val="20"/>
                <w:szCs w:val="20"/>
              </w:rPr>
            </w:pPr>
            <w:r w:rsidRPr="00786A31">
              <w:rPr>
                <w:rFonts w:ascii="Times New Roman" w:hAnsi="Times New Roman" w:cs="Times New Roman"/>
                <w:b w:val="0"/>
                <w:iCs/>
                <w:sz w:val="20"/>
                <w:szCs w:val="20"/>
              </w:rPr>
              <w:t>Keterangan</w:t>
            </w:r>
          </w:p>
        </w:tc>
      </w:tr>
      <w:tr w:rsidR="00E56C0E" w:rsidRPr="00786A31" w:rsidTr="00E56C0E">
        <w:trPr>
          <w:cnfStyle w:val="000000100000"/>
          <w:trHeight w:val="302"/>
        </w:trPr>
        <w:tc>
          <w:tcPr>
            <w:cnfStyle w:val="001000000000"/>
            <w:tcW w:w="1559" w:type="dxa"/>
            <w:vMerge/>
          </w:tcPr>
          <w:p w:rsidR="00E56C0E" w:rsidRPr="00786A31" w:rsidRDefault="00E56C0E" w:rsidP="00E56C0E">
            <w:pPr>
              <w:jc w:val="both"/>
              <w:rPr>
                <w:rFonts w:ascii="Times New Roman" w:hAnsi="Times New Roman" w:cs="Times New Roman"/>
                <w:b w:val="0"/>
                <w:iCs/>
                <w:sz w:val="20"/>
                <w:szCs w:val="20"/>
              </w:rPr>
            </w:pPr>
          </w:p>
        </w:tc>
        <w:tc>
          <w:tcPr>
            <w:tcW w:w="2268" w:type="dxa"/>
            <w:shd w:val="clear" w:color="auto" w:fill="A6A6A6" w:themeFill="background1" w:themeFillShade="A6"/>
          </w:tcPr>
          <w:p w:rsidR="00E56C0E" w:rsidRPr="00786A31" w:rsidRDefault="00E56C0E" w:rsidP="00E56C0E">
            <w:pPr>
              <w:jc w:val="center"/>
              <w:cnfStyle w:val="000000100000"/>
              <w:rPr>
                <w:rFonts w:ascii="Times New Roman" w:hAnsi="Times New Roman" w:cs="Times New Roman"/>
                <w:iCs/>
                <w:sz w:val="20"/>
                <w:szCs w:val="20"/>
              </w:rPr>
            </w:pPr>
            <w:r w:rsidRPr="00786A31">
              <w:rPr>
                <w:rFonts w:ascii="Times New Roman" w:hAnsi="Times New Roman" w:cs="Times New Roman"/>
                <w:iCs/>
                <w:sz w:val="20"/>
                <w:szCs w:val="20"/>
              </w:rPr>
              <w:t>+ FeCl</w:t>
            </w:r>
            <w:r w:rsidRPr="00786A31">
              <w:rPr>
                <w:rFonts w:ascii="Times New Roman" w:hAnsi="Times New Roman" w:cs="Times New Roman"/>
                <w:iCs/>
                <w:sz w:val="20"/>
                <w:szCs w:val="20"/>
                <w:vertAlign w:val="subscript"/>
              </w:rPr>
              <w:t>3</w:t>
            </w:r>
          </w:p>
        </w:tc>
        <w:tc>
          <w:tcPr>
            <w:tcW w:w="2114" w:type="dxa"/>
            <w:shd w:val="clear" w:color="auto" w:fill="A6A6A6" w:themeFill="background1" w:themeFillShade="A6"/>
          </w:tcPr>
          <w:p w:rsidR="00E56C0E" w:rsidRPr="00786A31" w:rsidRDefault="00E56C0E" w:rsidP="00E56C0E">
            <w:pPr>
              <w:jc w:val="center"/>
              <w:cnfStyle w:val="000000100000"/>
              <w:rPr>
                <w:rFonts w:ascii="Times New Roman" w:hAnsi="Times New Roman" w:cs="Times New Roman"/>
                <w:iCs/>
                <w:sz w:val="20"/>
                <w:szCs w:val="20"/>
              </w:rPr>
            </w:pPr>
            <w:r w:rsidRPr="00786A31">
              <w:rPr>
                <w:rFonts w:ascii="Times New Roman" w:hAnsi="Times New Roman" w:cs="Times New Roman"/>
                <w:iCs/>
                <w:sz w:val="20"/>
                <w:szCs w:val="20"/>
              </w:rPr>
              <w:t>+ AgNO</w:t>
            </w:r>
            <w:r w:rsidRPr="00786A31">
              <w:rPr>
                <w:rFonts w:ascii="Times New Roman" w:hAnsi="Times New Roman" w:cs="Times New Roman"/>
                <w:iCs/>
                <w:sz w:val="20"/>
                <w:szCs w:val="20"/>
                <w:vertAlign w:val="subscript"/>
              </w:rPr>
              <w:t>3</w:t>
            </w:r>
          </w:p>
        </w:tc>
        <w:tc>
          <w:tcPr>
            <w:tcW w:w="1430" w:type="dxa"/>
            <w:vMerge/>
          </w:tcPr>
          <w:p w:rsidR="00E56C0E" w:rsidRPr="00786A31" w:rsidRDefault="00E56C0E" w:rsidP="00E56C0E">
            <w:pPr>
              <w:jc w:val="both"/>
              <w:cnfStyle w:val="000000100000"/>
              <w:rPr>
                <w:rFonts w:ascii="Times New Roman" w:hAnsi="Times New Roman" w:cs="Times New Roman"/>
                <w:iCs/>
                <w:sz w:val="20"/>
                <w:szCs w:val="20"/>
              </w:rPr>
            </w:pPr>
          </w:p>
        </w:tc>
      </w:tr>
      <w:tr w:rsidR="00E56C0E" w:rsidRPr="000E61A1" w:rsidTr="00E56C0E">
        <w:trPr>
          <w:trHeight w:val="315"/>
        </w:trPr>
        <w:tc>
          <w:tcPr>
            <w:cnfStyle w:val="001000000000"/>
            <w:tcW w:w="1559" w:type="dxa"/>
          </w:tcPr>
          <w:p w:rsidR="00E56C0E" w:rsidRPr="00B45CA2" w:rsidRDefault="00E56C0E" w:rsidP="00E56C0E">
            <w:pPr>
              <w:jc w:val="center"/>
              <w:rPr>
                <w:rFonts w:ascii="Times New Roman" w:hAnsi="Times New Roman" w:cs="Times New Roman"/>
                <w:iCs/>
                <w:sz w:val="20"/>
                <w:szCs w:val="20"/>
              </w:rPr>
            </w:pPr>
            <w:r w:rsidRPr="00B45CA2">
              <w:rPr>
                <w:rFonts w:ascii="Times New Roman" w:hAnsi="Times New Roman" w:cs="Times New Roman"/>
                <w:iCs/>
                <w:sz w:val="20"/>
                <w:szCs w:val="20"/>
              </w:rPr>
              <w:t>A</w:t>
            </w:r>
          </w:p>
        </w:tc>
        <w:tc>
          <w:tcPr>
            <w:tcW w:w="2268" w:type="dxa"/>
          </w:tcPr>
          <w:p w:rsidR="00E56C0E" w:rsidRDefault="00E56C0E" w:rsidP="00E56C0E">
            <w:pPr>
              <w:jc w:val="center"/>
              <w:cnfStyle w:val="000000000000"/>
              <w:rPr>
                <w:rFonts w:ascii="Times New Roman" w:hAnsi="Times New Roman" w:cs="Times New Roman"/>
                <w:iCs/>
                <w:sz w:val="20"/>
                <w:szCs w:val="20"/>
              </w:rPr>
            </w:pPr>
            <w:r w:rsidRPr="00B45CA2">
              <w:rPr>
                <w:rFonts w:ascii="Times New Roman" w:hAnsi="Times New Roman" w:cs="Times New Roman"/>
                <w:iCs/>
                <w:sz w:val="20"/>
                <w:szCs w:val="20"/>
              </w:rPr>
              <w:t>Kuning pucat</w:t>
            </w:r>
          </w:p>
          <w:p w:rsidR="00E56C0E" w:rsidRPr="00B45CA2" w:rsidRDefault="00E56C0E" w:rsidP="00E56C0E">
            <w:pPr>
              <w:jc w:val="center"/>
              <w:cnfStyle w:val="000000000000"/>
              <w:rPr>
                <w:rFonts w:ascii="Times New Roman" w:hAnsi="Times New Roman" w:cs="Times New Roman"/>
                <w:iCs/>
                <w:sz w:val="20"/>
                <w:szCs w:val="20"/>
              </w:rPr>
            </w:pPr>
          </w:p>
        </w:tc>
        <w:tc>
          <w:tcPr>
            <w:tcW w:w="2114" w:type="dxa"/>
          </w:tcPr>
          <w:p w:rsidR="00E56C0E" w:rsidRPr="00B45CA2" w:rsidRDefault="00E56C0E" w:rsidP="00E56C0E">
            <w:pPr>
              <w:jc w:val="center"/>
              <w:cnfStyle w:val="000000000000"/>
              <w:rPr>
                <w:rFonts w:ascii="Times New Roman" w:hAnsi="Times New Roman" w:cs="Times New Roman"/>
                <w:iCs/>
                <w:sz w:val="20"/>
                <w:szCs w:val="20"/>
              </w:rPr>
            </w:pPr>
            <w:r w:rsidRPr="00B45CA2">
              <w:rPr>
                <w:rFonts w:ascii="Times New Roman" w:hAnsi="Times New Roman" w:cs="Times New Roman"/>
                <w:iCs/>
                <w:sz w:val="20"/>
                <w:szCs w:val="20"/>
              </w:rPr>
              <w:t>Kuning pucat</w:t>
            </w:r>
          </w:p>
        </w:tc>
        <w:tc>
          <w:tcPr>
            <w:tcW w:w="1430" w:type="dxa"/>
          </w:tcPr>
          <w:p w:rsidR="00E56C0E" w:rsidRPr="00B45CA2" w:rsidRDefault="00E56C0E" w:rsidP="00E56C0E">
            <w:pPr>
              <w:jc w:val="center"/>
              <w:cnfStyle w:val="000000000000"/>
              <w:rPr>
                <w:rFonts w:ascii="Times New Roman" w:hAnsi="Times New Roman" w:cs="Times New Roman"/>
                <w:iCs/>
                <w:sz w:val="20"/>
                <w:szCs w:val="20"/>
              </w:rPr>
            </w:pPr>
            <w:r w:rsidRPr="00B45CA2">
              <w:rPr>
                <w:rFonts w:ascii="Times New Roman" w:hAnsi="Times New Roman" w:cs="Times New Roman"/>
                <w:iCs/>
                <w:sz w:val="20"/>
                <w:szCs w:val="20"/>
              </w:rPr>
              <w:t>Positif</w:t>
            </w:r>
          </w:p>
        </w:tc>
      </w:tr>
      <w:tr w:rsidR="00E56C0E" w:rsidRPr="000E61A1" w:rsidTr="00E56C0E">
        <w:trPr>
          <w:cnfStyle w:val="000000100000"/>
          <w:trHeight w:val="291"/>
        </w:trPr>
        <w:tc>
          <w:tcPr>
            <w:cnfStyle w:val="001000000000"/>
            <w:tcW w:w="1559" w:type="dxa"/>
            <w:shd w:val="clear" w:color="auto" w:fill="FFFFFF" w:themeFill="background1"/>
          </w:tcPr>
          <w:p w:rsidR="00E56C0E" w:rsidRPr="00B45CA2" w:rsidRDefault="00E56C0E" w:rsidP="00E56C0E">
            <w:pPr>
              <w:jc w:val="center"/>
              <w:rPr>
                <w:rFonts w:ascii="Times New Roman" w:hAnsi="Times New Roman" w:cs="Times New Roman"/>
                <w:iCs/>
                <w:sz w:val="20"/>
                <w:szCs w:val="20"/>
              </w:rPr>
            </w:pPr>
            <w:r w:rsidRPr="00B45CA2">
              <w:rPr>
                <w:rFonts w:ascii="Times New Roman" w:hAnsi="Times New Roman" w:cs="Times New Roman"/>
                <w:iCs/>
                <w:sz w:val="20"/>
                <w:szCs w:val="20"/>
              </w:rPr>
              <w:t>B</w:t>
            </w:r>
          </w:p>
        </w:tc>
        <w:tc>
          <w:tcPr>
            <w:tcW w:w="2268" w:type="dxa"/>
            <w:shd w:val="clear" w:color="auto" w:fill="FFFFFF" w:themeFill="background1"/>
          </w:tcPr>
          <w:p w:rsidR="00E56C0E" w:rsidRPr="00B45CA2" w:rsidRDefault="00E56C0E" w:rsidP="00E56C0E">
            <w:pPr>
              <w:jc w:val="center"/>
              <w:cnfStyle w:val="000000100000"/>
              <w:rPr>
                <w:rFonts w:ascii="Times New Roman" w:hAnsi="Times New Roman" w:cs="Times New Roman"/>
                <w:iCs/>
                <w:sz w:val="20"/>
                <w:szCs w:val="20"/>
              </w:rPr>
            </w:pPr>
            <w:r w:rsidRPr="00B45CA2">
              <w:rPr>
                <w:rFonts w:ascii="Times New Roman" w:hAnsi="Times New Roman" w:cs="Times New Roman"/>
                <w:iCs/>
                <w:sz w:val="20"/>
                <w:szCs w:val="20"/>
              </w:rPr>
              <w:t>Kuning pucat</w:t>
            </w:r>
          </w:p>
        </w:tc>
        <w:tc>
          <w:tcPr>
            <w:tcW w:w="2114" w:type="dxa"/>
            <w:shd w:val="clear" w:color="auto" w:fill="FFFFFF" w:themeFill="background1"/>
          </w:tcPr>
          <w:p w:rsidR="00E56C0E" w:rsidRPr="00B45CA2" w:rsidRDefault="00E56C0E" w:rsidP="00E56C0E">
            <w:pPr>
              <w:jc w:val="center"/>
              <w:cnfStyle w:val="000000100000"/>
              <w:rPr>
                <w:rFonts w:ascii="Times New Roman" w:hAnsi="Times New Roman" w:cs="Times New Roman"/>
                <w:iCs/>
                <w:sz w:val="20"/>
                <w:szCs w:val="20"/>
              </w:rPr>
            </w:pPr>
            <w:r w:rsidRPr="00B45CA2">
              <w:rPr>
                <w:rFonts w:ascii="Times New Roman" w:hAnsi="Times New Roman" w:cs="Times New Roman"/>
                <w:iCs/>
                <w:sz w:val="20"/>
                <w:szCs w:val="20"/>
              </w:rPr>
              <w:t>Kuning pucat</w:t>
            </w:r>
          </w:p>
        </w:tc>
        <w:tc>
          <w:tcPr>
            <w:tcW w:w="1430" w:type="dxa"/>
            <w:shd w:val="clear" w:color="auto" w:fill="FFFFFF" w:themeFill="background1"/>
          </w:tcPr>
          <w:p w:rsidR="00E56C0E" w:rsidRPr="00B45CA2" w:rsidRDefault="00E56C0E" w:rsidP="00E56C0E">
            <w:pPr>
              <w:jc w:val="center"/>
              <w:cnfStyle w:val="000000100000"/>
              <w:rPr>
                <w:rFonts w:ascii="Times New Roman" w:hAnsi="Times New Roman" w:cs="Times New Roman"/>
                <w:iCs/>
                <w:sz w:val="20"/>
                <w:szCs w:val="20"/>
              </w:rPr>
            </w:pPr>
            <w:r w:rsidRPr="00B45CA2">
              <w:rPr>
                <w:rFonts w:ascii="Times New Roman" w:hAnsi="Times New Roman" w:cs="Times New Roman"/>
                <w:iCs/>
                <w:sz w:val="20"/>
                <w:szCs w:val="20"/>
              </w:rPr>
              <w:t>Positif</w:t>
            </w:r>
          </w:p>
          <w:p w:rsidR="00E56C0E" w:rsidRPr="00B45CA2" w:rsidRDefault="00E56C0E" w:rsidP="00E56C0E">
            <w:pPr>
              <w:jc w:val="center"/>
              <w:cnfStyle w:val="000000100000"/>
              <w:rPr>
                <w:rFonts w:ascii="Times New Roman" w:hAnsi="Times New Roman" w:cs="Times New Roman"/>
                <w:iCs/>
                <w:sz w:val="20"/>
                <w:szCs w:val="20"/>
              </w:rPr>
            </w:pPr>
          </w:p>
        </w:tc>
      </w:tr>
      <w:tr w:rsidR="00E56C0E" w:rsidRPr="000E61A1" w:rsidTr="00E56C0E">
        <w:trPr>
          <w:trHeight w:val="255"/>
        </w:trPr>
        <w:tc>
          <w:tcPr>
            <w:cnfStyle w:val="001000000000"/>
            <w:tcW w:w="1559" w:type="dxa"/>
          </w:tcPr>
          <w:p w:rsidR="00E56C0E" w:rsidRPr="00B45CA2" w:rsidRDefault="00E56C0E" w:rsidP="00E56C0E">
            <w:pPr>
              <w:jc w:val="center"/>
              <w:rPr>
                <w:rFonts w:ascii="Times New Roman" w:hAnsi="Times New Roman" w:cs="Times New Roman"/>
                <w:iCs/>
                <w:sz w:val="20"/>
                <w:szCs w:val="20"/>
              </w:rPr>
            </w:pPr>
            <w:r w:rsidRPr="00B45CA2">
              <w:rPr>
                <w:rFonts w:ascii="Times New Roman" w:hAnsi="Times New Roman" w:cs="Times New Roman"/>
                <w:iCs/>
                <w:sz w:val="20"/>
                <w:szCs w:val="20"/>
              </w:rPr>
              <w:t>C</w:t>
            </w:r>
          </w:p>
        </w:tc>
        <w:tc>
          <w:tcPr>
            <w:tcW w:w="2268" w:type="dxa"/>
          </w:tcPr>
          <w:p w:rsidR="00E56C0E" w:rsidRPr="00B45CA2" w:rsidRDefault="00E56C0E" w:rsidP="00E56C0E">
            <w:pPr>
              <w:jc w:val="center"/>
              <w:cnfStyle w:val="000000000000"/>
              <w:rPr>
                <w:rFonts w:ascii="Times New Roman" w:hAnsi="Times New Roman" w:cs="Times New Roman"/>
                <w:iCs/>
                <w:sz w:val="20"/>
                <w:szCs w:val="20"/>
              </w:rPr>
            </w:pPr>
            <w:r w:rsidRPr="00B45CA2">
              <w:rPr>
                <w:rFonts w:ascii="Times New Roman" w:hAnsi="Times New Roman" w:cs="Times New Roman"/>
                <w:iCs/>
                <w:sz w:val="20"/>
                <w:szCs w:val="20"/>
              </w:rPr>
              <w:t>Kuning pucat</w:t>
            </w:r>
          </w:p>
        </w:tc>
        <w:tc>
          <w:tcPr>
            <w:tcW w:w="2114" w:type="dxa"/>
          </w:tcPr>
          <w:p w:rsidR="00E56C0E" w:rsidRPr="00B45CA2" w:rsidRDefault="00E56C0E" w:rsidP="00E56C0E">
            <w:pPr>
              <w:jc w:val="center"/>
              <w:cnfStyle w:val="000000000000"/>
              <w:rPr>
                <w:rFonts w:ascii="Times New Roman" w:hAnsi="Times New Roman" w:cs="Times New Roman"/>
                <w:iCs/>
                <w:sz w:val="20"/>
                <w:szCs w:val="20"/>
              </w:rPr>
            </w:pPr>
            <w:r w:rsidRPr="00B45CA2">
              <w:rPr>
                <w:rFonts w:ascii="Times New Roman" w:hAnsi="Times New Roman" w:cs="Times New Roman"/>
                <w:iCs/>
                <w:sz w:val="20"/>
                <w:szCs w:val="20"/>
              </w:rPr>
              <w:t>Kuning pucat</w:t>
            </w:r>
          </w:p>
        </w:tc>
        <w:tc>
          <w:tcPr>
            <w:tcW w:w="1430" w:type="dxa"/>
          </w:tcPr>
          <w:p w:rsidR="00E56C0E" w:rsidRPr="00B45CA2" w:rsidRDefault="00E56C0E" w:rsidP="00E56C0E">
            <w:pPr>
              <w:jc w:val="center"/>
              <w:cnfStyle w:val="000000000000"/>
              <w:rPr>
                <w:rFonts w:ascii="Times New Roman" w:hAnsi="Times New Roman" w:cs="Times New Roman"/>
                <w:iCs/>
                <w:sz w:val="20"/>
                <w:szCs w:val="20"/>
              </w:rPr>
            </w:pPr>
            <w:r w:rsidRPr="00B45CA2">
              <w:rPr>
                <w:rFonts w:ascii="Times New Roman" w:hAnsi="Times New Roman" w:cs="Times New Roman"/>
                <w:iCs/>
                <w:sz w:val="20"/>
                <w:szCs w:val="20"/>
              </w:rPr>
              <w:t>Positif</w:t>
            </w:r>
          </w:p>
          <w:p w:rsidR="00E56C0E" w:rsidRPr="00B45CA2" w:rsidRDefault="00E56C0E" w:rsidP="00E56C0E">
            <w:pPr>
              <w:jc w:val="center"/>
              <w:cnfStyle w:val="000000000000"/>
              <w:rPr>
                <w:rFonts w:ascii="Times New Roman" w:hAnsi="Times New Roman" w:cs="Times New Roman"/>
                <w:iCs/>
                <w:sz w:val="20"/>
                <w:szCs w:val="20"/>
              </w:rPr>
            </w:pPr>
          </w:p>
        </w:tc>
      </w:tr>
    </w:tbl>
    <w:p w:rsidR="00E56C0E" w:rsidRPr="00C67ADE" w:rsidRDefault="00E56C0E" w:rsidP="00C67ADE">
      <w:pPr>
        <w:spacing w:line="240" w:lineRule="auto"/>
        <w:ind w:left="720"/>
        <w:jc w:val="both"/>
        <w:rPr>
          <w:rFonts w:cs="Times New Roman"/>
          <w:iCs/>
          <w:sz w:val="18"/>
          <w:szCs w:val="18"/>
        </w:rPr>
      </w:pPr>
      <w:r w:rsidRPr="00AC0289">
        <w:rPr>
          <w:rFonts w:cs="Times New Roman"/>
          <w:iCs/>
          <w:sz w:val="18"/>
          <w:szCs w:val="18"/>
        </w:rPr>
        <w:t>Ket: A: Serbuk kunyit + metampiron; B: Serbuk biji alpukat +metampiron; C: serbuk jahe + metampiron</w:t>
      </w:r>
    </w:p>
    <w:p w:rsidR="00E56C0E" w:rsidRDefault="00E56C0E" w:rsidP="00E56C0E">
      <w:pPr>
        <w:spacing w:line="240" w:lineRule="auto"/>
        <w:jc w:val="both"/>
        <w:rPr>
          <w:rFonts w:cs="Times New Roman"/>
          <w:b/>
          <w:iCs/>
          <w:szCs w:val="24"/>
        </w:rPr>
      </w:pPr>
      <w:r w:rsidRPr="000E61A1">
        <w:rPr>
          <w:rFonts w:cs="Times New Roman"/>
          <w:b/>
          <w:iCs/>
          <w:szCs w:val="24"/>
        </w:rPr>
        <w:lastRenderedPageBreak/>
        <w:t>Uji Sampel</w:t>
      </w:r>
    </w:p>
    <w:p w:rsidR="00E56C0E" w:rsidRDefault="00E56C0E" w:rsidP="00E56C0E">
      <w:pPr>
        <w:jc w:val="both"/>
        <w:rPr>
          <w:rFonts w:cs="Times New Roman"/>
          <w:iCs/>
        </w:rPr>
      </w:pPr>
      <w:r>
        <w:rPr>
          <w:rFonts w:cs="Times New Roman"/>
          <w:iCs/>
        </w:rPr>
        <w:t xml:space="preserve">Dalam penelitian ini digunakan 9 sampel jamu asam urat dan pegal linu. Pada Tabel 3 berikut dijelaskan tentang deskripsi produk jamu sampel. </w:t>
      </w:r>
    </w:p>
    <w:p w:rsidR="00E56C0E" w:rsidRPr="00786A31" w:rsidRDefault="00E56C0E" w:rsidP="00E56C0E">
      <w:pPr>
        <w:spacing w:line="240" w:lineRule="auto"/>
        <w:jc w:val="center"/>
        <w:rPr>
          <w:rFonts w:cs="Times New Roman"/>
          <w:iCs/>
          <w:sz w:val="20"/>
          <w:szCs w:val="20"/>
        </w:rPr>
      </w:pPr>
      <w:r w:rsidRPr="00786A31">
        <w:rPr>
          <w:rFonts w:cs="Times New Roman"/>
          <w:iCs/>
          <w:sz w:val="20"/>
          <w:szCs w:val="20"/>
        </w:rPr>
        <w:t>Tabel 3. Deskripsi produk jamu sampel</w:t>
      </w:r>
    </w:p>
    <w:tbl>
      <w:tblPr>
        <w:tblStyle w:val="LightShading1"/>
        <w:tblW w:w="0" w:type="auto"/>
        <w:tblInd w:w="814" w:type="dxa"/>
        <w:tblLayout w:type="fixed"/>
        <w:tblLook w:val="04A0"/>
      </w:tblPr>
      <w:tblGrid>
        <w:gridCol w:w="851"/>
        <w:gridCol w:w="2271"/>
        <w:gridCol w:w="2693"/>
        <w:gridCol w:w="2268"/>
      </w:tblGrid>
      <w:tr w:rsidR="00E56C0E" w:rsidRPr="00786A31" w:rsidTr="00E56C0E">
        <w:trPr>
          <w:cnfStyle w:val="100000000000"/>
        </w:trPr>
        <w:tc>
          <w:tcPr>
            <w:cnfStyle w:val="001000000000"/>
            <w:tcW w:w="851" w:type="dxa"/>
            <w:shd w:val="clear" w:color="auto" w:fill="BFBFBF" w:themeFill="background1" w:themeFillShade="BF"/>
          </w:tcPr>
          <w:p w:rsidR="00E56C0E" w:rsidRPr="00786A31" w:rsidRDefault="00E56C0E" w:rsidP="00E56C0E">
            <w:pPr>
              <w:jc w:val="center"/>
              <w:rPr>
                <w:rFonts w:ascii="Times New Roman" w:hAnsi="Times New Roman" w:cs="Times New Roman"/>
                <w:b w:val="0"/>
                <w:iCs/>
                <w:color w:val="auto"/>
                <w:sz w:val="20"/>
                <w:szCs w:val="20"/>
              </w:rPr>
            </w:pPr>
            <w:r w:rsidRPr="00786A31">
              <w:rPr>
                <w:rFonts w:ascii="Times New Roman" w:hAnsi="Times New Roman" w:cs="Times New Roman"/>
                <w:b w:val="0"/>
                <w:iCs/>
                <w:color w:val="auto"/>
                <w:sz w:val="20"/>
                <w:szCs w:val="20"/>
              </w:rPr>
              <w:t>Sampel</w:t>
            </w:r>
          </w:p>
        </w:tc>
        <w:tc>
          <w:tcPr>
            <w:tcW w:w="2271" w:type="dxa"/>
            <w:shd w:val="clear" w:color="auto" w:fill="BFBFBF" w:themeFill="background1" w:themeFillShade="BF"/>
          </w:tcPr>
          <w:p w:rsidR="00E56C0E" w:rsidRPr="00786A31" w:rsidRDefault="00E56C0E" w:rsidP="00E56C0E">
            <w:pPr>
              <w:jc w:val="center"/>
              <w:cnfStyle w:val="100000000000"/>
              <w:rPr>
                <w:rFonts w:ascii="Times New Roman" w:hAnsi="Times New Roman" w:cs="Times New Roman"/>
                <w:b w:val="0"/>
                <w:iCs/>
                <w:color w:val="auto"/>
                <w:sz w:val="20"/>
                <w:szCs w:val="20"/>
              </w:rPr>
            </w:pPr>
            <w:r w:rsidRPr="00786A31">
              <w:rPr>
                <w:rFonts w:ascii="Times New Roman" w:hAnsi="Times New Roman" w:cs="Times New Roman"/>
                <w:b w:val="0"/>
                <w:iCs/>
                <w:color w:val="auto"/>
                <w:sz w:val="20"/>
                <w:szCs w:val="20"/>
              </w:rPr>
              <w:t>Komposisi</w:t>
            </w:r>
          </w:p>
        </w:tc>
        <w:tc>
          <w:tcPr>
            <w:tcW w:w="2693" w:type="dxa"/>
            <w:shd w:val="clear" w:color="auto" w:fill="BFBFBF" w:themeFill="background1" w:themeFillShade="BF"/>
          </w:tcPr>
          <w:p w:rsidR="00E56C0E" w:rsidRPr="00786A31" w:rsidRDefault="00E56C0E" w:rsidP="00E56C0E">
            <w:pPr>
              <w:jc w:val="center"/>
              <w:cnfStyle w:val="100000000000"/>
              <w:rPr>
                <w:rFonts w:ascii="Times New Roman" w:hAnsi="Times New Roman" w:cs="Times New Roman"/>
                <w:b w:val="0"/>
                <w:iCs/>
                <w:color w:val="auto"/>
                <w:sz w:val="20"/>
                <w:szCs w:val="20"/>
              </w:rPr>
            </w:pPr>
            <w:r w:rsidRPr="00786A31">
              <w:rPr>
                <w:rFonts w:ascii="Times New Roman" w:hAnsi="Times New Roman" w:cs="Times New Roman"/>
                <w:b w:val="0"/>
                <w:iCs/>
                <w:color w:val="auto"/>
                <w:sz w:val="20"/>
                <w:szCs w:val="20"/>
              </w:rPr>
              <w:t>Khasiat</w:t>
            </w:r>
          </w:p>
          <w:p w:rsidR="00E56C0E" w:rsidRPr="00786A31" w:rsidRDefault="00E56C0E" w:rsidP="00E56C0E">
            <w:pPr>
              <w:jc w:val="center"/>
              <w:cnfStyle w:val="100000000000"/>
              <w:rPr>
                <w:rFonts w:ascii="Times New Roman" w:hAnsi="Times New Roman" w:cs="Times New Roman"/>
                <w:b w:val="0"/>
                <w:iCs/>
                <w:color w:val="auto"/>
                <w:sz w:val="20"/>
                <w:szCs w:val="20"/>
              </w:rPr>
            </w:pPr>
          </w:p>
        </w:tc>
        <w:tc>
          <w:tcPr>
            <w:tcW w:w="2268" w:type="dxa"/>
            <w:shd w:val="clear" w:color="auto" w:fill="BFBFBF" w:themeFill="background1" w:themeFillShade="BF"/>
          </w:tcPr>
          <w:p w:rsidR="00E56C0E" w:rsidRPr="00786A31" w:rsidRDefault="00E56C0E" w:rsidP="00E56C0E">
            <w:pPr>
              <w:jc w:val="center"/>
              <w:cnfStyle w:val="100000000000"/>
              <w:rPr>
                <w:rFonts w:ascii="Times New Roman" w:hAnsi="Times New Roman" w:cs="Times New Roman"/>
                <w:b w:val="0"/>
                <w:iCs/>
                <w:color w:val="auto"/>
                <w:sz w:val="20"/>
                <w:szCs w:val="20"/>
              </w:rPr>
            </w:pPr>
            <w:r w:rsidRPr="00786A31">
              <w:rPr>
                <w:rFonts w:ascii="Times New Roman" w:hAnsi="Times New Roman" w:cs="Times New Roman"/>
                <w:b w:val="0"/>
                <w:iCs/>
                <w:color w:val="auto"/>
                <w:sz w:val="20"/>
                <w:szCs w:val="20"/>
              </w:rPr>
              <w:t>Dosis</w:t>
            </w:r>
          </w:p>
        </w:tc>
      </w:tr>
      <w:tr w:rsidR="00E56C0E" w:rsidTr="00E56C0E">
        <w:trPr>
          <w:cnfStyle w:val="000000100000"/>
        </w:trPr>
        <w:tc>
          <w:tcPr>
            <w:cnfStyle w:val="001000000000"/>
            <w:tcW w:w="851" w:type="dxa"/>
            <w:shd w:val="clear" w:color="auto" w:fill="FFFFFF" w:themeFill="background1"/>
          </w:tcPr>
          <w:p w:rsidR="00E56C0E" w:rsidRPr="00B45CA2" w:rsidRDefault="00E56C0E" w:rsidP="00E56C0E">
            <w:pPr>
              <w:jc w:val="center"/>
              <w:rPr>
                <w:rFonts w:ascii="Times New Roman" w:hAnsi="Times New Roman" w:cs="Times New Roman"/>
                <w:iCs/>
                <w:sz w:val="18"/>
                <w:szCs w:val="18"/>
              </w:rPr>
            </w:pPr>
            <w:r w:rsidRPr="00B45CA2">
              <w:rPr>
                <w:rFonts w:ascii="Times New Roman" w:hAnsi="Times New Roman" w:cs="Times New Roman"/>
                <w:iCs/>
                <w:sz w:val="18"/>
                <w:szCs w:val="18"/>
              </w:rPr>
              <w:t>1</w:t>
            </w:r>
          </w:p>
        </w:tc>
        <w:tc>
          <w:tcPr>
            <w:tcW w:w="2271"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Momordicae fructus </w:t>
            </w:r>
            <w:r w:rsidRPr="00B45CA2">
              <w:rPr>
                <w:rFonts w:ascii="Times New Roman" w:hAnsi="Times New Roman" w:cs="Times New Roman"/>
                <w:iCs/>
                <w:sz w:val="18"/>
                <w:szCs w:val="18"/>
              </w:rPr>
              <w:t>(1,40 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Orthosiphonis folium </w:t>
            </w:r>
            <w:r w:rsidRPr="00B45CA2">
              <w:rPr>
                <w:rFonts w:ascii="Times New Roman" w:hAnsi="Times New Roman" w:cs="Times New Roman"/>
                <w:iCs/>
                <w:sz w:val="18"/>
                <w:szCs w:val="18"/>
              </w:rPr>
              <w:t>(2,10 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Myristicae semen </w:t>
            </w:r>
            <w:r w:rsidRPr="00B45CA2">
              <w:rPr>
                <w:rFonts w:ascii="Times New Roman" w:hAnsi="Times New Roman" w:cs="Times New Roman"/>
                <w:iCs/>
                <w:sz w:val="18"/>
                <w:szCs w:val="18"/>
              </w:rPr>
              <w:t>(1,75 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Murrayae folium </w:t>
            </w:r>
            <w:r w:rsidRPr="00B45CA2">
              <w:rPr>
                <w:rFonts w:ascii="Times New Roman" w:hAnsi="Times New Roman" w:cs="Times New Roman"/>
                <w:iCs/>
                <w:sz w:val="18"/>
                <w:szCs w:val="18"/>
              </w:rPr>
              <w:t>(1,75 g)</w:t>
            </w:r>
          </w:p>
          <w:p w:rsidR="00E56C0E" w:rsidRPr="00B45CA2" w:rsidRDefault="00E56C0E" w:rsidP="00E56C0E">
            <w:pPr>
              <w:jc w:val="both"/>
              <w:cnfStyle w:val="000000100000"/>
              <w:rPr>
                <w:rFonts w:ascii="Times New Roman" w:hAnsi="Times New Roman" w:cs="Times New Roman"/>
                <w:iCs/>
                <w:sz w:val="18"/>
                <w:szCs w:val="18"/>
              </w:rPr>
            </w:pPr>
          </w:p>
        </w:tc>
        <w:tc>
          <w:tcPr>
            <w:tcW w:w="2693"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Membantu meredakan pegal linu dan nyeri sendi</w:t>
            </w:r>
          </w:p>
        </w:tc>
        <w:tc>
          <w:tcPr>
            <w:tcW w:w="2268"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Seminggu 3-4 bungkus diminum dengan ampasnya</w:t>
            </w:r>
          </w:p>
        </w:tc>
      </w:tr>
      <w:tr w:rsidR="00E56C0E" w:rsidTr="00E56C0E">
        <w:tc>
          <w:tcPr>
            <w:cnfStyle w:val="001000000000"/>
            <w:tcW w:w="851" w:type="dxa"/>
          </w:tcPr>
          <w:p w:rsidR="00E56C0E" w:rsidRPr="00B45CA2" w:rsidRDefault="00E56C0E" w:rsidP="00E56C0E">
            <w:pPr>
              <w:jc w:val="center"/>
              <w:rPr>
                <w:rFonts w:ascii="Times New Roman" w:hAnsi="Times New Roman" w:cs="Times New Roman"/>
                <w:iCs/>
                <w:sz w:val="18"/>
                <w:szCs w:val="18"/>
              </w:rPr>
            </w:pPr>
            <w:r w:rsidRPr="00B45CA2">
              <w:rPr>
                <w:rFonts w:ascii="Times New Roman" w:hAnsi="Times New Roman" w:cs="Times New Roman"/>
                <w:iCs/>
                <w:sz w:val="18"/>
                <w:szCs w:val="18"/>
              </w:rPr>
              <w:t>2</w:t>
            </w:r>
          </w:p>
        </w:tc>
        <w:tc>
          <w:tcPr>
            <w:tcW w:w="2271" w:type="dxa"/>
          </w:tcPr>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Zingiberis aromaticae rhizoma </w:t>
            </w:r>
            <w:r w:rsidRPr="00B45CA2">
              <w:rPr>
                <w:rFonts w:ascii="Times New Roman" w:hAnsi="Times New Roman" w:cs="Times New Roman"/>
                <w:iCs/>
                <w:sz w:val="18"/>
                <w:szCs w:val="18"/>
              </w:rPr>
              <w:t>(3,00 g)</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Languatis rhizoma </w:t>
            </w:r>
            <w:r w:rsidRPr="00B45CA2">
              <w:rPr>
                <w:rFonts w:ascii="Times New Roman" w:hAnsi="Times New Roman" w:cs="Times New Roman"/>
                <w:iCs/>
                <w:sz w:val="18"/>
                <w:szCs w:val="18"/>
              </w:rPr>
              <w:t>(2,00 g)</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Myristicae semen </w:t>
            </w:r>
            <w:r w:rsidRPr="00B45CA2">
              <w:rPr>
                <w:rFonts w:ascii="Times New Roman" w:hAnsi="Times New Roman" w:cs="Times New Roman"/>
                <w:iCs/>
                <w:sz w:val="18"/>
                <w:szCs w:val="18"/>
              </w:rPr>
              <w:t>(1,20 g)</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Retro fracti fructus </w:t>
            </w:r>
            <w:r w:rsidRPr="00B45CA2">
              <w:rPr>
                <w:rFonts w:ascii="Times New Roman" w:hAnsi="Times New Roman" w:cs="Times New Roman"/>
                <w:iCs/>
                <w:sz w:val="18"/>
                <w:szCs w:val="18"/>
              </w:rPr>
              <w:t>(0,80 g)</w:t>
            </w:r>
          </w:p>
          <w:p w:rsidR="00E56C0E" w:rsidRPr="00B45CA2" w:rsidRDefault="00E56C0E" w:rsidP="00E56C0E">
            <w:pPr>
              <w:jc w:val="both"/>
              <w:cnfStyle w:val="000000000000"/>
              <w:rPr>
                <w:rFonts w:ascii="Times New Roman" w:hAnsi="Times New Roman" w:cs="Times New Roman"/>
                <w:iCs/>
                <w:sz w:val="18"/>
                <w:szCs w:val="18"/>
              </w:rPr>
            </w:pPr>
          </w:p>
        </w:tc>
        <w:tc>
          <w:tcPr>
            <w:tcW w:w="2693" w:type="dxa"/>
          </w:tcPr>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Membantu mengurangi rasa nyeri pada persendiaan dan pegal-pegal linu pada sekujur tubuh, mengurangi kelebihan asam urat</w:t>
            </w:r>
          </w:p>
        </w:tc>
        <w:tc>
          <w:tcPr>
            <w:tcW w:w="2268" w:type="dxa"/>
          </w:tcPr>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Pengobatan : sehari 2x1</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Pencegahan : sehari 1x1</w:t>
            </w:r>
          </w:p>
        </w:tc>
      </w:tr>
      <w:tr w:rsidR="00E56C0E" w:rsidTr="00E56C0E">
        <w:trPr>
          <w:cnfStyle w:val="000000100000"/>
        </w:trPr>
        <w:tc>
          <w:tcPr>
            <w:cnfStyle w:val="001000000000"/>
            <w:tcW w:w="851" w:type="dxa"/>
            <w:shd w:val="clear" w:color="auto" w:fill="FFFFFF" w:themeFill="background1"/>
          </w:tcPr>
          <w:p w:rsidR="00E56C0E" w:rsidRPr="00B45CA2" w:rsidRDefault="00E56C0E" w:rsidP="00E56C0E">
            <w:pPr>
              <w:jc w:val="center"/>
              <w:rPr>
                <w:rFonts w:ascii="Times New Roman" w:hAnsi="Times New Roman" w:cs="Times New Roman"/>
                <w:iCs/>
                <w:sz w:val="18"/>
                <w:szCs w:val="18"/>
              </w:rPr>
            </w:pPr>
            <w:r w:rsidRPr="00B45CA2">
              <w:rPr>
                <w:rFonts w:ascii="Times New Roman" w:hAnsi="Times New Roman" w:cs="Times New Roman"/>
                <w:iCs/>
                <w:sz w:val="18"/>
                <w:szCs w:val="18"/>
              </w:rPr>
              <w:t>3</w:t>
            </w:r>
          </w:p>
        </w:tc>
        <w:tc>
          <w:tcPr>
            <w:tcW w:w="2271"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Bupleurum falcatum </w:t>
            </w:r>
            <w:r w:rsidRPr="00B45CA2">
              <w:rPr>
                <w:rFonts w:ascii="Times New Roman" w:hAnsi="Times New Roman" w:cs="Times New Roman"/>
                <w:iCs/>
                <w:sz w:val="18"/>
                <w:szCs w:val="18"/>
              </w:rPr>
              <w:t>(0,40 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Curcumae domisticae rhizoma (1,00 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Polyanthi folium </w:t>
            </w:r>
            <w:r w:rsidRPr="00B45CA2">
              <w:rPr>
                <w:rFonts w:ascii="Times New Roman" w:hAnsi="Times New Roman" w:cs="Times New Roman"/>
                <w:iCs/>
                <w:sz w:val="18"/>
                <w:szCs w:val="18"/>
              </w:rPr>
              <w:t>(1,75 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Plantago mayor folium </w:t>
            </w:r>
            <w:r w:rsidRPr="00B45CA2">
              <w:rPr>
                <w:rFonts w:ascii="Times New Roman" w:hAnsi="Times New Roman" w:cs="Times New Roman"/>
                <w:iCs/>
                <w:sz w:val="18"/>
                <w:szCs w:val="18"/>
              </w:rPr>
              <w:t>(1,20 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Cyperi rhizoma </w:t>
            </w:r>
            <w:r w:rsidRPr="00B45CA2">
              <w:rPr>
                <w:rFonts w:ascii="Times New Roman" w:hAnsi="Times New Roman" w:cs="Times New Roman"/>
                <w:iCs/>
                <w:sz w:val="18"/>
                <w:szCs w:val="18"/>
              </w:rPr>
              <w:t>(1,80 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Phaleriae fructus </w:t>
            </w:r>
            <w:r w:rsidRPr="00B45CA2">
              <w:rPr>
                <w:rFonts w:ascii="Times New Roman" w:hAnsi="Times New Roman" w:cs="Times New Roman"/>
                <w:iCs/>
                <w:sz w:val="18"/>
                <w:szCs w:val="18"/>
              </w:rPr>
              <w:t>(0,10 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Corringent (0,75 g)</w:t>
            </w:r>
          </w:p>
          <w:p w:rsidR="00E56C0E" w:rsidRPr="00B45CA2" w:rsidRDefault="00E56C0E" w:rsidP="00E56C0E">
            <w:pPr>
              <w:jc w:val="both"/>
              <w:cnfStyle w:val="000000100000"/>
              <w:rPr>
                <w:rFonts w:ascii="Times New Roman" w:hAnsi="Times New Roman" w:cs="Times New Roman"/>
                <w:iCs/>
                <w:sz w:val="18"/>
                <w:szCs w:val="18"/>
              </w:rPr>
            </w:pPr>
          </w:p>
        </w:tc>
        <w:tc>
          <w:tcPr>
            <w:tcW w:w="2693"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Membantu meredakan pegal dan linu pada persendian encok</w:t>
            </w:r>
          </w:p>
        </w:tc>
        <w:tc>
          <w:tcPr>
            <w:tcW w:w="2268"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Pengobatan : sehari 2x1</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Pencegahan : sehari 1x1</w:t>
            </w:r>
          </w:p>
        </w:tc>
      </w:tr>
      <w:tr w:rsidR="00E56C0E" w:rsidTr="00E56C0E">
        <w:tc>
          <w:tcPr>
            <w:cnfStyle w:val="001000000000"/>
            <w:tcW w:w="851" w:type="dxa"/>
          </w:tcPr>
          <w:p w:rsidR="00E56C0E" w:rsidRPr="00B45CA2" w:rsidRDefault="00E56C0E" w:rsidP="00E56C0E">
            <w:pPr>
              <w:jc w:val="center"/>
              <w:rPr>
                <w:rFonts w:ascii="Times New Roman" w:hAnsi="Times New Roman" w:cs="Times New Roman"/>
                <w:iCs/>
                <w:sz w:val="18"/>
                <w:szCs w:val="18"/>
              </w:rPr>
            </w:pPr>
            <w:r w:rsidRPr="00B45CA2">
              <w:rPr>
                <w:rFonts w:ascii="Times New Roman" w:hAnsi="Times New Roman" w:cs="Times New Roman"/>
                <w:iCs/>
                <w:sz w:val="18"/>
                <w:szCs w:val="18"/>
              </w:rPr>
              <w:t>4</w:t>
            </w:r>
          </w:p>
        </w:tc>
        <w:tc>
          <w:tcPr>
            <w:tcW w:w="2271" w:type="dxa"/>
          </w:tcPr>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Zingiberis rhizoma </w:t>
            </w:r>
            <w:r w:rsidRPr="00B45CA2">
              <w:rPr>
                <w:rFonts w:ascii="Times New Roman" w:hAnsi="Times New Roman" w:cs="Times New Roman"/>
                <w:iCs/>
                <w:sz w:val="18"/>
                <w:szCs w:val="18"/>
              </w:rPr>
              <w:t>(20%)</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Curcumae rhizoma </w:t>
            </w:r>
            <w:r w:rsidRPr="00B45CA2">
              <w:rPr>
                <w:rFonts w:ascii="Times New Roman" w:hAnsi="Times New Roman" w:cs="Times New Roman"/>
                <w:iCs/>
                <w:sz w:val="18"/>
                <w:szCs w:val="18"/>
              </w:rPr>
              <w:t>(10%)</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Andrographidis folium </w:t>
            </w:r>
            <w:r w:rsidRPr="00B45CA2">
              <w:rPr>
                <w:rFonts w:ascii="Times New Roman" w:hAnsi="Times New Roman" w:cs="Times New Roman"/>
                <w:iCs/>
                <w:sz w:val="18"/>
                <w:szCs w:val="18"/>
              </w:rPr>
              <w:t>(15%)</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Carryophily flos </w:t>
            </w:r>
            <w:r w:rsidRPr="00B45CA2">
              <w:rPr>
                <w:rFonts w:ascii="Times New Roman" w:hAnsi="Times New Roman" w:cs="Times New Roman"/>
                <w:iCs/>
                <w:sz w:val="18"/>
                <w:szCs w:val="18"/>
              </w:rPr>
              <w:t>(10%)</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Gendarusae folium </w:t>
            </w:r>
            <w:r w:rsidRPr="00B45CA2">
              <w:rPr>
                <w:rFonts w:ascii="Times New Roman" w:hAnsi="Times New Roman" w:cs="Times New Roman"/>
                <w:iCs/>
                <w:sz w:val="18"/>
                <w:szCs w:val="18"/>
              </w:rPr>
              <w:t>(15%)</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Dan bahan lain-lain hingga 100%</w:t>
            </w:r>
          </w:p>
          <w:p w:rsidR="00E56C0E" w:rsidRPr="00B45CA2" w:rsidRDefault="00E56C0E" w:rsidP="00E56C0E">
            <w:pPr>
              <w:jc w:val="both"/>
              <w:cnfStyle w:val="000000000000"/>
              <w:rPr>
                <w:rFonts w:ascii="Times New Roman" w:hAnsi="Times New Roman" w:cs="Times New Roman"/>
                <w:iCs/>
                <w:sz w:val="18"/>
                <w:szCs w:val="18"/>
              </w:rPr>
            </w:pPr>
          </w:p>
        </w:tc>
        <w:tc>
          <w:tcPr>
            <w:tcW w:w="2693" w:type="dxa"/>
          </w:tcPr>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Dapat meredakan encok, rematik, pegal inu, asam urat, sakit pinggang, otot terasa kaku, kesemutan</w:t>
            </w:r>
          </w:p>
        </w:tc>
        <w:tc>
          <w:tcPr>
            <w:tcW w:w="2268" w:type="dxa"/>
          </w:tcPr>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 xml:space="preserve">Diminum sehari 2x1 bungkus pagi dan malam </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Caranya: diseduh dengan air panas ½ gelas</w:t>
            </w:r>
          </w:p>
        </w:tc>
      </w:tr>
      <w:tr w:rsidR="00E56C0E" w:rsidTr="00E56C0E">
        <w:trPr>
          <w:cnfStyle w:val="000000100000"/>
        </w:trPr>
        <w:tc>
          <w:tcPr>
            <w:cnfStyle w:val="001000000000"/>
            <w:tcW w:w="851" w:type="dxa"/>
            <w:shd w:val="clear" w:color="auto" w:fill="FFFFFF" w:themeFill="background1"/>
          </w:tcPr>
          <w:p w:rsidR="00E56C0E" w:rsidRPr="00B45CA2" w:rsidRDefault="00E56C0E" w:rsidP="00E56C0E">
            <w:pPr>
              <w:jc w:val="center"/>
              <w:rPr>
                <w:rFonts w:ascii="Times New Roman" w:hAnsi="Times New Roman" w:cs="Times New Roman"/>
                <w:iCs/>
                <w:sz w:val="18"/>
                <w:szCs w:val="18"/>
              </w:rPr>
            </w:pPr>
            <w:r w:rsidRPr="00B45CA2">
              <w:rPr>
                <w:rFonts w:ascii="Times New Roman" w:hAnsi="Times New Roman" w:cs="Times New Roman"/>
                <w:iCs/>
                <w:sz w:val="18"/>
                <w:szCs w:val="18"/>
              </w:rPr>
              <w:t>5</w:t>
            </w:r>
          </w:p>
        </w:tc>
        <w:tc>
          <w:tcPr>
            <w:tcW w:w="2271"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Cinnamomi fructus </w:t>
            </w:r>
            <w:r w:rsidRPr="00B45CA2">
              <w:rPr>
                <w:rFonts w:ascii="Times New Roman" w:hAnsi="Times New Roman" w:cs="Times New Roman"/>
                <w:iCs/>
                <w:sz w:val="18"/>
                <w:szCs w:val="18"/>
              </w:rPr>
              <w:t>(20%)</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Curcumae rhizoma </w:t>
            </w:r>
            <w:r w:rsidRPr="00B45CA2">
              <w:rPr>
                <w:rFonts w:ascii="Times New Roman" w:hAnsi="Times New Roman" w:cs="Times New Roman"/>
                <w:iCs/>
                <w:sz w:val="18"/>
                <w:szCs w:val="18"/>
              </w:rPr>
              <w:t>(40%)</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Zingiberis rhizoma </w:t>
            </w:r>
            <w:r w:rsidRPr="00B45CA2">
              <w:rPr>
                <w:rFonts w:ascii="Times New Roman" w:hAnsi="Times New Roman" w:cs="Times New Roman"/>
                <w:iCs/>
                <w:sz w:val="18"/>
                <w:szCs w:val="18"/>
              </w:rPr>
              <w:t>(15%)</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Dan lain-lain (25%)</w:t>
            </w:r>
          </w:p>
          <w:p w:rsidR="00E56C0E" w:rsidRPr="00B45CA2" w:rsidRDefault="00E56C0E" w:rsidP="00E56C0E">
            <w:pPr>
              <w:jc w:val="both"/>
              <w:cnfStyle w:val="000000100000"/>
              <w:rPr>
                <w:rFonts w:ascii="Times New Roman" w:hAnsi="Times New Roman" w:cs="Times New Roman"/>
                <w:iCs/>
                <w:sz w:val="18"/>
                <w:szCs w:val="18"/>
              </w:rPr>
            </w:pPr>
          </w:p>
        </w:tc>
        <w:tc>
          <w:tcPr>
            <w:tcW w:w="2693"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 xml:space="preserve">Sangat manjur untuk pegal linu, rematik, sakit pinggang lumpuh, kesemutan </w:t>
            </w:r>
          </w:p>
        </w:tc>
        <w:tc>
          <w:tcPr>
            <w:tcW w:w="2268"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Diminum sehari 2x1 bungkus sesudah makan</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 xml:space="preserve">Caranya: diseduh dengan air panas ½ gelas </w:t>
            </w:r>
          </w:p>
        </w:tc>
      </w:tr>
      <w:tr w:rsidR="00E56C0E" w:rsidTr="00E56C0E">
        <w:tc>
          <w:tcPr>
            <w:cnfStyle w:val="001000000000"/>
            <w:tcW w:w="851" w:type="dxa"/>
          </w:tcPr>
          <w:p w:rsidR="00E56C0E" w:rsidRPr="00B45CA2" w:rsidRDefault="00E56C0E" w:rsidP="00E56C0E">
            <w:pPr>
              <w:jc w:val="center"/>
              <w:rPr>
                <w:rFonts w:ascii="Times New Roman" w:hAnsi="Times New Roman" w:cs="Times New Roman"/>
                <w:iCs/>
                <w:sz w:val="18"/>
                <w:szCs w:val="18"/>
              </w:rPr>
            </w:pPr>
            <w:r w:rsidRPr="00B45CA2">
              <w:rPr>
                <w:rFonts w:ascii="Times New Roman" w:hAnsi="Times New Roman" w:cs="Times New Roman"/>
                <w:iCs/>
                <w:sz w:val="18"/>
                <w:szCs w:val="18"/>
              </w:rPr>
              <w:t>6</w:t>
            </w:r>
          </w:p>
        </w:tc>
        <w:tc>
          <w:tcPr>
            <w:tcW w:w="2271" w:type="dxa"/>
          </w:tcPr>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Di kemasan jamu tidak ditulis kandungan yang dipergunakan</w:t>
            </w:r>
          </w:p>
        </w:tc>
        <w:tc>
          <w:tcPr>
            <w:tcW w:w="2693" w:type="dxa"/>
          </w:tcPr>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Mengobati asam urat, rematik dan memulihkan stamina, menghilangkan masuk angin, perut kembung dan leher terasa kaku, sangat baik untuk menghilangkan encok pegal linu, nyeri otot, sakit pinggang, sering kesemutan serta melancarkan peredaran darah</w:t>
            </w:r>
          </w:p>
        </w:tc>
        <w:tc>
          <w:tcPr>
            <w:tcW w:w="2268" w:type="dxa"/>
          </w:tcPr>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Diminum sehari 2x1 bungkus pagi dan sore</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Caranya: Diseduh dengan air panas ½ gelas</w:t>
            </w:r>
          </w:p>
        </w:tc>
      </w:tr>
      <w:tr w:rsidR="00E56C0E" w:rsidTr="00E56C0E">
        <w:trPr>
          <w:cnfStyle w:val="000000100000"/>
        </w:trPr>
        <w:tc>
          <w:tcPr>
            <w:cnfStyle w:val="001000000000"/>
            <w:tcW w:w="851" w:type="dxa"/>
            <w:shd w:val="clear" w:color="auto" w:fill="FFFFFF" w:themeFill="background1"/>
          </w:tcPr>
          <w:p w:rsidR="00E56C0E" w:rsidRPr="00B45CA2" w:rsidRDefault="00E56C0E" w:rsidP="00E56C0E">
            <w:pPr>
              <w:jc w:val="center"/>
              <w:rPr>
                <w:rFonts w:ascii="Times New Roman" w:hAnsi="Times New Roman" w:cs="Times New Roman"/>
                <w:iCs/>
                <w:sz w:val="18"/>
                <w:szCs w:val="18"/>
              </w:rPr>
            </w:pPr>
            <w:r w:rsidRPr="00B45CA2">
              <w:rPr>
                <w:rFonts w:ascii="Times New Roman" w:hAnsi="Times New Roman" w:cs="Times New Roman"/>
                <w:iCs/>
                <w:sz w:val="18"/>
                <w:szCs w:val="18"/>
              </w:rPr>
              <w:t>7</w:t>
            </w:r>
          </w:p>
        </w:tc>
        <w:tc>
          <w:tcPr>
            <w:tcW w:w="2271"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Apii graveo lentis folium </w:t>
            </w:r>
            <w:r w:rsidRPr="00B45CA2">
              <w:rPr>
                <w:rFonts w:ascii="Times New Roman" w:hAnsi="Times New Roman" w:cs="Times New Roman"/>
                <w:iCs/>
                <w:sz w:val="18"/>
                <w:szCs w:val="18"/>
              </w:rPr>
              <w:t>(100 mg)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Mori australidis folium </w:t>
            </w:r>
            <w:r w:rsidRPr="00B45CA2">
              <w:rPr>
                <w:rFonts w:ascii="Times New Roman" w:hAnsi="Times New Roman" w:cs="Times New Roman"/>
                <w:iCs/>
                <w:sz w:val="18"/>
                <w:szCs w:val="18"/>
              </w:rPr>
              <w:t>(100 mg)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Vitecis holium </w:t>
            </w:r>
            <w:r w:rsidRPr="00B45CA2">
              <w:rPr>
                <w:rFonts w:ascii="Times New Roman" w:hAnsi="Times New Roman" w:cs="Times New Roman"/>
                <w:iCs/>
                <w:sz w:val="18"/>
                <w:szCs w:val="18"/>
              </w:rPr>
              <w:t>(150 mg)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Curcumae rhizoma </w:t>
            </w:r>
            <w:r w:rsidRPr="00B45CA2">
              <w:rPr>
                <w:rFonts w:ascii="Times New Roman" w:hAnsi="Times New Roman" w:cs="Times New Roman"/>
                <w:iCs/>
                <w:sz w:val="18"/>
                <w:szCs w:val="18"/>
              </w:rPr>
              <w:t>(50 mg)</w:t>
            </w:r>
          </w:p>
          <w:p w:rsidR="00E56C0E" w:rsidRPr="00B45CA2" w:rsidRDefault="00E56C0E" w:rsidP="00E56C0E">
            <w:pPr>
              <w:jc w:val="both"/>
              <w:cnfStyle w:val="000000100000"/>
              <w:rPr>
                <w:rFonts w:ascii="Times New Roman" w:hAnsi="Times New Roman" w:cs="Times New Roman"/>
                <w:i/>
                <w:iCs/>
                <w:sz w:val="18"/>
                <w:szCs w:val="18"/>
              </w:rPr>
            </w:pPr>
            <w:r w:rsidRPr="00B45CA2">
              <w:rPr>
                <w:rFonts w:ascii="Times New Roman" w:hAnsi="Times New Roman" w:cs="Times New Roman"/>
                <w:i/>
                <w:iCs/>
                <w:sz w:val="18"/>
                <w:szCs w:val="18"/>
              </w:rPr>
              <w:t xml:space="preserve">Retro fracti fructus </w:t>
            </w:r>
            <w:r w:rsidRPr="00B45CA2">
              <w:rPr>
                <w:rFonts w:ascii="Times New Roman" w:hAnsi="Times New Roman" w:cs="Times New Roman"/>
                <w:iCs/>
                <w:sz w:val="18"/>
                <w:szCs w:val="18"/>
              </w:rPr>
              <w:t>(25 mg)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Andrographidis herb</w:t>
            </w:r>
            <w:r w:rsidRPr="00B45CA2">
              <w:rPr>
                <w:rFonts w:ascii="Times New Roman" w:hAnsi="Times New Roman" w:cs="Times New Roman"/>
                <w:iCs/>
                <w:sz w:val="18"/>
                <w:szCs w:val="18"/>
              </w:rPr>
              <w:t>a (25 mg)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lastRenderedPageBreak/>
              <w:t xml:space="preserve">Zingiberis rhizoma </w:t>
            </w:r>
            <w:r w:rsidRPr="00B45CA2">
              <w:rPr>
                <w:rFonts w:ascii="Times New Roman" w:hAnsi="Times New Roman" w:cs="Times New Roman"/>
                <w:iCs/>
                <w:sz w:val="18"/>
                <w:szCs w:val="18"/>
              </w:rPr>
              <w:t>(25 mg)</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Tinosporae caulis </w:t>
            </w:r>
            <w:r w:rsidRPr="00B45CA2">
              <w:rPr>
                <w:rFonts w:ascii="Times New Roman" w:hAnsi="Times New Roman" w:cs="Times New Roman"/>
                <w:iCs/>
                <w:sz w:val="18"/>
                <w:szCs w:val="18"/>
              </w:rPr>
              <w:t>(25 mg)</w:t>
            </w:r>
          </w:p>
          <w:p w:rsidR="00E56C0E" w:rsidRPr="00B45CA2" w:rsidRDefault="00E56C0E" w:rsidP="00E56C0E">
            <w:pPr>
              <w:jc w:val="both"/>
              <w:cnfStyle w:val="000000100000"/>
              <w:rPr>
                <w:rFonts w:ascii="Times New Roman" w:hAnsi="Times New Roman" w:cs="Times New Roman"/>
                <w:iCs/>
                <w:sz w:val="18"/>
                <w:szCs w:val="18"/>
              </w:rPr>
            </w:pPr>
          </w:p>
        </w:tc>
        <w:tc>
          <w:tcPr>
            <w:tcW w:w="2693"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lastRenderedPageBreak/>
              <w:t>Membantu meredakan rasa pegal-pegal linu dan nyeri sendi</w:t>
            </w:r>
          </w:p>
        </w:tc>
        <w:tc>
          <w:tcPr>
            <w:tcW w:w="2268"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Tiap pagi 2 kapsul dan sebelum tidur 2 kapsul</w:t>
            </w:r>
          </w:p>
        </w:tc>
      </w:tr>
      <w:tr w:rsidR="00E56C0E" w:rsidTr="00E56C0E">
        <w:tc>
          <w:tcPr>
            <w:cnfStyle w:val="001000000000"/>
            <w:tcW w:w="851" w:type="dxa"/>
          </w:tcPr>
          <w:p w:rsidR="00E56C0E" w:rsidRPr="00B45CA2" w:rsidRDefault="00E56C0E" w:rsidP="00E56C0E">
            <w:pPr>
              <w:jc w:val="center"/>
              <w:rPr>
                <w:rFonts w:ascii="Times New Roman" w:hAnsi="Times New Roman" w:cs="Times New Roman"/>
                <w:iCs/>
                <w:sz w:val="18"/>
                <w:szCs w:val="18"/>
              </w:rPr>
            </w:pPr>
            <w:r w:rsidRPr="00B45CA2">
              <w:rPr>
                <w:rFonts w:ascii="Times New Roman" w:hAnsi="Times New Roman" w:cs="Times New Roman"/>
                <w:iCs/>
                <w:sz w:val="18"/>
                <w:szCs w:val="18"/>
              </w:rPr>
              <w:lastRenderedPageBreak/>
              <w:t>8</w:t>
            </w:r>
          </w:p>
        </w:tc>
        <w:tc>
          <w:tcPr>
            <w:tcW w:w="2271" w:type="dxa"/>
          </w:tcPr>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Ekstrak dari bahan-bahan:</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Centella asiatica </w:t>
            </w:r>
            <w:r w:rsidRPr="00B45CA2">
              <w:rPr>
                <w:rFonts w:ascii="Times New Roman" w:hAnsi="Times New Roman" w:cs="Times New Roman"/>
                <w:iCs/>
                <w:sz w:val="18"/>
                <w:szCs w:val="18"/>
              </w:rPr>
              <w:t>(35%)</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Glaziosa superba </w:t>
            </w:r>
            <w:r w:rsidRPr="00B45CA2">
              <w:rPr>
                <w:rFonts w:ascii="Times New Roman" w:hAnsi="Times New Roman" w:cs="Times New Roman"/>
                <w:iCs/>
                <w:sz w:val="18"/>
                <w:szCs w:val="18"/>
              </w:rPr>
              <w:t>(25%)</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Minosa pudica </w:t>
            </w:r>
            <w:r w:rsidRPr="00B45CA2">
              <w:rPr>
                <w:rFonts w:ascii="Times New Roman" w:hAnsi="Times New Roman" w:cs="Times New Roman"/>
                <w:iCs/>
                <w:sz w:val="18"/>
                <w:szCs w:val="18"/>
              </w:rPr>
              <w:t>(15%)</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Phyllantus urinalialinn </w:t>
            </w:r>
            <w:r w:rsidRPr="00B45CA2">
              <w:rPr>
                <w:rFonts w:ascii="Times New Roman" w:hAnsi="Times New Roman" w:cs="Times New Roman"/>
                <w:iCs/>
                <w:sz w:val="18"/>
                <w:szCs w:val="18"/>
              </w:rPr>
              <w:t>(10%)</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
                <w:iCs/>
                <w:sz w:val="18"/>
                <w:szCs w:val="18"/>
              </w:rPr>
              <w:t xml:space="preserve">Sanchus arvesisi </w:t>
            </w:r>
            <w:r w:rsidRPr="00B45CA2">
              <w:rPr>
                <w:rFonts w:ascii="Times New Roman" w:hAnsi="Times New Roman" w:cs="Times New Roman"/>
                <w:iCs/>
                <w:sz w:val="18"/>
                <w:szCs w:val="18"/>
              </w:rPr>
              <w:t>(10%)</w:t>
            </w:r>
          </w:p>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Dan lain-lain sampai 100%</w:t>
            </w:r>
          </w:p>
          <w:p w:rsidR="00E56C0E" w:rsidRPr="00B45CA2" w:rsidRDefault="00E56C0E" w:rsidP="00E56C0E">
            <w:pPr>
              <w:jc w:val="both"/>
              <w:cnfStyle w:val="000000000000"/>
              <w:rPr>
                <w:rFonts w:ascii="Times New Roman" w:hAnsi="Times New Roman" w:cs="Times New Roman"/>
                <w:iCs/>
                <w:sz w:val="18"/>
                <w:szCs w:val="18"/>
              </w:rPr>
            </w:pPr>
          </w:p>
        </w:tc>
        <w:tc>
          <w:tcPr>
            <w:tcW w:w="2693" w:type="dxa"/>
          </w:tcPr>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Asam urat, rematik menahun, kaki bengkak-bengkak</w:t>
            </w:r>
          </w:p>
        </w:tc>
        <w:tc>
          <w:tcPr>
            <w:tcW w:w="2268" w:type="dxa"/>
          </w:tcPr>
          <w:p w:rsidR="00E56C0E" w:rsidRPr="00B45CA2" w:rsidRDefault="00E56C0E" w:rsidP="00E56C0E">
            <w:pPr>
              <w:jc w:val="both"/>
              <w:cnfStyle w:val="000000000000"/>
              <w:rPr>
                <w:rFonts w:ascii="Times New Roman" w:hAnsi="Times New Roman" w:cs="Times New Roman"/>
                <w:iCs/>
                <w:sz w:val="18"/>
                <w:szCs w:val="18"/>
              </w:rPr>
            </w:pPr>
            <w:r w:rsidRPr="00B45CA2">
              <w:rPr>
                <w:rFonts w:ascii="Times New Roman" w:hAnsi="Times New Roman" w:cs="Times New Roman"/>
                <w:iCs/>
                <w:sz w:val="18"/>
                <w:szCs w:val="18"/>
              </w:rPr>
              <w:t>Pengobatan: 1x sehari sekali minum 2 kapsul</w:t>
            </w:r>
          </w:p>
        </w:tc>
      </w:tr>
      <w:tr w:rsidR="00E56C0E" w:rsidTr="00E56C0E">
        <w:trPr>
          <w:cnfStyle w:val="000000100000"/>
        </w:trPr>
        <w:tc>
          <w:tcPr>
            <w:cnfStyle w:val="001000000000"/>
            <w:tcW w:w="851" w:type="dxa"/>
            <w:shd w:val="clear" w:color="auto" w:fill="FFFFFF" w:themeFill="background1"/>
          </w:tcPr>
          <w:p w:rsidR="00E56C0E" w:rsidRPr="00B45CA2" w:rsidRDefault="00E56C0E" w:rsidP="00E56C0E">
            <w:pPr>
              <w:jc w:val="center"/>
              <w:rPr>
                <w:rFonts w:ascii="Times New Roman" w:hAnsi="Times New Roman" w:cs="Times New Roman"/>
                <w:iCs/>
                <w:sz w:val="18"/>
                <w:szCs w:val="18"/>
              </w:rPr>
            </w:pPr>
            <w:r w:rsidRPr="00B45CA2">
              <w:rPr>
                <w:rFonts w:ascii="Times New Roman" w:hAnsi="Times New Roman" w:cs="Times New Roman"/>
                <w:iCs/>
                <w:sz w:val="18"/>
                <w:szCs w:val="18"/>
              </w:rPr>
              <w:t>9</w:t>
            </w:r>
          </w:p>
        </w:tc>
        <w:tc>
          <w:tcPr>
            <w:tcW w:w="2271"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Curcumae rhizoma </w:t>
            </w:r>
            <w:r w:rsidRPr="00B45CA2">
              <w:rPr>
                <w:rFonts w:ascii="Times New Roman" w:hAnsi="Times New Roman" w:cs="Times New Roman"/>
                <w:iCs/>
                <w:sz w:val="18"/>
                <w:szCs w:val="18"/>
              </w:rPr>
              <w:t>(10%)</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Zingiberis rhizoma </w:t>
            </w:r>
            <w:r w:rsidRPr="00B45CA2">
              <w:rPr>
                <w:rFonts w:ascii="Times New Roman" w:hAnsi="Times New Roman" w:cs="Times New Roman"/>
                <w:iCs/>
                <w:sz w:val="18"/>
                <w:szCs w:val="18"/>
              </w:rPr>
              <w:t>(20%)</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
                <w:iCs/>
                <w:sz w:val="18"/>
                <w:szCs w:val="18"/>
              </w:rPr>
              <w:t xml:space="preserve">Zingiberis aromatiricae </w:t>
            </w:r>
            <w:r w:rsidRPr="00B45CA2">
              <w:rPr>
                <w:rFonts w:ascii="Times New Roman" w:hAnsi="Times New Roman" w:cs="Times New Roman"/>
                <w:iCs/>
                <w:sz w:val="18"/>
                <w:szCs w:val="18"/>
              </w:rPr>
              <w:t xml:space="preserve">(15%) </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Panax ginseng (10%)</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Royal jelly (15%)</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Bahan-bahan lain sampai 100%</w:t>
            </w:r>
          </w:p>
        </w:tc>
        <w:tc>
          <w:tcPr>
            <w:tcW w:w="2693"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Mengobati asam urat, pegal-pegal, rematik, menurunkan kolesterol, menambah tenaga dan stamina</w:t>
            </w:r>
          </w:p>
        </w:tc>
        <w:tc>
          <w:tcPr>
            <w:tcW w:w="2268" w:type="dxa"/>
            <w:shd w:val="clear" w:color="auto" w:fill="FFFFFF" w:themeFill="background1"/>
          </w:tcPr>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Minum sebelum tidur secara teratur 2 kapsul</w:t>
            </w:r>
          </w:p>
          <w:p w:rsidR="00E56C0E" w:rsidRPr="00B45CA2" w:rsidRDefault="00E56C0E" w:rsidP="00E56C0E">
            <w:pPr>
              <w:jc w:val="both"/>
              <w:cnfStyle w:val="000000100000"/>
              <w:rPr>
                <w:rFonts w:ascii="Times New Roman" w:hAnsi="Times New Roman" w:cs="Times New Roman"/>
                <w:iCs/>
                <w:sz w:val="18"/>
                <w:szCs w:val="18"/>
              </w:rPr>
            </w:pPr>
            <w:r w:rsidRPr="00B45CA2">
              <w:rPr>
                <w:rFonts w:ascii="Times New Roman" w:hAnsi="Times New Roman" w:cs="Times New Roman"/>
                <w:iCs/>
                <w:sz w:val="18"/>
                <w:szCs w:val="18"/>
              </w:rPr>
              <w:t>Bila perlu 2 kapsul</w:t>
            </w:r>
          </w:p>
        </w:tc>
      </w:tr>
    </w:tbl>
    <w:p w:rsidR="00E56C0E" w:rsidRDefault="00E56C0E" w:rsidP="00E56C0E">
      <w:pPr>
        <w:jc w:val="both"/>
        <w:rPr>
          <w:rFonts w:cs="Times New Roman"/>
          <w:b/>
          <w:iCs/>
        </w:rPr>
      </w:pPr>
    </w:p>
    <w:p w:rsidR="00E56C0E" w:rsidRPr="000E61A1" w:rsidRDefault="00E56C0E" w:rsidP="00E56C0E">
      <w:pPr>
        <w:spacing w:line="240" w:lineRule="auto"/>
        <w:ind w:firstLine="426"/>
        <w:jc w:val="both"/>
        <w:rPr>
          <w:rFonts w:cs="Times New Roman"/>
          <w:iCs/>
          <w:szCs w:val="24"/>
        </w:rPr>
      </w:pPr>
      <w:r w:rsidRPr="000E61A1">
        <w:rPr>
          <w:rFonts w:cs="Times New Roman"/>
          <w:iCs/>
          <w:szCs w:val="24"/>
        </w:rPr>
        <w:t>Sampel penelitian yang digunakan adalah jamu tradisional asam urat bermerek yang dijual di pasar tradisional dan dep</w:t>
      </w:r>
      <w:r w:rsidR="00786A31">
        <w:rPr>
          <w:rFonts w:cs="Times New Roman"/>
          <w:iCs/>
          <w:szCs w:val="24"/>
        </w:rPr>
        <w:t>ot seduhan jamu yang berada di K</w:t>
      </w:r>
      <w:r w:rsidRPr="000E61A1">
        <w:rPr>
          <w:rFonts w:cs="Times New Roman"/>
          <w:iCs/>
          <w:szCs w:val="24"/>
        </w:rPr>
        <w:t>abupaten Kuningan dan banyak dikonsumsi oleh masyarakat untuk pengobatan penyakit asam urat. Sampel diambil secara acak sebanyak 9 merk dalam bentuk kapsul maupun serbuk (jamu seduh) kemudian diuji dengan meneteskan larutan FeCl</w:t>
      </w:r>
      <w:r w:rsidRPr="000E61A1">
        <w:rPr>
          <w:rFonts w:cs="Times New Roman"/>
          <w:iCs/>
          <w:szCs w:val="24"/>
          <w:vertAlign w:val="subscript"/>
        </w:rPr>
        <w:t>3</w:t>
      </w:r>
      <w:r w:rsidRPr="000E61A1">
        <w:rPr>
          <w:rFonts w:cs="Times New Roman"/>
          <w:iCs/>
          <w:szCs w:val="24"/>
        </w:rPr>
        <w:t xml:space="preserve"> dan AgNO</w:t>
      </w:r>
      <w:r w:rsidRPr="000E61A1">
        <w:rPr>
          <w:rFonts w:cs="Times New Roman"/>
          <w:iCs/>
          <w:szCs w:val="24"/>
          <w:vertAlign w:val="subscript"/>
        </w:rPr>
        <w:t>3</w:t>
      </w:r>
      <w:r w:rsidRPr="000E61A1">
        <w:rPr>
          <w:rFonts w:cs="Times New Roman"/>
          <w:iCs/>
          <w:szCs w:val="24"/>
        </w:rPr>
        <w:t xml:space="preserve"> sebanyak 3 kali replikasi. Hasil perubahan warnanya kemudian dibandingkan dengan kontrol negatif dan kontrol positif. Dari hasil pengujian sampel seperti terlihat pada tabel 3 menunjukkan bahwa ada 5 macam jamu asam urat bermerk positif mengandung metampiron dan ada 4 macam jamu asam urat bermerek negatif tidak mengandung metampiron. </w:t>
      </w:r>
    </w:p>
    <w:p w:rsidR="00E56C0E" w:rsidRDefault="00E56C0E" w:rsidP="00E56C0E">
      <w:pPr>
        <w:spacing w:line="240" w:lineRule="auto"/>
        <w:jc w:val="both"/>
        <w:rPr>
          <w:rFonts w:cs="Times New Roman"/>
          <w:iCs/>
          <w:szCs w:val="24"/>
        </w:rPr>
      </w:pPr>
    </w:p>
    <w:p w:rsidR="00E56C0E" w:rsidRDefault="00E56C0E" w:rsidP="00786A31">
      <w:pPr>
        <w:spacing w:line="240" w:lineRule="auto"/>
        <w:ind w:left="810" w:hanging="90"/>
        <w:jc w:val="both"/>
        <w:rPr>
          <w:rFonts w:cs="Times New Roman"/>
          <w:iCs/>
          <w:sz w:val="20"/>
          <w:szCs w:val="20"/>
        </w:rPr>
      </w:pPr>
      <w:r w:rsidRPr="00786A31">
        <w:rPr>
          <w:rFonts w:cs="Times New Roman"/>
          <w:iCs/>
          <w:sz w:val="20"/>
          <w:szCs w:val="20"/>
        </w:rPr>
        <w:t>Tabel 4. Hasil uji sampel jamu asam urat bermerk yang beredar di Kabupaten Kuningan</w:t>
      </w:r>
    </w:p>
    <w:p w:rsidR="00786A31" w:rsidRPr="00786A31" w:rsidRDefault="00786A31" w:rsidP="00E56C0E">
      <w:pPr>
        <w:spacing w:line="240" w:lineRule="auto"/>
        <w:ind w:left="810" w:hanging="810"/>
        <w:jc w:val="both"/>
        <w:rPr>
          <w:rFonts w:cs="Times New Roman"/>
          <w:iCs/>
          <w:sz w:val="20"/>
          <w:szCs w:val="20"/>
        </w:rPr>
      </w:pPr>
    </w:p>
    <w:tbl>
      <w:tblPr>
        <w:tblStyle w:val="LightShading1"/>
        <w:tblW w:w="0" w:type="auto"/>
        <w:tblInd w:w="1242" w:type="dxa"/>
        <w:tblLook w:val="04A0"/>
      </w:tblPr>
      <w:tblGrid>
        <w:gridCol w:w="1560"/>
        <w:gridCol w:w="992"/>
        <w:gridCol w:w="850"/>
        <w:gridCol w:w="993"/>
        <w:gridCol w:w="992"/>
        <w:gridCol w:w="992"/>
        <w:gridCol w:w="851"/>
      </w:tblGrid>
      <w:tr w:rsidR="00E56C0E" w:rsidRPr="00786A31" w:rsidTr="00E56C0E">
        <w:trPr>
          <w:cnfStyle w:val="100000000000"/>
        </w:trPr>
        <w:tc>
          <w:tcPr>
            <w:cnfStyle w:val="001000000000"/>
            <w:tcW w:w="1560" w:type="dxa"/>
            <w:vMerge w:val="restart"/>
            <w:shd w:val="clear" w:color="auto" w:fill="BFBFBF" w:themeFill="background1" w:themeFillShade="BF"/>
          </w:tcPr>
          <w:p w:rsidR="00E56C0E" w:rsidRPr="00786A31" w:rsidRDefault="00E56C0E" w:rsidP="00E56C0E">
            <w:pPr>
              <w:spacing w:line="276" w:lineRule="auto"/>
              <w:jc w:val="center"/>
              <w:rPr>
                <w:rFonts w:ascii="Times New Roman" w:hAnsi="Times New Roman" w:cs="Times New Roman"/>
                <w:b w:val="0"/>
                <w:iCs/>
                <w:sz w:val="20"/>
                <w:szCs w:val="20"/>
              </w:rPr>
            </w:pPr>
            <w:r w:rsidRPr="00786A31">
              <w:rPr>
                <w:rFonts w:ascii="Times New Roman" w:hAnsi="Times New Roman" w:cs="Times New Roman"/>
                <w:b w:val="0"/>
                <w:iCs/>
                <w:sz w:val="20"/>
                <w:szCs w:val="20"/>
              </w:rPr>
              <w:t>Sampel</w:t>
            </w:r>
          </w:p>
        </w:tc>
        <w:tc>
          <w:tcPr>
            <w:tcW w:w="5670" w:type="dxa"/>
            <w:gridSpan w:val="6"/>
            <w:shd w:val="clear" w:color="auto" w:fill="BFBFBF" w:themeFill="background1" w:themeFillShade="BF"/>
          </w:tcPr>
          <w:p w:rsidR="00E56C0E" w:rsidRPr="00786A31" w:rsidRDefault="00E56C0E" w:rsidP="00E56C0E">
            <w:pPr>
              <w:spacing w:line="276" w:lineRule="auto"/>
              <w:jc w:val="center"/>
              <w:cnfStyle w:val="100000000000"/>
              <w:rPr>
                <w:rFonts w:ascii="Times New Roman" w:hAnsi="Times New Roman" w:cs="Times New Roman"/>
                <w:b w:val="0"/>
                <w:iCs/>
                <w:sz w:val="20"/>
                <w:szCs w:val="20"/>
              </w:rPr>
            </w:pPr>
            <w:r w:rsidRPr="00786A31">
              <w:rPr>
                <w:rFonts w:ascii="Times New Roman" w:hAnsi="Times New Roman" w:cs="Times New Roman"/>
                <w:b w:val="0"/>
                <w:iCs/>
                <w:sz w:val="20"/>
                <w:szCs w:val="20"/>
              </w:rPr>
              <w:t>Uji sampel</w:t>
            </w:r>
          </w:p>
        </w:tc>
      </w:tr>
      <w:tr w:rsidR="00E56C0E" w:rsidRPr="00786A31" w:rsidTr="00E56C0E">
        <w:trPr>
          <w:cnfStyle w:val="000000100000"/>
        </w:trPr>
        <w:tc>
          <w:tcPr>
            <w:cnfStyle w:val="001000000000"/>
            <w:tcW w:w="1560" w:type="dxa"/>
            <w:vMerge/>
            <w:shd w:val="clear" w:color="auto" w:fill="BFBFBF" w:themeFill="background1" w:themeFillShade="BF"/>
          </w:tcPr>
          <w:p w:rsidR="00E56C0E" w:rsidRPr="00786A31" w:rsidRDefault="00E56C0E" w:rsidP="00E56C0E">
            <w:pPr>
              <w:spacing w:line="276" w:lineRule="auto"/>
              <w:jc w:val="center"/>
              <w:rPr>
                <w:rFonts w:ascii="Times New Roman" w:hAnsi="Times New Roman" w:cs="Times New Roman"/>
                <w:b w:val="0"/>
                <w:iCs/>
                <w:sz w:val="20"/>
                <w:szCs w:val="20"/>
              </w:rPr>
            </w:pPr>
          </w:p>
        </w:tc>
        <w:tc>
          <w:tcPr>
            <w:tcW w:w="2835" w:type="dxa"/>
            <w:gridSpan w:val="3"/>
            <w:shd w:val="clear" w:color="auto" w:fill="BFBFBF" w:themeFill="background1" w:themeFillShade="BF"/>
          </w:tcPr>
          <w:p w:rsidR="00E56C0E" w:rsidRPr="00786A31" w:rsidRDefault="00E56C0E" w:rsidP="00E56C0E">
            <w:pPr>
              <w:spacing w:line="276" w:lineRule="auto"/>
              <w:jc w:val="center"/>
              <w:cnfStyle w:val="000000100000"/>
              <w:rPr>
                <w:rFonts w:ascii="Times New Roman" w:hAnsi="Times New Roman" w:cs="Times New Roman"/>
                <w:iCs/>
                <w:sz w:val="20"/>
                <w:szCs w:val="20"/>
              </w:rPr>
            </w:pPr>
            <w:r w:rsidRPr="00786A31">
              <w:rPr>
                <w:rFonts w:ascii="Times New Roman" w:hAnsi="Times New Roman" w:cs="Times New Roman"/>
                <w:iCs/>
                <w:sz w:val="20"/>
                <w:szCs w:val="20"/>
              </w:rPr>
              <w:t>+ FeCl</w:t>
            </w:r>
            <w:r w:rsidRPr="00786A31">
              <w:rPr>
                <w:rFonts w:ascii="Times New Roman" w:hAnsi="Times New Roman" w:cs="Times New Roman"/>
                <w:iCs/>
                <w:sz w:val="20"/>
                <w:szCs w:val="20"/>
                <w:vertAlign w:val="subscript"/>
              </w:rPr>
              <w:t>3</w:t>
            </w:r>
          </w:p>
        </w:tc>
        <w:tc>
          <w:tcPr>
            <w:tcW w:w="2835" w:type="dxa"/>
            <w:gridSpan w:val="3"/>
            <w:shd w:val="clear" w:color="auto" w:fill="BFBFBF" w:themeFill="background1" w:themeFillShade="BF"/>
          </w:tcPr>
          <w:p w:rsidR="00E56C0E" w:rsidRPr="00786A31" w:rsidRDefault="00E56C0E" w:rsidP="00E56C0E">
            <w:pPr>
              <w:spacing w:line="276" w:lineRule="auto"/>
              <w:jc w:val="center"/>
              <w:cnfStyle w:val="000000100000"/>
              <w:rPr>
                <w:rFonts w:ascii="Times New Roman" w:hAnsi="Times New Roman" w:cs="Times New Roman"/>
                <w:iCs/>
                <w:sz w:val="20"/>
                <w:szCs w:val="20"/>
              </w:rPr>
            </w:pPr>
            <w:r w:rsidRPr="00786A31">
              <w:rPr>
                <w:rFonts w:ascii="Times New Roman" w:hAnsi="Times New Roman" w:cs="Times New Roman"/>
                <w:iCs/>
                <w:sz w:val="20"/>
                <w:szCs w:val="20"/>
              </w:rPr>
              <w:t>+ AgNO</w:t>
            </w:r>
            <w:r w:rsidRPr="00786A31">
              <w:rPr>
                <w:rFonts w:ascii="Times New Roman" w:hAnsi="Times New Roman" w:cs="Times New Roman"/>
                <w:iCs/>
                <w:sz w:val="20"/>
                <w:szCs w:val="20"/>
                <w:vertAlign w:val="subscript"/>
              </w:rPr>
              <w:t>3</w:t>
            </w:r>
          </w:p>
        </w:tc>
      </w:tr>
      <w:tr w:rsidR="00E56C0E" w:rsidRPr="00786A31" w:rsidTr="00E56C0E">
        <w:tc>
          <w:tcPr>
            <w:cnfStyle w:val="001000000000"/>
            <w:tcW w:w="1560" w:type="dxa"/>
          </w:tcPr>
          <w:p w:rsidR="00E56C0E" w:rsidRPr="00786A31" w:rsidRDefault="00E56C0E" w:rsidP="00E56C0E">
            <w:pPr>
              <w:spacing w:line="276" w:lineRule="auto"/>
              <w:jc w:val="both"/>
              <w:rPr>
                <w:rFonts w:ascii="Times New Roman" w:hAnsi="Times New Roman" w:cs="Times New Roman"/>
                <w:b w:val="0"/>
                <w:iCs/>
                <w:sz w:val="20"/>
                <w:szCs w:val="20"/>
              </w:rPr>
            </w:pPr>
            <w:r w:rsidRPr="00786A31">
              <w:rPr>
                <w:rFonts w:ascii="Times New Roman" w:hAnsi="Times New Roman" w:cs="Times New Roman"/>
                <w:b w:val="0"/>
                <w:iCs/>
                <w:sz w:val="20"/>
                <w:szCs w:val="20"/>
              </w:rPr>
              <w:t>Kontrol (+)</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0"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3"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1"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r>
      <w:tr w:rsidR="00E56C0E" w:rsidRPr="00786A31" w:rsidTr="00E56C0E">
        <w:trPr>
          <w:cnfStyle w:val="000000100000"/>
        </w:trPr>
        <w:tc>
          <w:tcPr>
            <w:cnfStyle w:val="001000000000"/>
            <w:tcW w:w="1560" w:type="dxa"/>
            <w:shd w:val="clear" w:color="auto" w:fill="FFFFFF" w:themeFill="background1"/>
          </w:tcPr>
          <w:p w:rsidR="00E56C0E" w:rsidRPr="00786A31" w:rsidRDefault="00E56C0E" w:rsidP="00E56C0E">
            <w:pPr>
              <w:spacing w:line="276" w:lineRule="auto"/>
              <w:jc w:val="both"/>
              <w:rPr>
                <w:rFonts w:ascii="Times New Roman" w:hAnsi="Times New Roman" w:cs="Times New Roman"/>
                <w:b w:val="0"/>
                <w:iCs/>
                <w:sz w:val="20"/>
                <w:szCs w:val="20"/>
              </w:rPr>
            </w:pPr>
            <w:r w:rsidRPr="00786A31">
              <w:rPr>
                <w:rFonts w:ascii="Times New Roman" w:hAnsi="Times New Roman" w:cs="Times New Roman"/>
                <w:b w:val="0"/>
                <w:iCs/>
                <w:sz w:val="20"/>
                <w:szCs w:val="20"/>
              </w:rPr>
              <w:t>Kontrol (-)</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0"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3"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1"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r>
      <w:tr w:rsidR="00E56C0E" w:rsidRPr="00786A31" w:rsidTr="00E56C0E">
        <w:tc>
          <w:tcPr>
            <w:cnfStyle w:val="001000000000"/>
            <w:tcW w:w="1560" w:type="dxa"/>
          </w:tcPr>
          <w:p w:rsidR="00E56C0E" w:rsidRPr="00786A31" w:rsidRDefault="00E56C0E" w:rsidP="00E56C0E">
            <w:pPr>
              <w:spacing w:line="276" w:lineRule="auto"/>
              <w:jc w:val="both"/>
              <w:rPr>
                <w:rFonts w:ascii="Times New Roman" w:hAnsi="Times New Roman" w:cs="Times New Roman"/>
                <w:b w:val="0"/>
                <w:iCs/>
                <w:sz w:val="20"/>
                <w:szCs w:val="20"/>
              </w:rPr>
            </w:pPr>
            <w:r w:rsidRPr="00786A31">
              <w:rPr>
                <w:rFonts w:ascii="Times New Roman" w:hAnsi="Times New Roman" w:cs="Times New Roman"/>
                <w:b w:val="0"/>
                <w:iCs/>
                <w:sz w:val="20"/>
                <w:szCs w:val="20"/>
              </w:rPr>
              <w:t>Sampel 1</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0"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3"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1"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r>
      <w:tr w:rsidR="00E56C0E" w:rsidRPr="00786A31" w:rsidTr="00E56C0E">
        <w:trPr>
          <w:cnfStyle w:val="000000100000"/>
        </w:trPr>
        <w:tc>
          <w:tcPr>
            <w:cnfStyle w:val="001000000000"/>
            <w:tcW w:w="1560" w:type="dxa"/>
            <w:shd w:val="clear" w:color="auto" w:fill="FFFFFF" w:themeFill="background1"/>
          </w:tcPr>
          <w:p w:rsidR="00E56C0E" w:rsidRPr="00786A31" w:rsidRDefault="00E56C0E" w:rsidP="00E56C0E">
            <w:pPr>
              <w:spacing w:line="276" w:lineRule="auto"/>
              <w:jc w:val="both"/>
              <w:rPr>
                <w:rFonts w:ascii="Times New Roman" w:hAnsi="Times New Roman" w:cs="Times New Roman"/>
                <w:b w:val="0"/>
                <w:iCs/>
                <w:sz w:val="20"/>
                <w:szCs w:val="20"/>
              </w:rPr>
            </w:pPr>
            <w:r w:rsidRPr="00786A31">
              <w:rPr>
                <w:rFonts w:ascii="Times New Roman" w:hAnsi="Times New Roman" w:cs="Times New Roman"/>
                <w:b w:val="0"/>
                <w:iCs/>
                <w:sz w:val="20"/>
                <w:szCs w:val="20"/>
              </w:rPr>
              <w:t>Sampel 2</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0"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3"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1"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r>
      <w:tr w:rsidR="00E56C0E" w:rsidRPr="00786A31" w:rsidTr="00E56C0E">
        <w:tc>
          <w:tcPr>
            <w:cnfStyle w:val="001000000000"/>
            <w:tcW w:w="1560" w:type="dxa"/>
          </w:tcPr>
          <w:p w:rsidR="00E56C0E" w:rsidRPr="00786A31" w:rsidRDefault="00E56C0E" w:rsidP="00E56C0E">
            <w:pPr>
              <w:spacing w:line="276" w:lineRule="auto"/>
              <w:jc w:val="both"/>
              <w:rPr>
                <w:rFonts w:ascii="Times New Roman" w:hAnsi="Times New Roman" w:cs="Times New Roman"/>
                <w:b w:val="0"/>
                <w:iCs/>
                <w:sz w:val="20"/>
                <w:szCs w:val="20"/>
              </w:rPr>
            </w:pPr>
            <w:r w:rsidRPr="00786A31">
              <w:rPr>
                <w:rFonts w:ascii="Times New Roman" w:hAnsi="Times New Roman" w:cs="Times New Roman"/>
                <w:b w:val="0"/>
                <w:iCs/>
                <w:sz w:val="20"/>
                <w:szCs w:val="20"/>
              </w:rPr>
              <w:t>Sampel 3</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0"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3"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1"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r>
      <w:tr w:rsidR="00E56C0E" w:rsidRPr="00786A31" w:rsidTr="00E56C0E">
        <w:trPr>
          <w:cnfStyle w:val="000000100000"/>
        </w:trPr>
        <w:tc>
          <w:tcPr>
            <w:cnfStyle w:val="001000000000"/>
            <w:tcW w:w="1560" w:type="dxa"/>
            <w:shd w:val="clear" w:color="auto" w:fill="FFFFFF" w:themeFill="background1"/>
          </w:tcPr>
          <w:p w:rsidR="00E56C0E" w:rsidRPr="00786A31" w:rsidRDefault="00E56C0E" w:rsidP="00E56C0E">
            <w:pPr>
              <w:spacing w:line="276" w:lineRule="auto"/>
              <w:jc w:val="both"/>
              <w:rPr>
                <w:rFonts w:ascii="Times New Roman" w:hAnsi="Times New Roman" w:cs="Times New Roman"/>
                <w:b w:val="0"/>
                <w:iCs/>
                <w:sz w:val="20"/>
                <w:szCs w:val="20"/>
              </w:rPr>
            </w:pPr>
            <w:r w:rsidRPr="00786A31">
              <w:rPr>
                <w:rFonts w:ascii="Times New Roman" w:hAnsi="Times New Roman" w:cs="Times New Roman"/>
                <w:b w:val="0"/>
                <w:iCs/>
                <w:sz w:val="20"/>
                <w:szCs w:val="20"/>
              </w:rPr>
              <w:t>Sampel 4</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0"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3"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1"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r>
      <w:tr w:rsidR="00E56C0E" w:rsidRPr="00786A31" w:rsidTr="00E56C0E">
        <w:tc>
          <w:tcPr>
            <w:cnfStyle w:val="001000000000"/>
            <w:tcW w:w="1560" w:type="dxa"/>
          </w:tcPr>
          <w:p w:rsidR="00E56C0E" w:rsidRPr="00786A31" w:rsidRDefault="00E56C0E" w:rsidP="00E56C0E">
            <w:pPr>
              <w:spacing w:line="276" w:lineRule="auto"/>
              <w:jc w:val="both"/>
              <w:rPr>
                <w:rFonts w:ascii="Times New Roman" w:hAnsi="Times New Roman" w:cs="Times New Roman"/>
                <w:b w:val="0"/>
                <w:iCs/>
                <w:sz w:val="20"/>
                <w:szCs w:val="20"/>
              </w:rPr>
            </w:pPr>
            <w:r w:rsidRPr="00786A31">
              <w:rPr>
                <w:rFonts w:ascii="Times New Roman" w:hAnsi="Times New Roman" w:cs="Times New Roman"/>
                <w:b w:val="0"/>
                <w:iCs/>
                <w:sz w:val="20"/>
                <w:szCs w:val="20"/>
              </w:rPr>
              <w:t>Sampel 5</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0"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3"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1"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r>
      <w:tr w:rsidR="00E56C0E" w:rsidRPr="00786A31" w:rsidTr="00E56C0E">
        <w:trPr>
          <w:cnfStyle w:val="000000100000"/>
        </w:trPr>
        <w:tc>
          <w:tcPr>
            <w:cnfStyle w:val="001000000000"/>
            <w:tcW w:w="1560" w:type="dxa"/>
            <w:shd w:val="clear" w:color="auto" w:fill="FFFFFF" w:themeFill="background1"/>
          </w:tcPr>
          <w:p w:rsidR="00E56C0E" w:rsidRPr="00786A31" w:rsidRDefault="00E56C0E" w:rsidP="00E56C0E">
            <w:pPr>
              <w:spacing w:line="276" w:lineRule="auto"/>
              <w:jc w:val="both"/>
              <w:rPr>
                <w:rFonts w:ascii="Times New Roman" w:hAnsi="Times New Roman" w:cs="Times New Roman"/>
                <w:b w:val="0"/>
                <w:iCs/>
                <w:sz w:val="20"/>
                <w:szCs w:val="20"/>
              </w:rPr>
            </w:pPr>
            <w:r w:rsidRPr="00786A31">
              <w:rPr>
                <w:rFonts w:ascii="Times New Roman" w:hAnsi="Times New Roman" w:cs="Times New Roman"/>
                <w:b w:val="0"/>
                <w:iCs/>
                <w:sz w:val="20"/>
                <w:szCs w:val="20"/>
              </w:rPr>
              <w:t>Sampel 6</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0"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3"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1"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r>
      <w:tr w:rsidR="00E56C0E" w:rsidRPr="00786A31" w:rsidTr="00E56C0E">
        <w:tc>
          <w:tcPr>
            <w:cnfStyle w:val="001000000000"/>
            <w:tcW w:w="1560" w:type="dxa"/>
          </w:tcPr>
          <w:p w:rsidR="00E56C0E" w:rsidRPr="00786A31" w:rsidRDefault="00E56C0E" w:rsidP="00E56C0E">
            <w:pPr>
              <w:spacing w:line="276" w:lineRule="auto"/>
              <w:jc w:val="both"/>
              <w:rPr>
                <w:rFonts w:ascii="Times New Roman" w:hAnsi="Times New Roman" w:cs="Times New Roman"/>
                <w:b w:val="0"/>
                <w:iCs/>
                <w:sz w:val="20"/>
                <w:szCs w:val="20"/>
              </w:rPr>
            </w:pPr>
            <w:r w:rsidRPr="00786A31">
              <w:rPr>
                <w:rFonts w:ascii="Times New Roman" w:hAnsi="Times New Roman" w:cs="Times New Roman"/>
                <w:b w:val="0"/>
                <w:iCs/>
                <w:sz w:val="20"/>
                <w:szCs w:val="20"/>
              </w:rPr>
              <w:t>Sampel 7</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0"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3"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1"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r>
      <w:tr w:rsidR="00E56C0E" w:rsidRPr="00786A31" w:rsidTr="00E56C0E">
        <w:trPr>
          <w:cnfStyle w:val="000000100000"/>
        </w:trPr>
        <w:tc>
          <w:tcPr>
            <w:cnfStyle w:val="001000000000"/>
            <w:tcW w:w="1560" w:type="dxa"/>
            <w:shd w:val="clear" w:color="auto" w:fill="FFFFFF" w:themeFill="background1"/>
          </w:tcPr>
          <w:p w:rsidR="00E56C0E" w:rsidRPr="00786A31" w:rsidRDefault="00E56C0E" w:rsidP="00E56C0E">
            <w:pPr>
              <w:spacing w:line="276" w:lineRule="auto"/>
              <w:jc w:val="both"/>
              <w:rPr>
                <w:rFonts w:ascii="Times New Roman" w:hAnsi="Times New Roman" w:cs="Times New Roman"/>
                <w:b w:val="0"/>
                <w:iCs/>
                <w:sz w:val="20"/>
                <w:szCs w:val="20"/>
              </w:rPr>
            </w:pPr>
            <w:r w:rsidRPr="00786A31">
              <w:rPr>
                <w:rFonts w:ascii="Times New Roman" w:hAnsi="Times New Roman" w:cs="Times New Roman"/>
                <w:b w:val="0"/>
                <w:iCs/>
                <w:sz w:val="20"/>
                <w:szCs w:val="20"/>
              </w:rPr>
              <w:t>Sampel 8</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0"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3"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1" w:type="dxa"/>
            <w:shd w:val="clear" w:color="auto" w:fill="FFFFFF" w:themeFill="background1"/>
          </w:tcPr>
          <w:p w:rsidR="00E56C0E" w:rsidRPr="00786A31" w:rsidRDefault="00E56C0E" w:rsidP="00E56C0E">
            <w:pPr>
              <w:spacing w:line="276" w:lineRule="auto"/>
              <w:jc w:val="both"/>
              <w:cnfStyle w:val="000000100000"/>
              <w:rPr>
                <w:rFonts w:ascii="Times New Roman" w:hAnsi="Times New Roman" w:cs="Times New Roman"/>
                <w:iCs/>
                <w:sz w:val="20"/>
                <w:szCs w:val="20"/>
              </w:rPr>
            </w:pPr>
            <w:r w:rsidRPr="00786A31">
              <w:rPr>
                <w:rFonts w:ascii="Times New Roman" w:hAnsi="Times New Roman" w:cs="Times New Roman"/>
                <w:iCs/>
                <w:sz w:val="20"/>
                <w:szCs w:val="20"/>
              </w:rPr>
              <w:t>+</w:t>
            </w:r>
          </w:p>
        </w:tc>
      </w:tr>
      <w:tr w:rsidR="00E56C0E" w:rsidRPr="00786A31" w:rsidTr="00E56C0E">
        <w:tc>
          <w:tcPr>
            <w:cnfStyle w:val="001000000000"/>
            <w:tcW w:w="1560" w:type="dxa"/>
          </w:tcPr>
          <w:p w:rsidR="00E56C0E" w:rsidRPr="00786A31" w:rsidRDefault="00E56C0E" w:rsidP="00E56C0E">
            <w:pPr>
              <w:spacing w:line="276" w:lineRule="auto"/>
              <w:jc w:val="both"/>
              <w:rPr>
                <w:rFonts w:ascii="Times New Roman" w:hAnsi="Times New Roman" w:cs="Times New Roman"/>
                <w:b w:val="0"/>
                <w:iCs/>
                <w:sz w:val="20"/>
                <w:szCs w:val="20"/>
              </w:rPr>
            </w:pPr>
            <w:r w:rsidRPr="00786A31">
              <w:rPr>
                <w:rFonts w:ascii="Times New Roman" w:hAnsi="Times New Roman" w:cs="Times New Roman"/>
                <w:b w:val="0"/>
                <w:iCs/>
                <w:sz w:val="20"/>
                <w:szCs w:val="20"/>
              </w:rPr>
              <w:t>Sampel 9</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0"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3"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992"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c>
          <w:tcPr>
            <w:tcW w:w="851" w:type="dxa"/>
          </w:tcPr>
          <w:p w:rsidR="00E56C0E" w:rsidRPr="00786A31" w:rsidRDefault="00E56C0E" w:rsidP="00E56C0E">
            <w:pPr>
              <w:spacing w:line="276" w:lineRule="auto"/>
              <w:jc w:val="both"/>
              <w:cnfStyle w:val="000000000000"/>
              <w:rPr>
                <w:rFonts w:ascii="Times New Roman" w:hAnsi="Times New Roman" w:cs="Times New Roman"/>
                <w:iCs/>
                <w:sz w:val="20"/>
                <w:szCs w:val="20"/>
              </w:rPr>
            </w:pPr>
            <w:r w:rsidRPr="00786A31">
              <w:rPr>
                <w:rFonts w:ascii="Times New Roman" w:hAnsi="Times New Roman" w:cs="Times New Roman"/>
                <w:iCs/>
                <w:sz w:val="20"/>
                <w:szCs w:val="20"/>
              </w:rPr>
              <w:t>+</w:t>
            </w:r>
          </w:p>
        </w:tc>
      </w:tr>
    </w:tbl>
    <w:p w:rsidR="00E56C0E" w:rsidRPr="000E61A1" w:rsidRDefault="00E56C0E" w:rsidP="00E56C0E">
      <w:pPr>
        <w:spacing w:line="240" w:lineRule="auto"/>
        <w:jc w:val="both"/>
        <w:rPr>
          <w:rFonts w:cs="Times New Roman"/>
          <w:iCs/>
          <w:szCs w:val="24"/>
        </w:rPr>
      </w:pPr>
    </w:p>
    <w:p w:rsidR="00E56C0E" w:rsidRDefault="00E56C0E" w:rsidP="00E56C0E">
      <w:pPr>
        <w:spacing w:line="240" w:lineRule="auto"/>
        <w:ind w:firstLine="567"/>
        <w:jc w:val="both"/>
        <w:rPr>
          <w:rFonts w:cs="Times New Roman"/>
          <w:iCs/>
          <w:szCs w:val="24"/>
        </w:rPr>
      </w:pPr>
      <w:r w:rsidRPr="00805064">
        <w:rPr>
          <w:rFonts w:cs="Times New Roman"/>
          <w:iCs/>
          <w:szCs w:val="24"/>
        </w:rPr>
        <w:t>Hal ini menunjukkan bahwa masih banyak jamu asam urat bermerk yang beredar di Kabupaten Kuningan yang mengandung campuran metampiron.</w:t>
      </w:r>
    </w:p>
    <w:p w:rsidR="00E56C0E" w:rsidRDefault="00E56C0E" w:rsidP="00E56C0E">
      <w:pPr>
        <w:spacing w:line="240" w:lineRule="auto"/>
        <w:jc w:val="both"/>
        <w:rPr>
          <w:rFonts w:cs="Times New Roman"/>
          <w:iCs/>
          <w:szCs w:val="24"/>
        </w:rPr>
      </w:pPr>
    </w:p>
    <w:p w:rsidR="00E56C0E" w:rsidRPr="00800586" w:rsidRDefault="00E56C0E" w:rsidP="00E56C0E">
      <w:pPr>
        <w:spacing w:line="240" w:lineRule="auto"/>
        <w:jc w:val="both"/>
        <w:rPr>
          <w:rFonts w:cs="Times New Roman"/>
          <w:b/>
          <w:iCs/>
          <w:szCs w:val="24"/>
        </w:rPr>
      </w:pPr>
      <w:r w:rsidRPr="00800586">
        <w:rPr>
          <w:rFonts w:cs="Times New Roman"/>
          <w:b/>
          <w:iCs/>
          <w:szCs w:val="24"/>
        </w:rPr>
        <w:t>PEMBAHASAN</w:t>
      </w:r>
    </w:p>
    <w:p w:rsidR="00E56C0E" w:rsidRPr="00805064" w:rsidRDefault="00E56C0E" w:rsidP="00E56C0E">
      <w:pPr>
        <w:spacing w:line="240" w:lineRule="auto"/>
        <w:ind w:firstLine="426"/>
        <w:jc w:val="both"/>
        <w:rPr>
          <w:rFonts w:cs="Times New Roman"/>
          <w:iCs/>
          <w:szCs w:val="24"/>
        </w:rPr>
      </w:pPr>
      <w:r w:rsidRPr="00805064">
        <w:rPr>
          <w:rFonts w:cs="Times New Roman"/>
          <w:iCs/>
          <w:szCs w:val="24"/>
        </w:rPr>
        <w:t xml:space="preserve">Penelitian ini dilakukan karena mengingat banyaknya jamu tradisional yang ditarik dari peredaran karena mengandung bahan kimia obat, dimana salah satunya adalah metampiron. </w:t>
      </w:r>
      <w:r w:rsidRPr="00805064">
        <w:rPr>
          <w:rFonts w:cs="Times New Roman"/>
          <w:iCs/>
          <w:szCs w:val="24"/>
        </w:rPr>
        <w:lastRenderedPageBreak/>
        <w:t>Menurut Peringatan Badan POM RI No.KH.00.01.43.2773/2008 tentang obat tradisional mengandung bahan kimia obat, metampiron tidak boleh terdapat dalam jamu tradisional.</w:t>
      </w:r>
    </w:p>
    <w:p w:rsidR="00E56C0E" w:rsidRPr="00800586" w:rsidRDefault="00E56C0E" w:rsidP="00E56C0E">
      <w:pPr>
        <w:spacing w:line="240" w:lineRule="auto"/>
        <w:ind w:firstLine="426"/>
        <w:jc w:val="both"/>
        <w:rPr>
          <w:rFonts w:cs="Times New Roman"/>
          <w:iCs/>
          <w:szCs w:val="24"/>
        </w:rPr>
      </w:pPr>
      <w:r w:rsidRPr="00805064">
        <w:rPr>
          <w:rFonts w:cs="Times New Roman"/>
          <w:iCs/>
          <w:szCs w:val="24"/>
        </w:rPr>
        <w:t>Kesalahan fatal yang dilakukan oleh produsen jamu adalah menggunakan metampiron sebagai bahan campuran dalam pembuatan jamu tradisional untuk menjadikan jamu tersebut semakin berkhasiat secara instan</w:t>
      </w:r>
      <w:r>
        <w:rPr>
          <w:rFonts w:cs="Times New Roman"/>
          <w:iCs/>
          <w:szCs w:val="24"/>
        </w:rPr>
        <w:t>.</w:t>
      </w:r>
      <w:r>
        <w:rPr>
          <w:rFonts w:cs="Times New Roman"/>
          <w:iCs/>
          <w:szCs w:val="24"/>
          <w:vertAlign w:val="superscript"/>
        </w:rPr>
        <w:t>5</w:t>
      </w:r>
      <w:r w:rsidRPr="00805064">
        <w:rPr>
          <w:rFonts w:cs="Times New Roman"/>
          <w:iCs/>
          <w:szCs w:val="24"/>
        </w:rPr>
        <w:t>Produsen memilih metampiron karena metampiron merupakan obat generik yang memiliki harga murah, namun tidak menghiraukan efek samping yang ditimbulkan apabila dikonsumsi dalam dosis yang berlebihan dan dalam jangka waktu yang panjang</w:t>
      </w:r>
      <w:r>
        <w:rPr>
          <w:rFonts w:cs="Times New Roman"/>
          <w:iCs/>
          <w:szCs w:val="24"/>
        </w:rPr>
        <w:t>.</w:t>
      </w:r>
      <w:r>
        <w:rPr>
          <w:rFonts w:cs="Times New Roman"/>
          <w:iCs/>
          <w:szCs w:val="24"/>
          <w:vertAlign w:val="superscript"/>
        </w:rPr>
        <w:t>6</w:t>
      </w:r>
    </w:p>
    <w:p w:rsidR="00E56C0E" w:rsidRPr="00800586" w:rsidRDefault="00E56C0E" w:rsidP="00E56C0E">
      <w:pPr>
        <w:spacing w:line="240" w:lineRule="auto"/>
        <w:ind w:firstLine="426"/>
        <w:jc w:val="both"/>
        <w:rPr>
          <w:rFonts w:cs="Times New Roman"/>
          <w:iCs/>
          <w:szCs w:val="24"/>
        </w:rPr>
      </w:pPr>
      <w:r w:rsidRPr="00805064">
        <w:rPr>
          <w:rFonts w:cs="Times New Roman"/>
          <w:iCs/>
          <w:szCs w:val="24"/>
        </w:rPr>
        <w:t xml:space="preserve">Namun demikian perlu diperhatikan bahwa ada tanaman obat yang memiliki efek analgesik, antipiretik dan anti inflamasi, seperti: </w:t>
      </w:r>
      <w:r w:rsidRPr="00805064">
        <w:rPr>
          <w:rFonts w:cs="Times New Roman"/>
          <w:i/>
          <w:iCs/>
          <w:szCs w:val="24"/>
        </w:rPr>
        <w:t xml:space="preserve">Cyperi rhizoma </w:t>
      </w:r>
      <w:r w:rsidRPr="00805064">
        <w:rPr>
          <w:rFonts w:cs="Times New Roman"/>
          <w:iCs/>
          <w:szCs w:val="24"/>
        </w:rPr>
        <w:t xml:space="preserve">(akar teki) memiliki efek analgesik, </w:t>
      </w:r>
      <w:r w:rsidRPr="00805064">
        <w:rPr>
          <w:rFonts w:cs="Times New Roman"/>
          <w:i/>
          <w:iCs/>
          <w:szCs w:val="24"/>
        </w:rPr>
        <w:t xml:space="preserve">Zingiberis rhizoma </w:t>
      </w:r>
      <w:r w:rsidRPr="00805064">
        <w:rPr>
          <w:rFonts w:cs="Times New Roman"/>
          <w:iCs/>
          <w:szCs w:val="24"/>
        </w:rPr>
        <w:t xml:space="preserve">(rimpang jahe) memiliki efek anti inflamasi, </w:t>
      </w:r>
      <w:r w:rsidRPr="00805064">
        <w:rPr>
          <w:rFonts w:cs="Times New Roman"/>
          <w:i/>
          <w:iCs/>
          <w:szCs w:val="24"/>
        </w:rPr>
        <w:t xml:space="preserve">Kaempferiae rhizoma </w:t>
      </w:r>
      <w:r w:rsidRPr="00805064">
        <w:rPr>
          <w:rFonts w:cs="Times New Roman"/>
          <w:iCs/>
          <w:szCs w:val="24"/>
        </w:rPr>
        <w:t xml:space="preserve">(kencur) memiliki efek analgesik-antipiretik, </w:t>
      </w:r>
      <w:r w:rsidRPr="00805064">
        <w:rPr>
          <w:rFonts w:cs="Times New Roman"/>
          <w:i/>
          <w:iCs/>
          <w:szCs w:val="24"/>
        </w:rPr>
        <w:t xml:space="preserve">Carryophylli flos </w:t>
      </w:r>
      <w:r w:rsidRPr="00805064">
        <w:rPr>
          <w:rFonts w:cs="Times New Roman"/>
          <w:iCs/>
          <w:szCs w:val="24"/>
        </w:rPr>
        <w:t>(bunga cengkeh) memiliki efek analgesik. Jadi, diasumsikan bahwa metampiron yang didapat dari hasil analisis berasal dari tanaman obat. Namun belum ada dilakukan pengujian yang mempertegas bahwa metampiron terdapat dalam tanaman obat tradisional. Sehingga masalah efek samping akibat jamu harus selalu dipantau</w:t>
      </w:r>
      <w:r>
        <w:rPr>
          <w:rFonts w:cs="Times New Roman"/>
          <w:iCs/>
          <w:szCs w:val="24"/>
        </w:rPr>
        <w:t>.</w:t>
      </w:r>
      <w:r>
        <w:rPr>
          <w:rFonts w:cs="Times New Roman"/>
          <w:iCs/>
          <w:szCs w:val="24"/>
          <w:vertAlign w:val="superscript"/>
        </w:rPr>
        <w:t>7</w:t>
      </w:r>
    </w:p>
    <w:p w:rsidR="00E56C0E" w:rsidRDefault="00E56C0E" w:rsidP="00E56C0E">
      <w:pPr>
        <w:spacing w:line="240" w:lineRule="auto"/>
        <w:jc w:val="both"/>
        <w:rPr>
          <w:rFonts w:cs="Times New Roman"/>
          <w:b/>
          <w:iCs/>
          <w:szCs w:val="24"/>
        </w:rPr>
      </w:pPr>
    </w:p>
    <w:p w:rsidR="00E56C0E" w:rsidRPr="00805064" w:rsidRDefault="00E56C0E" w:rsidP="00E56C0E">
      <w:pPr>
        <w:spacing w:line="240" w:lineRule="auto"/>
        <w:jc w:val="both"/>
        <w:rPr>
          <w:rFonts w:cs="Times New Roman"/>
          <w:b/>
          <w:iCs/>
          <w:szCs w:val="24"/>
        </w:rPr>
      </w:pPr>
      <w:r w:rsidRPr="00805064">
        <w:rPr>
          <w:rFonts w:cs="Times New Roman"/>
          <w:b/>
          <w:iCs/>
          <w:szCs w:val="24"/>
        </w:rPr>
        <w:t>Efek Samping Mengkonsumsi Jamu Tradisional Yang Mengandung Metampiron</w:t>
      </w:r>
    </w:p>
    <w:p w:rsidR="00E56C0E" w:rsidRPr="00800586" w:rsidRDefault="00E56C0E" w:rsidP="00E56C0E">
      <w:pPr>
        <w:spacing w:line="240" w:lineRule="auto"/>
        <w:ind w:firstLine="426"/>
        <w:jc w:val="both"/>
        <w:rPr>
          <w:rFonts w:cs="Times New Roman"/>
          <w:iCs/>
          <w:szCs w:val="24"/>
        </w:rPr>
      </w:pPr>
      <w:r w:rsidRPr="00805064">
        <w:rPr>
          <w:rFonts w:cs="Times New Roman"/>
          <w:iCs/>
          <w:szCs w:val="24"/>
        </w:rPr>
        <w:t>Jamu-jamuan sebenarnya dimasukkan ke dalam golongan suplemen makanan, yang dibuat dari bahan-bahan alami berupa bagian dari tumbuhan, seperti akar-akaran, daun-daunan, dan kulit batang. Ada juga yang menggunakan bahan dari tubuh hewan, seperti empedu kambing atau tangkur buaya. Efeknya juga tidak akan langsung dirasakan oleh peminumnya. Karena sifatnya berupa suplemen, patut dicurigai apabila jamu yang dikonsumsi berkhasiat secara instan</w:t>
      </w:r>
      <w:r>
        <w:rPr>
          <w:rFonts w:cs="Times New Roman"/>
          <w:iCs/>
          <w:szCs w:val="24"/>
        </w:rPr>
        <w:t>.</w:t>
      </w:r>
      <w:r w:rsidRPr="00805064">
        <w:rPr>
          <w:rFonts w:cs="Times New Roman"/>
          <w:iCs/>
          <w:szCs w:val="24"/>
          <w:vertAlign w:val="superscript"/>
        </w:rPr>
        <w:t>8</w:t>
      </w:r>
    </w:p>
    <w:p w:rsidR="00E56C0E" w:rsidRPr="00800586" w:rsidRDefault="00E56C0E" w:rsidP="00E56C0E">
      <w:pPr>
        <w:spacing w:line="240" w:lineRule="auto"/>
        <w:ind w:firstLine="426"/>
        <w:jc w:val="both"/>
        <w:rPr>
          <w:rFonts w:cs="Times New Roman"/>
          <w:iCs/>
          <w:szCs w:val="24"/>
        </w:rPr>
      </w:pPr>
      <w:r w:rsidRPr="00805064">
        <w:rPr>
          <w:rFonts w:cs="Times New Roman"/>
          <w:iCs/>
          <w:szCs w:val="24"/>
        </w:rPr>
        <w:t>Beberapa tahun belakangan, kejadian pasien dengan bocor lambung pada tahun 2005 sejumlah 26 orang, tahun 2006 sejumlah 38 orang, dan 2007 dari Januari hingga Juli (6 bulan) saja terdapat peningkatan menjadi 53 pasien. Hal ini serupa dengan penelitian di RS Immanuel Bandung, dimana kasusnya pada tahun 2006 tidak lebih dari 10 orang, tetapi dalam enam bulan (Januari-Juli 2007) kasusnya mencapai 40 orang dan cenderung bertambah. Mayoritas kasusnya adalah pria (77%), yang sesuai dengan insidensi populasi di seluruh dunia. Usia terbanyak berada di kisaran 50-70 tahun, dengan usia penderita termuda 22 tahun, dan tertua 80 tahun (rata-rata 60 tahun)</w:t>
      </w:r>
      <w:r>
        <w:rPr>
          <w:rFonts w:cs="Times New Roman"/>
          <w:iCs/>
          <w:szCs w:val="24"/>
        </w:rPr>
        <w:t>.</w:t>
      </w:r>
      <w:r w:rsidRPr="00805064">
        <w:rPr>
          <w:rFonts w:cs="Times New Roman"/>
          <w:iCs/>
          <w:szCs w:val="24"/>
          <w:vertAlign w:val="superscript"/>
        </w:rPr>
        <w:t>8</w:t>
      </w:r>
    </w:p>
    <w:p w:rsidR="00E56C0E" w:rsidRPr="00800586" w:rsidRDefault="00E56C0E" w:rsidP="00E56C0E">
      <w:pPr>
        <w:spacing w:line="240" w:lineRule="auto"/>
        <w:ind w:firstLine="426"/>
        <w:jc w:val="both"/>
        <w:rPr>
          <w:rFonts w:cs="Times New Roman"/>
          <w:iCs/>
          <w:szCs w:val="24"/>
        </w:rPr>
      </w:pPr>
      <w:r w:rsidRPr="00805064">
        <w:rPr>
          <w:rFonts w:cs="Times New Roman"/>
          <w:iCs/>
          <w:szCs w:val="24"/>
        </w:rPr>
        <w:t xml:space="preserve">Hal yang menarik mengenai kasus-kasus bocor lambung di kedua rumah sakit pendidikan di Bandung tersebut adalah seluruh penderita merupakan pengonsumsi </w:t>
      </w:r>
      <w:r w:rsidR="00537949">
        <w:rPr>
          <w:rFonts w:cs="Times New Roman"/>
          <w:iCs/>
          <w:szCs w:val="24"/>
        </w:rPr>
        <w:t>jamu-jamuan kronis (menahun) ak</w:t>
      </w:r>
      <w:r w:rsidRPr="00805064">
        <w:rPr>
          <w:rFonts w:cs="Times New Roman"/>
          <w:iCs/>
          <w:szCs w:val="24"/>
        </w:rPr>
        <w:t xml:space="preserve">ibat penyakit rematik, nyeri kepala, flu, dan sebagainya. Kebanyakan penderita membeli jamu-jamu tersebut dari warung-warung jamu dan bukan dari produsen yang terpercaya. Hal ini diperoleh dari hasil penelitian patologi anatomi (pemeriksaan jaringan di sekitar dinding lambung yang bocor) menunjukkan tidak adanya kuman </w:t>
      </w:r>
      <w:r w:rsidRPr="00805064">
        <w:rPr>
          <w:rFonts w:cs="Times New Roman"/>
          <w:i/>
          <w:iCs/>
          <w:szCs w:val="24"/>
        </w:rPr>
        <w:t>H.Pylori</w:t>
      </w:r>
      <w:r w:rsidRPr="00805064">
        <w:rPr>
          <w:rFonts w:cs="Times New Roman"/>
          <w:iCs/>
          <w:szCs w:val="24"/>
        </w:rPr>
        <w:t xml:space="preserve"> yang merupakan penyebab paling banyak borok dinding mukosa lambung maupun adanya keganasan/tumor pada mukosa lambung penderita</w:t>
      </w:r>
      <w:r>
        <w:rPr>
          <w:rFonts w:cs="Times New Roman"/>
          <w:iCs/>
          <w:szCs w:val="24"/>
        </w:rPr>
        <w:t>.</w:t>
      </w:r>
      <w:r w:rsidRPr="00805064">
        <w:rPr>
          <w:rFonts w:cs="Times New Roman"/>
          <w:iCs/>
          <w:szCs w:val="24"/>
          <w:vertAlign w:val="superscript"/>
        </w:rPr>
        <w:t>8</w:t>
      </w:r>
    </w:p>
    <w:p w:rsidR="00E56C0E" w:rsidRPr="00800586" w:rsidRDefault="00E56C0E" w:rsidP="00E56C0E">
      <w:pPr>
        <w:spacing w:line="240" w:lineRule="auto"/>
        <w:ind w:firstLine="426"/>
        <w:jc w:val="both"/>
        <w:rPr>
          <w:rFonts w:cs="Times New Roman"/>
          <w:iCs/>
          <w:szCs w:val="24"/>
        </w:rPr>
      </w:pPr>
      <w:r w:rsidRPr="00805064">
        <w:rPr>
          <w:rFonts w:cs="Times New Roman"/>
          <w:iCs/>
          <w:szCs w:val="24"/>
        </w:rPr>
        <w:t>Metampiron merupakan salah satu bahan kimia obat yang sering digunakan sebagai obat analgetik-antipiretik. Metampiron tidak berbahaya apabila dikonsumsi sesuai dengan resep dokter, namun berbahaya apabila dicampurkan dalam jamu karena kemungkinan besar jamu akan dikonsumsi dalam dosis yang berlebihan dan dalam jangka waktu panjang dapat menimbulkan efek samping berupa gangguan saluran cerna seperti mual, perdarahan lambung, rasa terbakar, gangguan sistem saraf seperti tinitus (telinga berdenging) da</w:t>
      </w:r>
      <w:r w:rsidR="00537949">
        <w:rPr>
          <w:rFonts w:cs="Times New Roman"/>
          <w:iCs/>
          <w:szCs w:val="24"/>
        </w:rPr>
        <w:t>n neuropati, gangguan darah beru</w:t>
      </w:r>
      <w:r w:rsidRPr="00805064">
        <w:rPr>
          <w:rFonts w:cs="Times New Roman"/>
          <w:iCs/>
          <w:szCs w:val="24"/>
        </w:rPr>
        <w:t>pa pembentukan sel darah dihambat (anemia aplastik), agranulositosis, gangguan ginjal, syok dan kematian</w:t>
      </w:r>
      <w:r>
        <w:rPr>
          <w:rFonts w:cs="Times New Roman"/>
          <w:iCs/>
          <w:szCs w:val="24"/>
        </w:rPr>
        <w:t>.</w:t>
      </w:r>
      <w:r>
        <w:rPr>
          <w:rFonts w:cs="Times New Roman"/>
          <w:iCs/>
          <w:szCs w:val="24"/>
          <w:vertAlign w:val="superscript"/>
        </w:rPr>
        <w:t>9</w:t>
      </w:r>
    </w:p>
    <w:p w:rsidR="00E56C0E" w:rsidRDefault="00E56C0E" w:rsidP="00E56C0E">
      <w:pPr>
        <w:spacing w:line="240" w:lineRule="auto"/>
        <w:ind w:firstLine="426"/>
        <w:jc w:val="both"/>
        <w:rPr>
          <w:rFonts w:cs="Times New Roman"/>
          <w:iCs/>
          <w:szCs w:val="24"/>
        </w:rPr>
      </w:pPr>
      <w:r w:rsidRPr="00805064">
        <w:rPr>
          <w:rFonts w:cs="Times New Roman"/>
          <w:iCs/>
          <w:szCs w:val="24"/>
        </w:rPr>
        <w:lastRenderedPageBreak/>
        <w:t xml:space="preserve">Mengingat efek samping dari mengkonsumsi metampiron dalam dosis yang berlebihan dan dalam jangka waktu panjang, maka perlindungan terhadap masyarakat harus segera diambil. Tindakan tegas harus diambil bagi industri yang memproduksi jamu tradisional. Pengawasan yang terus menerus harus selalu dilakukan oleh Dinas Kesehatan dan Badan Pengawasan Obat dan Makanan untuk tetap secara konsisten mencari dan menemukan produk jamu yang mengandung metampiron. </w:t>
      </w:r>
    </w:p>
    <w:p w:rsidR="00E56C0E" w:rsidRPr="00800586" w:rsidRDefault="00E56C0E" w:rsidP="00E56C0E">
      <w:pPr>
        <w:spacing w:line="240" w:lineRule="auto"/>
        <w:ind w:firstLine="426"/>
        <w:jc w:val="both"/>
        <w:rPr>
          <w:rFonts w:cs="Times New Roman"/>
          <w:iCs/>
          <w:szCs w:val="24"/>
        </w:rPr>
      </w:pPr>
    </w:p>
    <w:p w:rsidR="00E56C0E" w:rsidRPr="009A1D66" w:rsidRDefault="00E56C0E" w:rsidP="00E56C0E">
      <w:pPr>
        <w:spacing w:line="240" w:lineRule="auto"/>
        <w:jc w:val="both"/>
        <w:rPr>
          <w:rFonts w:cs="Times New Roman"/>
          <w:b/>
          <w:iCs/>
          <w:szCs w:val="24"/>
        </w:rPr>
      </w:pPr>
      <w:r>
        <w:rPr>
          <w:rFonts w:cs="Times New Roman"/>
          <w:b/>
          <w:iCs/>
          <w:szCs w:val="24"/>
        </w:rPr>
        <w:t>SIMPULAN</w:t>
      </w:r>
    </w:p>
    <w:p w:rsidR="00E56C0E" w:rsidRPr="000E61A1" w:rsidRDefault="00E56C0E" w:rsidP="00C83844">
      <w:pPr>
        <w:pStyle w:val="ListParagraph"/>
        <w:numPr>
          <w:ilvl w:val="0"/>
          <w:numId w:val="40"/>
        </w:numPr>
        <w:spacing w:after="200" w:line="240" w:lineRule="auto"/>
        <w:ind w:left="284" w:hanging="284"/>
        <w:jc w:val="both"/>
        <w:rPr>
          <w:rFonts w:cs="Times New Roman"/>
          <w:iCs/>
          <w:szCs w:val="24"/>
        </w:rPr>
      </w:pPr>
      <w:r w:rsidRPr="000E61A1">
        <w:rPr>
          <w:rFonts w:cs="Times New Roman"/>
          <w:iCs/>
          <w:szCs w:val="24"/>
        </w:rPr>
        <w:t>Ada jamu tradisional asam urat bermerek</w:t>
      </w:r>
      <w:r>
        <w:rPr>
          <w:rFonts w:cs="Times New Roman"/>
          <w:iCs/>
          <w:szCs w:val="24"/>
        </w:rPr>
        <w:t xml:space="preserve"> yang beredar di K</w:t>
      </w:r>
      <w:r w:rsidRPr="000E61A1">
        <w:rPr>
          <w:rFonts w:cs="Times New Roman"/>
          <w:iCs/>
          <w:szCs w:val="24"/>
        </w:rPr>
        <w:t>abupaten Kuningan yang menunjukkan hasil positif mengandung metampiron</w:t>
      </w:r>
    </w:p>
    <w:p w:rsidR="00E56C0E" w:rsidRPr="00FE1FC9" w:rsidRDefault="00E56C0E" w:rsidP="00C83844">
      <w:pPr>
        <w:pStyle w:val="ListParagraph"/>
        <w:numPr>
          <w:ilvl w:val="0"/>
          <w:numId w:val="40"/>
        </w:numPr>
        <w:spacing w:after="200" w:line="240" w:lineRule="auto"/>
        <w:ind w:left="284" w:hanging="284"/>
        <w:jc w:val="both"/>
        <w:rPr>
          <w:rFonts w:cs="Times New Roman"/>
          <w:iCs/>
          <w:szCs w:val="24"/>
        </w:rPr>
      </w:pPr>
      <w:r w:rsidRPr="000E61A1">
        <w:rPr>
          <w:rFonts w:cs="Times New Roman"/>
          <w:iCs/>
          <w:szCs w:val="24"/>
        </w:rPr>
        <w:t>Dari 9 sampel jamu asam urat bermerek yang diuji, terdapat 5 jamu yang positif mengandung metampiron dan 4 jamu yang negatif tidak mengandung metampiron</w:t>
      </w:r>
    </w:p>
    <w:p w:rsidR="00E56C0E" w:rsidRDefault="00E56C0E" w:rsidP="00E56C0E">
      <w:pPr>
        <w:pStyle w:val="ListParagraph"/>
        <w:spacing w:line="240" w:lineRule="auto"/>
        <w:ind w:left="284"/>
        <w:jc w:val="both"/>
        <w:rPr>
          <w:rFonts w:cs="Times New Roman"/>
          <w:iCs/>
          <w:szCs w:val="24"/>
        </w:rPr>
      </w:pPr>
    </w:p>
    <w:p w:rsidR="00E56C0E" w:rsidRPr="00800586" w:rsidRDefault="00E56C0E" w:rsidP="00E56C0E">
      <w:pPr>
        <w:spacing w:line="240" w:lineRule="auto"/>
        <w:jc w:val="both"/>
        <w:rPr>
          <w:rFonts w:cs="Times New Roman"/>
          <w:b/>
          <w:iCs/>
          <w:szCs w:val="24"/>
        </w:rPr>
      </w:pPr>
      <w:r w:rsidRPr="00800586">
        <w:rPr>
          <w:rFonts w:cs="Times New Roman"/>
          <w:b/>
          <w:iCs/>
          <w:szCs w:val="24"/>
        </w:rPr>
        <w:t>SARAN</w:t>
      </w:r>
    </w:p>
    <w:p w:rsidR="00E56C0E" w:rsidRPr="00FE1FC9" w:rsidRDefault="00E56C0E" w:rsidP="00C83844">
      <w:pPr>
        <w:pStyle w:val="ListParagraph"/>
        <w:numPr>
          <w:ilvl w:val="0"/>
          <w:numId w:val="42"/>
        </w:numPr>
        <w:spacing w:after="200" w:line="240" w:lineRule="auto"/>
        <w:ind w:left="284" w:hanging="284"/>
        <w:jc w:val="both"/>
        <w:rPr>
          <w:rFonts w:cs="Times New Roman"/>
          <w:iCs/>
          <w:szCs w:val="24"/>
        </w:rPr>
      </w:pPr>
      <w:r w:rsidRPr="00FE1FC9">
        <w:rPr>
          <w:rFonts w:cs="Times New Roman"/>
          <w:iCs/>
          <w:szCs w:val="24"/>
        </w:rPr>
        <w:t>Dinas Kesehatan dan Balai Pengawasan Obat dan Makanan agar tetap melaksanakan pemantauan dan pengawasan terhadap produk-produk jamu yang diproduksi oleh industri jamu tradisional yang beredar di Kabupaten Kuningan.</w:t>
      </w:r>
    </w:p>
    <w:p w:rsidR="00E56C0E" w:rsidRPr="00FE1FC9" w:rsidRDefault="00E56C0E" w:rsidP="00C83844">
      <w:pPr>
        <w:pStyle w:val="ListParagraph"/>
        <w:numPr>
          <w:ilvl w:val="0"/>
          <w:numId w:val="42"/>
        </w:numPr>
        <w:spacing w:after="200" w:line="240" w:lineRule="auto"/>
        <w:ind w:left="284" w:hanging="284"/>
        <w:jc w:val="both"/>
        <w:rPr>
          <w:rFonts w:cs="Times New Roman"/>
          <w:iCs/>
          <w:szCs w:val="24"/>
        </w:rPr>
      </w:pPr>
      <w:r w:rsidRPr="00FE1FC9">
        <w:rPr>
          <w:rFonts w:cs="Times New Roman"/>
          <w:iCs/>
          <w:szCs w:val="24"/>
        </w:rPr>
        <w:t>Bagi masyarakat yang ingin mengkonsumsi jamu tradisional harus selektif dalam memilih jamu tradisional, jangan mengkonsumsi jamu dalam dosis yang berlebihan. Sebaiknya masyarakat mengecek terlebih dahulu nomor registrasi jamu yang akan dikonsumsi yang sudah terdaftar di Balai POM.</w:t>
      </w:r>
    </w:p>
    <w:p w:rsidR="00E56C0E" w:rsidRPr="00B45CA2" w:rsidRDefault="00E56C0E" w:rsidP="00C83844">
      <w:pPr>
        <w:pStyle w:val="ListParagraph"/>
        <w:numPr>
          <w:ilvl w:val="0"/>
          <w:numId w:val="42"/>
        </w:numPr>
        <w:spacing w:after="200" w:line="240" w:lineRule="auto"/>
        <w:ind w:left="284" w:hanging="284"/>
        <w:jc w:val="both"/>
        <w:rPr>
          <w:rFonts w:cs="Times New Roman"/>
          <w:iCs/>
          <w:szCs w:val="24"/>
        </w:rPr>
      </w:pPr>
      <w:r w:rsidRPr="00FE1FC9">
        <w:rPr>
          <w:rFonts w:cs="Times New Roman"/>
          <w:iCs/>
          <w:szCs w:val="24"/>
        </w:rPr>
        <w:t>Bagi peneliti selanjutnya perlu diteliti tentang pemeriksaan kandungan bahan obat kimia lain yang terdapat dalam jamu tradisional.</w:t>
      </w:r>
    </w:p>
    <w:p w:rsidR="00E56C0E" w:rsidRPr="00FE1FC9" w:rsidRDefault="00E56C0E" w:rsidP="00E56C0E">
      <w:pPr>
        <w:pStyle w:val="ListParagraph"/>
        <w:spacing w:line="240" w:lineRule="auto"/>
        <w:ind w:left="284"/>
        <w:jc w:val="both"/>
        <w:rPr>
          <w:rFonts w:cs="Times New Roman"/>
          <w:iCs/>
          <w:szCs w:val="24"/>
        </w:rPr>
      </w:pPr>
    </w:p>
    <w:p w:rsidR="00E56C0E" w:rsidRPr="00800586" w:rsidRDefault="00E56C0E" w:rsidP="00E56C0E">
      <w:pPr>
        <w:spacing w:line="240" w:lineRule="auto"/>
        <w:jc w:val="both"/>
        <w:rPr>
          <w:rFonts w:cs="Times New Roman"/>
          <w:b/>
          <w:iCs/>
          <w:szCs w:val="24"/>
        </w:rPr>
      </w:pPr>
      <w:r w:rsidRPr="00800586">
        <w:rPr>
          <w:rFonts w:cs="Times New Roman"/>
          <w:b/>
          <w:iCs/>
          <w:szCs w:val="24"/>
        </w:rPr>
        <w:t>DAFTAR PUSTAKA</w:t>
      </w:r>
    </w:p>
    <w:p w:rsidR="00E56C0E" w:rsidRPr="00805064" w:rsidRDefault="00E56C0E" w:rsidP="00C83844">
      <w:pPr>
        <w:pStyle w:val="ListParagraph"/>
        <w:numPr>
          <w:ilvl w:val="0"/>
          <w:numId w:val="41"/>
        </w:numPr>
        <w:spacing w:after="200" w:line="240" w:lineRule="auto"/>
        <w:ind w:left="284" w:hanging="284"/>
        <w:jc w:val="both"/>
        <w:rPr>
          <w:rFonts w:cs="Times New Roman"/>
          <w:iCs/>
          <w:szCs w:val="24"/>
        </w:rPr>
      </w:pPr>
      <w:r w:rsidRPr="00805064">
        <w:rPr>
          <w:rFonts w:cs="Times New Roman"/>
          <w:iCs/>
          <w:szCs w:val="24"/>
        </w:rPr>
        <w:t>San</w:t>
      </w:r>
      <w:r>
        <w:rPr>
          <w:rFonts w:cs="Times New Roman"/>
          <w:iCs/>
          <w:szCs w:val="24"/>
        </w:rPr>
        <w:t>tosa, D dan Didik Gunawan.</w:t>
      </w:r>
      <w:r w:rsidRPr="00805064">
        <w:rPr>
          <w:rFonts w:cs="Times New Roman"/>
          <w:iCs/>
          <w:szCs w:val="24"/>
        </w:rPr>
        <w:t xml:space="preserve"> </w:t>
      </w:r>
      <w:r w:rsidR="00786A31">
        <w:rPr>
          <w:rFonts w:cs="Times New Roman"/>
          <w:iCs/>
          <w:szCs w:val="24"/>
        </w:rPr>
        <w:t>Ramuan tradisional untuk penyakit p</w:t>
      </w:r>
      <w:r w:rsidRPr="00800586">
        <w:rPr>
          <w:rFonts w:cs="Times New Roman"/>
          <w:iCs/>
          <w:szCs w:val="24"/>
        </w:rPr>
        <w:t>ulit</w:t>
      </w:r>
      <w:r>
        <w:rPr>
          <w:rFonts w:cs="Times New Roman"/>
          <w:iCs/>
          <w:szCs w:val="24"/>
        </w:rPr>
        <w:t>, Jakarta:</w:t>
      </w:r>
      <w:r w:rsidR="00786A31">
        <w:rPr>
          <w:rFonts w:cs="Times New Roman"/>
          <w:iCs/>
          <w:szCs w:val="24"/>
        </w:rPr>
        <w:t xml:space="preserve"> </w:t>
      </w:r>
      <w:r>
        <w:rPr>
          <w:rFonts w:cs="Times New Roman"/>
          <w:iCs/>
          <w:szCs w:val="24"/>
        </w:rPr>
        <w:t>Penebar Swadaya;</w:t>
      </w:r>
      <w:r w:rsidR="00786A31">
        <w:rPr>
          <w:rFonts w:cs="Times New Roman"/>
          <w:iCs/>
          <w:szCs w:val="24"/>
        </w:rPr>
        <w:t xml:space="preserve"> </w:t>
      </w:r>
      <w:r>
        <w:rPr>
          <w:rFonts w:cs="Times New Roman"/>
          <w:iCs/>
          <w:szCs w:val="24"/>
        </w:rPr>
        <w:t>2000</w:t>
      </w:r>
    </w:p>
    <w:p w:rsidR="00E56C0E" w:rsidRPr="00805064" w:rsidRDefault="00E56C0E" w:rsidP="00C83844">
      <w:pPr>
        <w:pStyle w:val="ListParagraph"/>
        <w:numPr>
          <w:ilvl w:val="0"/>
          <w:numId w:val="41"/>
        </w:numPr>
        <w:spacing w:after="200" w:line="240" w:lineRule="auto"/>
        <w:ind w:left="284" w:hanging="284"/>
        <w:jc w:val="both"/>
        <w:rPr>
          <w:rFonts w:cs="Times New Roman"/>
          <w:iCs/>
          <w:szCs w:val="24"/>
        </w:rPr>
      </w:pPr>
      <w:r w:rsidRPr="00805064">
        <w:rPr>
          <w:rFonts w:cs="Times New Roman"/>
          <w:iCs/>
          <w:szCs w:val="24"/>
        </w:rPr>
        <w:t>Wiryowidagdo, S dan M. Sitanggang</w:t>
      </w:r>
      <w:r>
        <w:rPr>
          <w:rFonts w:cs="Times New Roman"/>
          <w:iCs/>
          <w:szCs w:val="24"/>
        </w:rPr>
        <w:t xml:space="preserve">. </w:t>
      </w:r>
      <w:r w:rsidR="00786A31">
        <w:rPr>
          <w:rFonts w:cs="Times New Roman"/>
          <w:iCs/>
          <w:szCs w:val="24"/>
        </w:rPr>
        <w:t>Obat tradisional untuk penyakit jantung, darah tinggi dan k</w:t>
      </w:r>
      <w:r w:rsidRPr="00800586">
        <w:rPr>
          <w:rFonts w:cs="Times New Roman"/>
          <w:iCs/>
          <w:szCs w:val="24"/>
        </w:rPr>
        <w:t>olesterol.</w:t>
      </w:r>
      <w:r>
        <w:rPr>
          <w:rFonts w:cs="Times New Roman"/>
          <w:iCs/>
          <w:szCs w:val="24"/>
        </w:rPr>
        <w:t xml:space="preserve"> Jakarta:</w:t>
      </w:r>
      <w:r w:rsidR="00786A31">
        <w:rPr>
          <w:rFonts w:cs="Times New Roman"/>
          <w:iCs/>
          <w:szCs w:val="24"/>
        </w:rPr>
        <w:t xml:space="preserve"> </w:t>
      </w:r>
      <w:r>
        <w:rPr>
          <w:rFonts w:cs="Times New Roman"/>
          <w:iCs/>
          <w:szCs w:val="24"/>
        </w:rPr>
        <w:t>Agromedia Pustaka;</w:t>
      </w:r>
      <w:r w:rsidR="00786A31">
        <w:rPr>
          <w:rFonts w:cs="Times New Roman"/>
          <w:iCs/>
          <w:szCs w:val="24"/>
        </w:rPr>
        <w:t xml:space="preserve"> </w:t>
      </w:r>
      <w:r>
        <w:rPr>
          <w:rFonts w:cs="Times New Roman"/>
          <w:iCs/>
          <w:szCs w:val="24"/>
        </w:rPr>
        <w:t>2002</w:t>
      </w:r>
    </w:p>
    <w:p w:rsidR="00E56C0E" w:rsidRPr="00805064" w:rsidRDefault="00E56C0E" w:rsidP="00C83844">
      <w:pPr>
        <w:pStyle w:val="ListParagraph"/>
        <w:numPr>
          <w:ilvl w:val="0"/>
          <w:numId w:val="41"/>
        </w:numPr>
        <w:spacing w:after="200" w:line="240" w:lineRule="auto"/>
        <w:ind w:left="284" w:hanging="284"/>
        <w:jc w:val="both"/>
        <w:rPr>
          <w:rFonts w:cs="Times New Roman"/>
          <w:iCs/>
          <w:szCs w:val="24"/>
        </w:rPr>
      </w:pPr>
      <w:r w:rsidRPr="00805064">
        <w:rPr>
          <w:rFonts w:cs="Times New Roman"/>
          <w:iCs/>
          <w:szCs w:val="24"/>
        </w:rPr>
        <w:t>Duryatmo,S</w:t>
      </w:r>
      <w:r>
        <w:rPr>
          <w:rFonts w:cs="Times New Roman"/>
          <w:iCs/>
          <w:szCs w:val="24"/>
        </w:rPr>
        <w:t>.</w:t>
      </w:r>
      <w:r w:rsidRPr="00805064">
        <w:rPr>
          <w:rFonts w:cs="Times New Roman"/>
          <w:iCs/>
          <w:szCs w:val="24"/>
        </w:rPr>
        <w:t xml:space="preserve"> </w:t>
      </w:r>
      <w:r w:rsidR="00786A31">
        <w:rPr>
          <w:rFonts w:cs="Times New Roman"/>
          <w:iCs/>
          <w:szCs w:val="24"/>
        </w:rPr>
        <w:t xml:space="preserve"> Aneka ramuan berkhasiat dari temu-t</w:t>
      </w:r>
      <w:r w:rsidRPr="00800586">
        <w:rPr>
          <w:rFonts w:cs="Times New Roman"/>
          <w:iCs/>
          <w:szCs w:val="24"/>
        </w:rPr>
        <w:t>emuan</w:t>
      </w:r>
      <w:r>
        <w:rPr>
          <w:rFonts w:cs="Times New Roman"/>
          <w:iCs/>
          <w:szCs w:val="24"/>
        </w:rPr>
        <w:t>.  Jakarta:</w:t>
      </w:r>
      <w:r w:rsidR="00786A31">
        <w:rPr>
          <w:rFonts w:cs="Times New Roman"/>
          <w:iCs/>
          <w:szCs w:val="24"/>
        </w:rPr>
        <w:t xml:space="preserve"> </w:t>
      </w:r>
      <w:r>
        <w:rPr>
          <w:rFonts w:cs="Times New Roman"/>
          <w:iCs/>
          <w:szCs w:val="24"/>
        </w:rPr>
        <w:t>Puspa Swara;</w:t>
      </w:r>
      <w:r w:rsidR="00786A31">
        <w:rPr>
          <w:rFonts w:cs="Times New Roman"/>
          <w:iCs/>
          <w:szCs w:val="24"/>
        </w:rPr>
        <w:t xml:space="preserve"> </w:t>
      </w:r>
      <w:r>
        <w:rPr>
          <w:rFonts w:cs="Times New Roman"/>
          <w:iCs/>
          <w:szCs w:val="24"/>
        </w:rPr>
        <w:t>2003</w:t>
      </w:r>
    </w:p>
    <w:p w:rsidR="00E56C0E" w:rsidRPr="00805064" w:rsidRDefault="00E56C0E" w:rsidP="00C83844">
      <w:pPr>
        <w:pStyle w:val="ListParagraph"/>
        <w:numPr>
          <w:ilvl w:val="0"/>
          <w:numId w:val="41"/>
        </w:numPr>
        <w:spacing w:after="200" w:line="240" w:lineRule="auto"/>
        <w:ind w:left="284" w:hanging="284"/>
        <w:jc w:val="both"/>
        <w:rPr>
          <w:rFonts w:cs="Times New Roman"/>
          <w:iCs/>
          <w:szCs w:val="24"/>
        </w:rPr>
      </w:pPr>
      <w:r>
        <w:rPr>
          <w:rFonts w:cs="Times New Roman"/>
          <w:iCs/>
          <w:szCs w:val="24"/>
        </w:rPr>
        <w:t>Handayani, L.</w:t>
      </w:r>
      <w:r w:rsidRPr="00805064">
        <w:rPr>
          <w:rFonts w:cs="Times New Roman"/>
          <w:iCs/>
          <w:szCs w:val="24"/>
        </w:rPr>
        <w:t xml:space="preserve"> </w:t>
      </w:r>
      <w:r w:rsidR="00786A31">
        <w:rPr>
          <w:rFonts w:cs="Times New Roman"/>
          <w:iCs/>
          <w:szCs w:val="24"/>
        </w:rPr>
        <w:t>Pemanfaatan obat tradisional dalam menangani masalah k</w:t>
      </w:r>
      <w:r w:rsidRPr="009D0D9D">
        <w:rPr>
          <w:rFonts w:cs="Times New Roman"/>
          <w:iCs/>
          <w:szCs w:val="24"/>
        </w:rPr>
        <w:t>esehatan</w:t>
      </w:r>
      <w:r>
        <w:rPr>
          <w:rFonts w:cs="Times New Roman"/>
          <w:i/>
          <w:iCs/>
          <w:szCs w:val="24"/>
        </w:rPr>
        <w:t xml:space="preserve">. </w:t>
      </w:r>
      <w:r w:rsidR="00786A31">
        <w:rPr>
          <w:rFonts w:cs="Times New Roman"/>
          <w:iCs/>
          <w:szCs w:val="24"/>
        </w:rPr>
        <w:t>Majalah Ked</w:t>
      </w:r>
      <w:r>
        <w:rPr>
          <w:rFonts w:cs="Times New Roman"/>
          <w:iCs/>
          <w:szCs w:val="24"/>
        </w:rPr>
        <w:t>okteran Indonesia;</w:t>
      </w:r>
      <w:r w:rsidR="00786A31">
        <w:rPr>
          <w:rFonts w:cs="Times New Roman"/>
          <w:iCs/>
          <w:szCs w:val="24"/>
        </w:rPr>
        <w:t xml:space="preserve"> </w:t>
      </w:r>
      <w:r>
        <w:rPr>
          <w:rFonts w:cs="Times New Roman"/>
          <w:iCs/>
          <w:szCs w:val="24"/>
        </w:rPr>
        <w:t>2001</w:t>
      </w:r>
    </w:p>
    <w:p w:rsidR="00E56C0E" w:rsidRPr="00805064" w:rsidRDefault="00E56C0E" w:rsidP="00C83844">
      <w:pPr>
        <w:pStyle w:val="ListParagraph"/>
        <w:numPr>
          <w:ilvl w:val="0"/>
          <w:numId w:val="41"/>
        </w:numPr>
        <w:spacing w:after="200" w:line="240" w:lineRule="auto"/>
        <w:ind w:left="284" w:hanging="284"/>
        <w:jc w:val="both"/>
        <w:rPr>
          <w:rFonts w:cs="Times New Roman"/>
          <w:iCs/>
          <w:szCs w:val="24"/>
        </w:rPr>
      </w:pPr>
      <w:r>
        <w:rPr>
          <w:rFonts w:cs="Times New Roman"/>
          <w:iCs/>
          <w:szCs w:val="24"/>
        </w:rPr>
        <w:t>Hermanto dan Subroto.</w:t>
      </w:r>
      <w:r w:rsidRPr="00805064">
        <w:rPr>
          <w:rFonts w:cs="Times New Roman"/>
          <w:iCs/>
          <w:szCs w:val="24"/>
        </w:rPr>
        <w:t xml:space="preserve"> </w:t>
      </w:r>
      <w:r w:rsidR="00786A31">
        <w:rPr>
          <w:rFonts w:cs="Times New Roman"/>
          <w:iCs/>
          <w:szCs w:val="24"/>
        </w:rPr>
        <w:t>Pilih jamu dan herbal tanpa efek s</w:t>
      </w:r>
      <w:r w:rsidRPr="009D0D9D">
        <w:rPr>
          <w:rFonts w:cs="Times New Roman"/>
          <w:iCs/>
          <w:szCs w:val="24"/>
        </w:rPr>
        <w:t>amping</w:t>
      </w:r>
      <w:r w:rsidRPr="00805064">
        <w:rPr>
          <w:rFonts w:cs="Times New Roman"/>
          <w:iCs/>
          <w:szCs w:val="24"/>
        </w:rPr>
        <w:t>, Jakarta</w:t>
      </w:r>
      <w:r>
        <w:rPr>
          <w:rFonts w:cs="Times New Roman"/>
          <w:iCs/>
          <w:szCs w:val="24"/>
        </w:rPr>
        <w:t>:</w:t>
      </w:r>
      <w:r w:rsidR="00786A31">
        <w:rPr>
          <w:rFonts w:cs="Times New Roman"/>
          <w:iCs/>
          <w:szCs w:val="24"/>
        </w:rPr>
        <w:t xml:space="preserve"> </w:t>
      </w:r>
      <w:r>
        <w:rPr>
          <w:rFonts w:cs="Times New Roman"/>
          <w:iCs/>
          <w:szCs w:val="24"/>
        </w:rPr>
        <w:t>PT.Elex Media Komputindo;</w:t>
      </w:r>
      <w:r w:rsidR="00786A31">
        <w:rPr>
          <w:rFonts w:cs="Times New Roman"/>
          <w:iCs/>
          <w:szCs w:val="24"/>
        </w:rPr>
        <w:t xml:space="preserve"> </w:t>
      </w:r>
      <w:r>
        <w:rPr>
          <w:rFonts w:cs="Times New Roman"/>
          <w:iCs/>
          <w:szCs w:val="24"/>
        </w:rPr>
        <w:t>2007</w:t>
      </w:r>
    </w:p>
    <w:p w:rsidR="00E56C0E" w:rsidRPr="00961193" w:rsidRDefault="00E56C0E" w:rsidP="00C83844">
      <w:pPr>
        <w:pStyle w:val="ListParagraph"/>
        <w:numPr>
          <w:ilvl w:val="0"/>
          <w:numId w:val="41"/>
        </w:numPr>
        <w:spacing w:after="200" w:line="240" w:lineRule="auto"/>
        <w:ind w:left="284" w:hanging="284"/>
        <w:jc w:val="both"/>
        <w:rPr>
          <w:rFonts w:cs="Times New Roman"/>
          <w:iCs/>
          <w:szCs w:val="24"/>
        </w:rPr>
      </w:pPr>
      <w:r>
        <w:rPr>
          <w:rFonts w:cs="Times New Roman"/>
          <w:iCs/>
          <w:szCs w:val="24"/>
        </w:rPr>
        <w:t>Vepriati, Neti.</w:t>
      </w:r>
      <w:r w:rsidRPr="00805064">
        <w:rPr>
          <w:rFonts w:cs="Times New Roman"/>
          <w:iCs/>
          <w:szCs w:val="24"/>
        </w:rPr>
        <w:t xml:space="preserve"> </w:t>
      </w:r>
      <w:r w:rsidR="00786A31">
        <w:rPr>
          <w:rFonts w:cs="Times New Roman"/>
          <w:iCs/>
          <w:szCs w:val="24"/>
        </w:rPr>
        <w:t>Awas, Obat tradisional mengandung bahan kimia o</w:t>
      </w:r>
      <w:r w:rsidRPr="009D0D9D">
        <w:rPr>
          <w:rFonts w:cs="Times New Roman"/>
          <w:iCs/>
          <w:szCs w:val="24"/>
        </w:rPr>
        <w:t xml:space="preserve">bat. </w:t>
      </w:r>
      <w:r>
        <w:rPr>
          <w:rFonts w:cs="Times New Roman"/>
          <w:iCs/>
          <w:color w:val="000000" w:themeColor="text1"/>
          <w:szCs w:val="24"/>
        </w:rPr>
        <w:t>[di akses</w:t>
      </w:r>
      <w:r w:rsidRPr="009D0D9D">
        <w:rPr>
          <w:rFonts w:cs="Times New Roman"/>
          <w:iCs/>
          <w:color w:val="000000" w:themeColor="text1"/>
          <w:szCs w:val="24"/>
        </w:rPr>
        <w:t xml:space="preserve"> </w:t>
      </w:r>
      <w:r w:rsidRPr="009D0D9D">
        <w:rPr>
          <w:rFonts w:cs="Times New Roman"/>
          <w:iCs/>
          <w:szCs w:val="24"/>
        </w:rPr>
        <w:t xml:space="preserve"> tanggal 28 Desember 2015</w:t>
      </w:r>
      <w:r>
        <w:rPr>
          <w:rFonts w:cs="Times New Roman"/>
          <w:iCs/>
          <w:szCs w:val="24"/>
        </w:rPr>
        <w:t>]</w:t>
      </w:r>
      <w:r w:rsidRPr="009D0D9D">
        <w:rPr>
          <w:rFonts w:cs="Times New Roman"/>
          <w:iCs/>
          <w:szCs w:val="24"/>
        </w:rPr>
        <w:t xml:space="preserve">. </w:t>
      </w:r>
      <w:r>
        <w:rPr>
          <w:rFonts w:cs="Times New Roman"/>
          <w:iCs/>
          <w:szCs w:val="24"/>
        </w:rPr>
        <w:t>Di  unduh dari</w:t>
      </w:r>
      <w:r w:rsidRPr="00961193">
        <w:rPr>
          <w:rFonts w:cs="Times New Roman"/>
          <w:iCs/>
          <w:szCs w:val="24"/>
        </w:rPr>
        <w:t>:</w:t>
      </w:r>
      <w:hyperlink r:id="rId12" w:history="1">
        <w:r w:rsidRPr="00961193">
          <w:rPr>
            <w:rStyle w:val="Hyperlink"/>
            <w:rFonts w:cs="Times New Roman"/>
            <w:iCs/>
            <w:color w:val="000000" w:themeColor="text1"/>
            <w:szCs w:val="24"/>
            <w:u w:val="none"/>
          </w:rPr>
          <w:t>http://dinkeskabkulonprogo.org/</w:t>
        </w:r>
      </w:hyperlink>
      <w:r w:rsidRPr="00961193">
        <w:rPr>
          <w:rFonts w:cs="Times New Roman"/>
          <w:iCs/>
          <w:color w:val="000000" w:themeColor="text1"/>
          <w:szCs w:val="24"/>
        </w:rPr>
        <w:t>.</w:t>
      </w:r>
    </w:p>
    <w:p w:rsidR="00E56C0E" w:rsidRPr="00961193" w:rsidRDefault="00786A31" w:rsidP="00C83844">
      <w:pPr>
        <w:pStyle w:val="ListParagraph"/>
        <w:numPr>
          <w:ilvl w:val="0"/>
          <w:numId w:val="41"/>
        </w:numPr>
        <w:spacing w:after="200" w:line="240" w:lineRule="auto"/>
        <w:ind w:left="284" w:hanging="284"/>
        <w:jc w:val="both"/>
        <w:rPr>
          <w:rFonts w:cs="Times New Roman"/>
          <w:iCs/>
          <w:szCs w:val="24"/>
        </w:rPr>
      </w:pPr>
      <w:r>
        <w:rPr>
          <w:rFonts w:cs="Times New Roman"/>
          <w:iCs/>
          <w:szCs w:val="24"/>
        </w:rPr>
        <w:t>Chiewa, Tanaman obat analgetik, antipiretik dan anti-i</w:t>
      </w:r>
      <w:r w:rsidR="00E56C0E" w:rsidRPr="00961193">
        <w:rPr>
          <w:rFonts w:cs="Times New Roman"/>
          <w:iCs/>
          <w:szCs w:val="24"/>
        </w:rPr>
        <w:t xml:space="preserve">nflamasi. [di akses tanggal 28 Desember 2015]. Di unduh dari: </w:t>
      </w:r>
      <w:hyperlink r:id="rId13" w:history="1">
        <w:r w:rsidR="00E56C0E" w:rsidRPr="00961193">
          <w:rPr>
            <w:rStyle w:val="Hyperlink"/>
            <w:rFonts w:cs="Times New Roman"/>
            <w:iCs/>
            <w:color w:val="000000" w:themeColor="text1"/>
            <w:szCs w:val="24"/>
            <w:u w:val="none"/>
          </w:rPr>
          <w:t>http://herbal</w:t>
        </w:r>
      </w:hyperlink>
      <w:r w:rsidR="00E56C0E" w:rsidRPr="00961193">
        <w:rPr>
          <w:rFonts w:cs="Times New Roman"/>
          <w:iCs/>
          <w:color w:val="000000" w:themeColor="text1"/>
          <w:szCs w:val="24"/>
        </w:rPr>
        <w:t>_</w:t>
      </w:r>
      <w:r w:rsidR="00E56C0E" w:rsidRPr="00961193">
        <w:rPr>
          <w:rFonts w:cs="Times New Roman"/>
          <w:iCs/>
          <w:szCs w:val="24"/>
        </w:rPr>
        <w:t xml:space="preserve">medicine.com. </w:t>
      </w:r>
    </w:p>
    <w:p w:rsidR="00E56C0E" w:rsidRPr="00961193" w:rsidRDefault="00786A31" w:rsidP="00C83844">
      <w:pPr>
        <w:pStyle w:val="ListParagraph"/>
        <w:numPr>
          <w:ilvl w:val="0"/>
          <w:numId w:val="41"/>
        </w:numPr>
        <w:spacing w:after="200" w:line="240" w:lineRule="auto"/>
        <w:ind w:left="284" w:hanging="284"/>
        <w:jc w:val="both"/>
        <w:rPr>
          <w:rFonts w:cs="Times New Roman"/>
          <w:iCs/>
          <w:szCs w:val="24"/>
        </w:rPr>
      </w:pPr>
      <w:r>
        <w:rPr>
          <w:rFonts w:cs="Times New Roman"/>
          <w:iCs/>
          <w:szCs w:val="24"/>
        </w:rPr>
        <w:t>Liza, Bocor lambung karena jamu k</w:t>
      </w:r>
      <w:r w:rsidR="00E56C0E" w:rsidRPr="00961193">
        <w:rPr>
          <w:rFonts w:cs="Times New Roman"/>
          <w:iCs/>
          <w:szCs w:val="24"/>
        </w:rPr>
        <w:t>imia</w:t>
      </w:r>
      <w:r w:rsidR="00E56C0E" w:rsidRPr="00961193">
        <w:rPr>
          <w:rFonts w:cs="Times New Roman"/>
          <w:i/>
          <w:iCs/>
          <w:szCs w:val="24"/>
        </w:rPr>
        <w:t>.</w:t>
      </w:r>
      <w:r w:rsidR="00E56C0E" w:rsidRPr="00961193">
        <w:rPr>
          <w:rFonts w:cs="Times New Roman"/>
          <w:iCs/>
          <w:szCs w:val="24"/>
        </w:rPr>
        <w:t xml:space="preserve"> (di akses tanggal 28 Desember 2015). </w:t>
      </w:r>
      <w:r w:rsidR="00E56C0E" w:rsidRPr="00961193">
        <w:rPr>
          <w:rFonts w:cs="Times New Roman"/>
          <w:i/>
          <w:iCs/>
          <w:szCs w:val="24"/>
        </w:rPr>
        <w:t xml:space="preserve"> </w:t>
      </w:r>
      <w:r w:rsidR="00E56C0E" w:rsidRPr="00961193">
        <w:rPr>
          <w:rFonts w:cs="Times New Roman"/>
          <w:iCs/>
          <w:szCs w:val="24"/>
        </w:rPr>
        <w:t>Di unduh dari:</w:t>
      </w:r>
      <w:hyperlink r:id="rId14" w:history="1">
        <w:r w:rsidR="00E56C0E" w:rsidRPr="00961193">
          <w:rPr>
            <w:rStyle w:val="Hyperlink"/>
            <w:rFonts w:cs="Times New Roman"/>
            <w:iCs/>
            <w:color w:val="000000" w:themeColor="text1"/>
            <w:szCs w:val="24"/>
            <w:u w:val="none"/>
          </w:rPr>
          <w:t>http://www.lizaherbal.com</w:t>
        </w:r>
      </w:hyperlink>
      <w:r w:rsidR="00E56C0E" w:rsidRPr="00961193">
        <w:rPr>
          <w:rFonts w:cs="Times New Roman"/>
          <w:iCs/>
          <w:color w:val="000000" w:themeColor="text1"/>
          <w:szCs w:val="24"/>
        </w:rPr>
        <w:t xml:space="preserve">, </w:t>
      </w:r>
    </w:p>
    <w:p w:rsidR="00E56C0E" w:rsidRDefault="00786A31" w:rsidP="00C83844">
      <w:pPr>
        <w:pStyle w:val="ListParagraph"/>
        <w:numPr>
          <w:ilvl w:val="0"/>
          <w:numId w:val="41"/>
        </w:numPr>
        <w:spacing w:after="200" w:line="240" w:lineRule="auto"/>
        <w:ind w:left="284" w:hanging="284"/>
        <w:jc w:val="both"/>
        <w:rPr>
          <w:rFonts w:cs="Times New Roman"/>
          <w:iCs/>
          <w:szCs w:val="24"/>
        </w:rPr>
      </w:pPr>
      <w:r>
        <w:rPr>
          <w:rFonts w:cs="Times New Roman"/>
          <w:iCs/>
          <w:szCs w:val="24"/>
        </w:rPr>
        <w:t>Yuliarti, Nurheti. Tips cerdas mengkonsumsi j</w:t>
      </w:r>
      <w:r w:rsidR="00E56C0E" w:rsidRPr="00961193">
        <w:rPr>
          <w:rFonts w:cs="Times New Roman"/>
          <w:iCs/>
          <w:szCs w:val="24"/>
        </w:rPr>
        <w:t>amu. Yogy</w:t>
      </w:r>
      <w:r w:rsidR="00E56C0E" w:rsidRPr="005F6A62">
        <w:rPr>
          <w:rFonts w:cs="Times New Roman"/>
          <w:iCs/>
          <w:szCs w:val="24"/>
        </w:rPr>
        <w:t xml:space="preserve">akarta: </w:t>
      </w:r>
      <w:r w:rsidR="00E56C0E">
        <w:rPr>
          <w:rFonts w:cs="Times New Roman"/>
          <w:iCs/>
          <w:szCs w:val="24"/>
        </w:rPr>
        <w:t>Banyu Media;</w:t>
      </w:r>
      <w:r>
        <w:rPr>
          <w:rFonts w:cs="Times New Roman"/>
          <w:iCs/>
          <w:szCs w:val="24"/>
        </w:rPr>
        <w:t xml:space="preserve"> </w:t>
      </w:r>
      <w:r w:rsidR="00E56C0E" w:rsidRPr="005F6A62">
        <w:rPr>
          <w:rFonts w:cs="Times New Roman"/>
          <w:iCs/>
          <w:szCs w:val="24"/>
        </w:rPr>
        <w:t>2008</w:t>
      </w:r>
    </w:p>
    <w:p w:rsidR="00033471" w:rsidRDefault="00033471" w:rsidP="00033471">
      <w:pPr>
        <w:spacing w:after="200" w:line="240" w:lineRule="auto"/>
        <w:jc w:val="both"/>
        <w:rPr>
          <w:rFonts w:cs="Times New Roman"/>
          <w:iCs/>
          <w:szCs w:val="24"/>
        </w:rPr>
      </w:pPr>
    </w:p>
    <w:p w:rsidR="00033471" w:rsidRDefault="00033471" w:rsidP="00033471">
      <w:pPr>
        <w:spacing w:after="200" w:line="240" w:lineRule="auto"/>
        <w:jc w:val="both"/>
        <w:rPr>
          <w:rFonts w:cs="Times New Roman"/>
          <w:iCs/>
          <w:szCs w:val="24"/>
        </w:rPr>
      </w:pPr>
    </w:p>
    <w:p w:rsidR="00033471" w:rsidRDefault="00033471" w:rsidP="00033471">
      <w:pPr>
        <w:spacing w:after="200" w:line="240" w:lineRule="auto"/>
        <w:jc w:val="both"/>
        <w:rPr>
          <w:rFonts w:cs="Times New Roman"/>
          <w:iCs/>
          <w:szCs w:val="24"/>
        </w:rPr>
      </w:pPr>
    </w:p>
    <w:p w:rsidR="00200518" w:rsidRDefault="00200518" w:rsidP="00200518">
      <w:pPr>
        <w:spacing w:line="240" w:lineRule="auto"/>
        <w:jc w:val="both"/>
        <w:rPr>
          <w:b/>
          <w:sz w:val="28"/>
          <w:szCs w:val="28"/>
        </w:rPr>
      </w:pPr>
    </w:p>
    <w:p w:rsidR="00033471" w:rsidRPr="000B55EA" w:rsidRDefault="00033471" w:rsidP="00200518">
      <w:pPr>
        <w:spacing w:line="240" w:lineRule="auto"/>
        <w:jc w:val="both"/>
        <w:rPr>
          <w:b/>
          <w:sz w:val="28"/>
          <w:szCs w:val="28"/>
        </w:rPr>
      </w:pPr>
      <w:r w:rsidRPr="000B55EA">
        <w:rPr>
          <w:b/>
          <w:sz w:val="28"/>
          <w:szCs w:val="28"/>
        </w:rPr>
        <w:lastRenderedPageBreak/>
        <w:t xml:space="preserve">PENGARUH  KOMPETENSI  PEDAGOGIK  DOSEN TERHADAP PENGELOLAAN KELAS </w:t>
      </w:r>
    </w:p>
    <w:p w:rsidR="00033471" w:rsidRDefault="00033471" w:rsidP="00033471">
      <w:pPr>
        <w:jc w:val="both"/>
        <w:rPr>
          <w:b/>
          <w:szCs w:val="20"/>
        </w:rPr>
      </w:pPr>
    </w:p>
    <w:p w:rsidR="00033471" w:rsidRDefault="00033471" w:rsidP="00033471">
      <w:pPr>
        <w:jc w:val="both"/>
        <w:rPr>
          <w:szCs w:val="20"/>
        </w:rPr>
      </w:pPr>
    </w:p>
    <w:tbl>
      <w:tblPr>
        <w:tblW w:w="0" w:type="auto"/>
        <w:jc w:val="center"/>
        <w:tblBorders>
          <w:top w:val="single" w:sz="4" w:space="0" w:color="auto"/>
          <w:bottom w:val="single" w:sz="4" w:space="0" w:color="auto"/>
          <w:insideH w:val="single" w:sz="4" w:space="0" w:color="auto"/>
          <w:insideV w:val="single" w:sz="4" w:space="0" w:color="auto"/>
        </w:tblBorders>
        <w:tblLook w:val="04A0"/>
      </w:tblPr>
      <w:tblGrid>
        <w:gridCol w:w="9242"/>
      </w:tblGrid>
      <w:tr w:rsidR="00033471" w:rsidTr="00AF09AB">
        <w:trPr>
          <w:jc w:val="center"/>
        </w:trPr>
        <w:tc>
          <w:tcPr>
            <w:tcW w:w="9242" w:type="dxa"/>
          </w:tcPr>
          <w:p w:rsidR="00033471" w:rsidRPr="00495718" w:rsidRDefault="00033471" w:rsidP="00AF09AB">
            <w:pPr>
              <w:spacing w:line="240" w:lineRule="auto"/>
              <w:jc w:val="center"/>
              <w:rPr>
                <w:rFonts w:eastAsia="Calibri" w:cs="Times New Roman"/>
                <w:szCs w:val="24"/>
              </w:rPr>
            </w:pPr>
            <w:r>
              <w:rPr>
                <w:b/>
                <w:szCs w:val="24"/>
              </w:rPr>
              <w:t>*</w:t>
            </w:r>
            <w:r w:rsidRPr="00495718">
              <w:rPr>
                <w:szCs w:val="24"/>
              </w:rPr>
              <w:t>Norma Mardiani</w:t>
            </w:r>
          </w:p>
          <w:p w:rsidR="00033471" w:rsidRDefault="00033471" w:rsidP="00AF09AB">
            <w:pPr>
              <w:spacing w:line="240" w:lineRule="auto"/>
              <w:jc w:val="center"/>
              <w:rPr>
                <w:b/>
                <w:sz w:val="28"/>
                <w:szCs w:val="28"/>
                <w:lang w:val="id-ID"/>
              </w:rPr>
            </w:pPr>
          </w:p>
        </w:tc>
      </w:tr>
    </w:tbl>
    <w:p w:rsidR="00033471" w:rsidRDefault="00033471" w:rsidP="00033471">
      <w:pPr>
        <w:jc w:val="both"/>
        <w:rPr>
          <w:szCs w:val="20"/>
        </w:rPr>
      </w:pPr>
    </w:p>
    <w:p w:rsidR="00033471" w:rsidRDefault="00033471" w:rsidP="00033471">
      <w:pPr>
        <w:jc w:val="both"/>
        <w:rPr>
          <w:szCs w:val="20"/>
        </w:rPr>
      </w:pPr>
    </w:p>
    <w:p w:rsidR="00033471" w:rsidRPr="007040D7" w:rsidRDefault="00033471" w:rsidP="00033471">
      <w:pPr>
        <w:spacing w:line="240" w:lineRule="auto"/>
        <w:rPr>
          <w:rFonts w:cs="Times New Roman"/>
          <w:b/>
          <w:sz w:val="20"/>
          <w:szCs w:val="20"/>
        </w:rPr>
      </w:pPr>
      <w:r w:rsidRPr="007040D7">
        <w:rPr>
          <w:rFonts w:cs="Times New Roman"/>
          <w:b/>
          <w:sz w:val="20"/>
          <w:szCs w:val="20"/>
        </w:rPr>
        <w:t>ABSTRAK</w:t>
      </w:r>
    </w:p>
    <w:p w:rsidR="00033471" w:rsidRPr="00767CB1" w:rsidRDefault="00033471" w:rsidP="00033471">
      <w:pPr>
        <w:spacing w:line="240" w:lineRule="auto"/>
        <w:jc w:val="both"/>
        <w:rPr>
          <w:sz w:val="20"/>
          <w:szCs w:val="20"/>
        </w:rPr>
      </w:pPr>
      <w:r w:rsidRPr="007040D7">
        <w:rPr>
          <w:sz w:val="20"/>
          <w:szCs w:val="20"/>
        </w:rPr>
        <w:t>Dosen merupakan orang yang sangat berperan dalam penyelenggaraan proses pembelajaran di kelas. Sebagai pengajar tentunya dosen mengharapkan agar mahasiswa dapat memahami dunia sosialnya, mengembangkan rasa percaya diri dan selalu meningkatkan kualitas diri. Suatu kondisi belajar yang optimal dapat tercapai jika dosen mampu mengatur mahasiswa dan sarana pembelajaran serta mengendalikannya dalam suasana yang menyenangkan untuk mencapai tujuan pembelajaran. Hubungan interpersonal antara dosen dengan mahasiswa, dan mahasiswa dengan mahasiswa yang lain, merupakan syarat keberhasilan pengelolaan kelas. Pengelolaan kelas yang efektif merupakan syarat pembelajaran yang efektif.</w:t>
      </w:r>
      <w:r>
        <w:rPr>
          <w:sz w:val="20"/>
          <w:szCs w:val="20"/>
        </w:rPr>
        <w:t xml:space="preserve"> </w:t>
      </w:r>
      <w:r w:rsidRPr="007040D7">
        <w:rPr>
          <w:rFonts w:cs="Times New Roman"/>
          <w:sz w:val="20"/>
          <w:szCs w:val="20"/>
        </w:rPr>
        <w:t xml:space="preserve">Rancangan penelitian ini menggunakan kuasi eksperimen dengan subjek penelitian mahasiswa tingkat II semester IV Diploma III Kebidanan STIKes Cirebon sebanyak 37 responden. Analisis data menggunakan </w:t>
      </w:r>
      <w:r w:rsidRPr="007040D7">
        <w:rPr>
          <w:rFonts w:cs="Times New Roman"/>
          <w:i/>
          <w:sz w:val="20"/>
          <w:szCs w:val="20"/>
        </w:rPr>
        <w:t xml:space="preserve">Rank Spearman </w:t>
      </w:r>
      <w:r w:rsidRPr="007040D7">
        <w:rPr>
          <w:rFonts w:cs="Times New Roman"/>
          <w:sz w:val="20"/>
          <w:szCs w:val="20"/>
        </w:rPr>
        <w:t>untuk hubungan kompetensi dosen dengan pengelolaan kelas mahasiswa.</w:t>
      </w:r>
      <w:r w:rsidRPr="007040D7">
        <w:rPr>
          <w:sz w:val="20"/>
          <w:szCs w:val="20"/>
        </w:rPr>
        <w:t xml:space="preserve">Hasil perhitungan dengan korelasi Spearman dapat nilai koefesien korelasi sebesar 0,505 dengan </w:t>
      </w:r>
      <w:r w:rsidR="00786A31">
        <w:rPr>
          <w:i/>
          <w:sz w:val="20"/>
          <w:szCs w:val="20"/>
        </w:rPr>
        <w:t>P</w:t>
      </w:r>
      <w:r w:rsidRPr="007040D7">
        <w:rPr>
          <w:i/>
          <w:sz w:val="20"/>
          <w:szCs w:val="20"/>
        </w:rPr>
        <w:t>value</w:t>
      </w:r>
      <w:r w:rsidRPr="007040D7">
        <w:rPr>
          <w:sz w:val="20"/>
          <w:szCs w:val="20"/>
        </w:rPr>
        <w:t xml:space="preserve"> atau Sig sebesar 0,001</w:t>
      </w:r>
      <w:r w:rsidRPr="007040D7">
        <w:rPr>
          <w:sz w:val="20"/>
          <w:szCs w:val="20"/>
          <w:lang w:val="id-ID"/>
        </w:rPr>
        <w:t>.</w:t>
      </w:r>
      <w:r w:rsidRPr="007040D7">
        <w:rPr>
          <w:rFonts w:cs="Times New Roman"/>
          <w:sz w:val="20"/>
          <w:szCs w:val="20"/>
        </w:rPr>
        <w:t xml:space="preserve"> </w:t>
      </w:r>
      <w:r w:rsidRPr="007040D7">
        <w:rPr>
          <w:sz w:val="20"/>
          <w:szCs w:val="20"/>
        </w:rPr>
        <w:t>Menunjukkan bahwa ada pengaruh kompetensi pedagogik dosen terhadap pengelolaan kelas mahasiswa STIKes Cirebon  tahun 2014.</w:t>
      </w:r>
      <w:r w:rsidRPr="007040D7">
        <w:rPr>
          <w:rFonts w:cs="Times New Roman"/>
          <w:sz w:val="20"/>
          <w:szCs w:val="20"/>
        </w:rPr>
        <w:t xml:space="preserve"> </w:t>
      </w:r>
      <w:r w:rsidRPr="007040D7">
        <w:rPr>
          <w:sz w:val="20"/>
          <w:szCs w:val="20"/>
        </w:rPr>
        <w:t xml:space="preserve">Arah korelasinya terlihat dari nilai ρ 0,505 yang positif, berarti pengaruh kompetensi pedagogik dosen dengan pengelolaan kelas mahasiswa tersebut positif  dalam arti jika skor variabel kompetensi pedagogik dosen mengalami kenaikan maka skor variabel pengelolaan kelas mahasiswa juga akan naik. Kekuatan pengaruh pengaruh kompetensi pedagogik dosen terhadap  pengelolaan kelas mahasiswa STIKes Cirebon  tahun 2014  karena nilai </w:t>
      </w:r>
      <w:r w:rsidRPr="007040D7">
        <w:rPr>
          <w:sz w:val="20"/>
          <w:szCs w:val="20"/>
        </w:rPr>
        <w:sym w:font="Symbol" w:char="F072"/>
      </w:r>
      <w:r w:rsidRPr="007040D7">
        <w:rPr>
          <w:sz w:val="20"/>
          <w:szCs w:val="20"/>
        </w:rPr>
        <w:t xml:space="preserve"> 0,505 berada pada rentang skor 0,50 – 0,75 maka kekuatan hubungan tersebut adalah Kuat.</w:t>
      </w:r>
    </w:p>
    <w:p w:rsidR="00033471" w:rsidRPr="007040D7" w:rsidRDefault="00033471" w:rsidP="00033471">
      <w:pPr>
        <w:spacing w:line="240" w:lineRule="auto"/>
        <w:jc w:val="both"/>
        <w:rPr>
          <w:sz w:val="20"/>
          <w:szCs w:val="20"/>
        </w:rPr>
      </w:pPr>
      <w:r w:rsidRPr="001E1873">
        <w:rPr>
          <w:rFonts w:cs="Times New Roman"/>
          <w:b/>
          <w:sz w:val="20"/>
          <w:szCs w:val="20"/>
        </w:rPr>
        <w:t>Kata kunci</w:t>
      </w:r>
      <w:r w:rsidRPr="007040D7">
        <w:rPr>
          <w:rFonts w:cs="Times New Roman"/>
          <w:sz w:val="20"/>
          <w:szCs w:val="20"/>
        </w:rPr>
        <w:t xml:space="preserve">: </w:t>
      </w:r>
      <w:r w:rsidRPr="007040D7">
        <w:rPr>
          <w:sz w:val="20"/>
          <w:szCs w:val="20"/>
        </w:rPr>
        <w:t>Pengaruh  Kompetensi  Pedagogik</w:t>
      </w:r>
      <w:r w:rsidRPr="007040D7">
        <w:rPr>
          <w:rFonts w:cs="Times New Roman"/>
          <w:sz w:val="20"/>
          <w:szCs w:val="20"/>
        </w:rPr>
        <w:t xml:space="preserve">, </w:t>
      </w:r>
      <w:r w:rsidRPr="007040D7">
        <w:rPr>
          <w:sz w:val="20"/>
          <w:szCs w:val="20"/>
        </w:rPr>
        <w:t>Pengelolaan Kelas</w:t>
      </w:r>
    </w:p>
    <w:p w:rsidR="00033471" w:rsidRPr="007040D7" w:rsidRDefault="00033471" w:rsidP="00033471">
      <w:pPr>
        <w:rPr>
          <w:rFonts w:cs="Times New Roman"/>
          <w:i/>
          <w:sz w:val="20"/>
          <w:szCs w:val="20"/>
        </w:rPr>
      </w:pPr>
    </w:p>
    <w:p w:rsidR="00033471" w:rsidRPr="00033471" w:rsidRDefault="00033471" w:rsidP="00033471">
      <w:pPr>
        <w:spacing w:line="240" w:lineRule="auto"/>
        <w:rPr>
          <w:rFonts w:cs="Times New Roman"/>
          <w:b/>
          <w:sz w:val="20"/>
          <w:szCs w:val="20"/>
        </w:rPr>
      </w:pPr>
      <w:r w:rsidRPr="00033471">
        <w:rPr>
          <w:rFonts w:cs="Times New Roman"/>
          <w:b/>
          <w:sz w:val="20"/>
          <w:szCs w:val="20"/>
        </w:rPr>
        <w:t>ABSTRACT</w:t>
      </w:r>
    </w:p>
    <w:p w:rsidR="00033471" w:rsidRPr="005F684F" w:rsidRDefault="00033471" w:rsidP="00033471">
      <w:pPr>
        <w:spacing w:line="240" w:lineRule="auto"/>
        <w:jc w:val="both"/>
        <w:rPr>
          <w:rFonts w:cs="Times New Roman"/>
          <w:sz w:val="20"/>
          <w:szCs w:val="20"/>
        </w:rPr>
      </w:pPr>
      <w:r w:rsidRPr="005F684F">
        <w:rPr>
          <w:rFonts w:cs="Times New Roman"/>
          <w:sz w:val="20"/>
          <w:szCs w:val="20"/>
        </w:rPr>
        <w:t>Lecturer is a person who was instrumental in organizing the learning process in the classroom. As a teacher of course lecturers expect that students can understand the social world, develop self-confidence and always improve the quality of self. An optimal learning conditions can be achieved if the lecturer and the student is able to organize and control the means of  learning in an enjoyable atmosphere to achieve learning objectives. Interpersonal relationships between faculty and students, and students with other students, is a condition of the successful management of the class. Effective classroom management is a prerequisite for effective learning.</w:t>
      </w:r>
      <w:r>
        <w:rPr>
          <w:rFonts w:cs="Times New Roman"/>
          <w:sz w:val="20"/>
          <w:szCs w:val="20"/>
        </w:rPr>
        <w:t xml:space="preserve"> </w:t>
      </w:r>
      <w:r w:rsidRPr="005F684F">
        <w:rPr>
          <w:rFonts w:cs="Times New Roman"/>
          <w:sz w:val="20"/>
          <w:szCs w:val="20"/>
        </w:rPr>
        <w:t>The design of this study used a quasi experimental research subject II level students of fourth semester Diploma in Midwifery STIKes Cirebon total of 37 respondents. Data analysis using Spearman's rank correlation competence of lecturers with classroom management students.The results of calculations can Spearman correlation coefficient correlation of 0.505 with a p-value of 0.001 or Sig. Indicates that there is the influence of pedagogical faculty to student classroom management STIKes Cirebon 2014. Direction correlation ρ 0.505 seen from a positive value, meaning the influence of pedagogical competence of lecturers with classroom management of students is positive in the sense that if the variable score pedagogical competence of lecturers increases then variable score classroom management students will also rise. The strength of the effect of the influence of pedagogical faculty to student classroom management STIKes Cir</w:t>
      </w:r>
      <w:r>
        <w:rPr>
          <w:rFonts w:cs="Times New Roman"/>
          <w:sz w:val="20"/>
          <w:szCs w:val="20"/>
        </w:rPr>
        <w:t xml:space="preserve">ebon in 2014 because the value </w:t>
      </w:r>
      <w:r w:rsidRPr="005F684F">
        <w:rPr>
          <w:rFonts w:cs="Times New Roman"/>
          <w:sz w:val="20"/>
          <w:szCs w:val="20"/>
        </w:rPr>
        <w:t xml:space="preserve"> score of 0.505 in the range 0.50 to 0.75, the strength of the relationship is strong.</w:t>
      </w:r>
    </w:p>
    <w:p w:rsidR="00033471" w:rsidRPr="005F684F" w:rsidRDefault="00033471" w:rsidP="00033471">
      <w:pPr>
        <w:spacing w:line="240" w:lineRule="auto"/>
        <w:jc w:val="both"/>
        <w:rPr>
          <w:rFonts w:cs="Times New Roman"/>
          <w:sz w:val="20"/>
          <w:szCs w:val="20"/>
        </w:rPr>
      </w:pPr>
      <w:r w:rsidRPr="001E1873">
        <w:rPr>
          <w:rFonts w:cs="Times New Roman"/>
          <w:b/>
          <w:sz w:val="20"/>
          <w:szCs w:val="20"/>
        </w:rPr>
        <w:t>Keywords:</w:t>
      </w:r>
      <w:r w:rsidRPr="005F684F">
        <w:rPr>
          <w:rFonts w:cs="Times New Roman"/>
          <w:sz w:val="20"/>
          <w:szCs w:val="20"/>
        </w:rPr>
        <w:t xml:space="preserve"> Effect o</w:t>
      </w:r>
      <w:r>
        <w:rPr>
          <w:rFonts w:cs="Times New Roman"/>
          <w:sz w:val="20"/>
          <w:szCs w:val="20"/>
        </w:rPr>
        <w:t>f Pedagogic Competence</w:t>
      </w:r>
      <w:r w:rsidRPr="005F684F">
        <w:rPr>
          <w:rFonts w:cs="Times New Roman"/>
          <w:sz w:val="20"/>
          <w:szCs w:val="20"/>
        </w:rPr>
        <w:t>, Classroom Management</w:t>
      </w:r>
    </w:p>
    <w:p w:rsidR="00033471" w:rsidRDefault="00033471" w:rsidP="00033471">
      <w:pPr>
        <w:spacing w:line="240" w:lineRule="auto"/>
        <w:rPr>
          <w:rFonts w:cs="Times New Roman"/>
          <w:b/>
          <w:szCs w:val="24"/>
        </w:rPr>
      </w:pPr>
    </w:p>
    <w:p w:rsidR="00033471" w:rsidRDefault="00033471" w:rsidP="00033471">
      <w:pPr>
        <w:spacing w:line="240" w:lineRule="auto"/>
        <w:rPr>
          <w:rFonts w:cs="Times New Roman"/>
          <w:b/>
          <w:szCs w:val="24"/>
        </w:rPr>
      </w:pPr>
    </w:p>
    <w:p w:rsidR="00033471" w:rsidRDefault="00033471" w:rsidP="00033471">
      <w:pPr>
        <w:spacing w:line="240" w:lineRule="auto"/>
        <w:rPr>
          <w:rFonts w:cs="Times New Roman"/>
          <w:b/>
          <w:szCs w:val="24"/>
        </w:rPr>
      </w:pPr>
    </w:p>
    <w:p w:rsidR="00033471" w:rsidRDefault="00033471" w:rsidP="00033471">
      <w:pPr>
        <w:spacing w:line="240" w:lineRule="auto"/>
        <w:rPr>
          <w:rFonts w:cs="Times New Roman"/>
          <w:b/>
          <w:szCs w:val="24"/>
        </w:rPr>
      </w:pPr>
    </w:p>
    <w:p w:rsidR="00200518" w:rsidRDefault="00200518" w:rsidP="00033471">
      <w:pPr>
        <w:spacing w:line="240" w:lineRule="auto"/>
        <w:rPr>
          <w:rFonts w:cs="Times New Roman"/>
          <w:b/>
          <w:szCs w:val="24"/>
        </w:rPr>
      </w:pPr>
    </w:p>
    <w:p w:rsidR="00033471" w:rsidRDefault="00033471" w:rsidP="00033471">
      <w:pPr>
        <w:tabs>
          <w:tab w:val="left" w:pos="1260"/>
        </w:tabs>
        <w:spacing w:line="240" w:lineRule="auto"/>
        <w:jc w:val="both"/>
        <w:rPr>
          <w:rFonts w:cs="Times New Roman"/>
          <w:sz w:val="16"/>
          <w:szCs w:val="16"/>
        </w:rPr>
      </w:pPr>
      <w:r>
        <w:rPr>
          <w:rFonts w:cs="Times New Roman"/>
          <w:sz w:val="16"/>
          <w:szCs w:val="16"/>
          <w:lang w:val="en-GB"/>
        </w:rPr>
        <w:t xml:space="preserve">*  Staf Pengajar Program Studi D </w:t>
      </w:r>
      <w:r w:rsidRPr="0089356A">
        <w:rPr>
          <w:rFonts w:cs="Times New Roman"/>
          <w:sz w:val="16"/>
          <w:szCs w:val="16"/>
          <w:lang w:val="en-GB"/>
        </w:rPr>
        <w:t>1</w:t>
      </w:r>
      <w:r>
        <w:rPr>
          <w:rFonts w:cs="Times New Roman"/>
          <w:sz w:val="16"/>
          <w:szCs w:val="16"/>
          <w:lang w:val="en-GB"/>
        </w:rPr>
        <w:t>II Kebidanan</w:t>
      </w:r>
      <w:r w:rsidRPr="0089356A">
        <w:rPr>
          <w:rFonts w:cs="Times New Roman"/>
          <w:sz w:val="16"/>
          <w:szCs w:val="16"/>
          <w:lang w:val="en-GB"/>
        </w:rPr>
        <w:t xml:space="preserve"> STIKes Cirebon </w:t>
      </w:r>
    </w:p>
    <w:p w:rsidR="00033471" w:rsidRPr="007B47D7" w:rsidRDefault="00033471" w:rsidP="00033471">
      <w:pPr>
        <w:tabs>
          <w:tab w:val="left" w:pos="1260"/>
        </w:tabs>
        <w:spacing w:line="240" w:lineRule="auto"/>
        <w:jc w:val="both"/>
        <w:rPr>
          <w:rFonts w:cs="Times New Roman"/>
          <w:sz w:val="16"/>
          <w:szCs w:val="16"/>
        </w:rPr>
      </w:pPr>
      <w:r w:rsidRPr="0077277C">
        <w:rPr>
          <w:rFonts w:cs="Times New Roman"/>
          <w:b/>
          <w:szCs w:val="24"/>
        </w:rPr>
        <w:lastRenderedPageBreak/>
        <w:t>PENDAHULUAN</w:t>
      </w:r>
    </w:p>
    <w:p w:rsidR="00033471" w:rsidRPr="0077277C" w:rsidRDefault="00033471" w:rsidP="00033471">
      <w:pPr>
        <w:autoSpaceDE w:val="0"/>
        <w:autoSpaceDN w:val="0"/>
        <w:adjustRightInd w:val="0"/>
        <w:spacing w:line="240" w:lineRule="auto"/>
        <w:ind w:firstLine="426"/>
        <w:jc w:val="both"/>
        <w:rPr>
          <w:szCs w:val="24"/>
        </w:rPr>
      </w:pPr>
      <w:r w:rsidRPr="0077277C">
        <w:rPr>
          <w:szCs w:val="24"/>
        </w:rPr>
        <w:t>Pendidikan merupakan salah satu faktor utama bagi pengembangan sumber daya manusia karena pendidikan diyakini mampu meningkatkan sumber daya manusia sehingga dapat menciptakan manusia produktif yang mampu memajukan bangsanya</w:t>
      </w:r>
      <w:r>
        <w:rPr>
          <w:szCs w:val="24"/>
        </w:rPr>
        <w:t>.</w:t>
      </w:r>
      <w:r>
        <w:rPr>
          <w:szCs w:val="24"/>
          <w:vertAlign w:val="superscript"/>
        </w:rPr>
        <w:t>1</w:t>
      </w:r>
    </w:p>
    <w:p w:rsidR="00033471" w:rsidRPr="0077277C" w:rsidRDefault="00033471" w:rsidP="00033471">
      <w:pPr>
        <w:autoSpaceDE w:val="0"/>
        <w:autoSpaceDN w:val="0"/>
        <w:adjustRightInd w:val="0"/>
        <w:spacing w:line="240" w:lineRule="auto"/>
        <w:ind w:firstLine="426"/>
        <w:jc w:val="both"/>
        <w:rPr>
          <w:szCs w:val="24"/>
        </w:rPr>
      </w:pPr>
      <w:r w:rsidRPr="0077277C">
        <w:rPr>
          <w:szCs w:val="24"/>
        </w:rPr>
        <w:t xml:space="preserve">Dosen merupakan orang yang sangat berperan dalam penyelenggaraan proses pembelajaran di kelas. Kelas terdiri atas sejumlah mahasiswa yang dibimbing oleh pengajar untuk mengekplorasi dunia dan mempelajari bagaimana mengarahkan hasil eksplorasi itu agar bermanfaat. Sebagai pengajar tentunya dosen mengharapkan agar mahasiswa dapat memahami dunia sosialnya, mengembangkan rasa percaya diri dan selalu meningkatkan kualitas diri. Hal-hal tersebut merupakan tujuan penting bagi para pengajar. </w:t>
      </w:r>
    </w:p>
    <w:p w:rsidR="00033471" w:rsidRPr="0077277C" w:rsidRDefault="00033471" w:rsidP="00033471">
      <w:pPr>
        <w:autoSpaceDE w:val="0"/>
        <w:autoSpaceDN w:val="0"/>
        <w:adjustRightInd w:val="0"/>
        <w:spacing w:line="240" w:lineRule="auto"/>
        <w:ind w:firstLine="426"/>
        <w:jc w:val="both"/>
        <w:rPr>
          <w:szCs w:val="24"/>
        </w:rPr>
      </w:pPr>
      <w:r w:rsidRPr="0077277C">
        <w:rPr>
          <w:szCs w:val="24"/>
        </w:rPr>
        <w:t>Masalah pokok yang dihadapi dosen, baik pemula maupun yang sudah berpengalaman adalah pengelolaan kelas. Karena pengelolaan kelas merupakan masalah yang kompleks dan dosen menggunakannya untuk menciptakan dan mempertahankan kondisi kelas sedemikian rupa sehingga anak didik dapat mencapai tujuan pembelajaran. Pengelolaan kelas adalah keterampilan dosen untuk menciptakan dan memelihara kondisi belajar yang optimal dan mengembalikannya jika terjadi gangguan dalam p</w:t>
      </w:r>
      <w:r>
        <w:rPr>
          <w:szCs w:val="24"/>
        </w:rPr>
        <w:t>roses belajar mengajar.</w:t>
      </w:r>
      <w:r>
        <w:rPr>
          <w:szCs w:val="24"/>
          <w:vertAlign w:val="superscript"/>
        </w:rPr>
        <w:t>2</w:t>
      </w:r>
      <w:r w:rsidRPr="0077277C">
        <w:rPr>
          <w:szCs w:val="24"/>
        </w:rPr>
        <w:t xml:space="preserve"> </w:t>
      </w:r>
    </w:p>
    <w:p w:rsidR="00033471" w:rsidRPr="0077277C" w:rsidRDefault="00033471" w:rsidP="00033471">
      <w:pPr>
        <w:spacing w:line="240" w:lineRule="auto"/>
        <w:ind w:firstLine="426"/>
        <w:jc w:val="both"/>
        <w:rPr>
          <w:rFonts w:cs="Times New Roman"/>
          <w:szCs w:val="24"/>
        </w:rPr>
      </w:pPr>
      <w:r w:rsidRPr="0077277C">
        <w:rPr>
          <w:rFonts w:cs="Times New Roman"/>
          <w:szCs w:val="24"/>
        </w:rPr>
        <w:t>Pendidik profesional, dosen dituntut memiliki kualifikasi akademik dan kompetensi. Kualifikasi akademik adalah jenjang akademik yaitu ijazah jenjang pendidikan akademik yang harus dimiliki oleh dosen sesuai dengan jenis, jenjang dan satuan pendidikan formal di tempat penugasan. Jenjang akademik dosen minimal S1 untuk program diploma, S2 untuk program S1 dan Doktor untuk program pasca sarjana. Sedangkan kompetensi adalah seperangkat pengetahuan, keterampilan, dan perilaku yang harus dimiliki, dihayati dan dikuasai oleh dosen dalam melaksanakan tugas keprofesionalan. Kompetensi, dosen terdiri dari kompetensi pedagogik, kompetensi professional, kompetensi kepribadian (personal) dan kompetensi social. Kompetensi pedagogik adalah kemampuan dosen dalam mengelola program pembelajaran mahasiswa. Kompetensi professional adalah kemampuan dosen  penguasaan materi pelajaran secara luas dan mendalam. Kemampuan kepribadian atau personal adalah kemampuan kepribadian yang mantap, berakhlak mulai, arif dan berwibawa serta menjadi teladan mah</w:t>
      </w:r>
      <w:r w:rsidR="00786A31">
        <w:rPr>
          <w:rFonts w:cs="Times New Roman"/>
          <w:szCs w:val="24"/>
        </w:rPr>
        <w:t>asiswa. Sedangkan kompetensi sos</w:t>
      </w:r>
      <w:r w:rsidRPr="0077277C">
        <w:rPr>
          <w:rFonts w:cs="Times New Roman"/>
          <w:szCs w:val="24"/>
        </w:rPr>
        <w:t>ial adalah kemampuan dosen untuk berkomunikasi dan berinteraksi secara efektif dan efesien dengan mahasiswa, sesama guru, orang tua/ wali dan masyarakat sekitar</w:t>
      </w:r>
      <w:r>
        <w:rPr>
          <w:rFonts w:cs="Times New Roman"/>
          <w:szCs w:val="24"/>
        </w:rPr>
        <w:t>.</w:t>
      </w:r>
      <w:r>
        <w:rPr>
          <w:rFonts w:cs="Times New Roman"/>
          <w:szCs w:val="24"/>
          <w:vertAlign w:val="superscript"/>
        </w:rPr>
        <w:t>3</w:t>
      </w:r>
      <w:r w:rsidRPr="0077277C">
        <w:rPr>
          <w:rFonts w:cs="Times New Roman"/>
          <w:szCs w:val="24"/>
        </w:rPr>
        <w:t xml:space="preserve"> </w:t>
      </w:r>
    </w:p>
    <w:p w:rsidR="00033471" w:rsidRPr="0077277C" w:rsidRDefault="00033471" w:rsidP="00033471">
      <w:pPr>
        <w:spacing w:line="240" w:lineRule="auto"/>
        <w:ind w:firstLine="426"/>
        <w:jc w:val="both"/>
        <w:rPr>
          <w:rFonts w:cs="Times New Roman"/>
          <w:szCs w:val="24"/>
        </w:rPr>
      </w:pPr>
      <w:r w:rsidRPr="0077277C">
        <w:rPr>
          <w:rFonts w:cs="Times New Roman"/>
          <w:szCs w:val="24"/>
        </w:rPr>
        <w:t xml:space="preserve">Mata kuliah Asuhan Kebidanan (Askeb) pada program DIII Kebidanan, terdiri dari Askeb I (Kehamilan), Askeb II (Persalinan), Askeb III (Nifas), Askeb IV (Patologi) dan Askeb V (Komunitas). Seluruh mata kuliah Askeb tersebut dalam proses pembelajarannya mutlak memerlukan dosen yang memiliki kompetensi pedagogik, agar materi belajar yang selama ini dianggap “berat” oleh para mahasiswa dapat disampaikan secara ringan dengan kemasan metode pembelajaran dan teknik pengelolaan kelas kreatif dan menarik.  Hal ini karena tujuan kompetensi pembelajaran mata kuliah Askeb, mahasiswa bukan hanya harus menguasai materi pada tataran kognitif saja melainkan harus mencapai kompetensi pada ranah psikomotorik dan apektif. </w:t>
      </w:r>
    </w:p>
    <w:p w:rsidR="00033471" w:rsidRPr="0077277C" w:rsidRDefault="00033471" w:rsidP="00033471">
      <w:pPr>
        <w:autoSpaceDE w:val="0"/>
        <w:autoSpaceDN w:val="0"/>
        <w:adjustRightInd w:val="0"/>
        <w:spacing w:line="240" w:lineRule="auto"/>
        <w:ind w:firstLine="426"/>
        <w:jc w:val="both"/>
        <w:rPr>
          <w:rFonts w:cs="Times New Roman"/>
          <w:szCs w:val="24"/>
        </w:rPr>
      </w:pPr>
      <w:r w:rsidRPr="0077277C">
        <w:rPr>
          <w:rFonts w:cs="Times New Roman"/>
          <w:szCs w:val="24"/>
        </w:rPr>
        <w:t xml:space="preserve">Penelitian ini bertujuan untuk mengetahui pengaruh kompetensi pedagogik dosen </w:t>
      </w:r>
      <w:r w:rsidRPr="0077277C">
        <w:rPr>
          <w:rFonts w:cs="Times New Roman"/>
          <w:szCs w:val="24"/>
          <w:lang w:val="id-ID"/>
        </w:rPr>
        <w:t>terhadap</w:t>
      </w:r>
      <w:r w:rsidRPr="0077277C">
        <w:rPr>
          <w:rFonts w:cs="Times New Roman"/>
          <w:szCs w:val="24"/>
        </w:rPr>
        <w:t xml:space="preserve"> pengelolaan kelas mahasiswa di STIKes Cirebon  tahun 2014</w:t>
      </w:r>
    </w:p>
    <w:p w:rsidR="00033471" w:rsidRPr="00296362" w:rsidRDefault="00033471" w:rsidP="00033471">
      <w:pPr>
        <w:spacing w:line="240" w:lineRule="auto"/>
        <w:ind w:left="284" w:hanging="284"/>
        <w:jc w:val="both"/>
        <w:rPr>
          <w:rFonts w:cs="Times New Roman"/>
          <w:szCs w:val="24"/>
        </w:rPr>
      </w:pPr>
    </w:p>
    <w:p w:rsidR="00033471" w:rsidRDefault="00033471" w:rsidP="00033471">
      <w:pPr>
        <w:autoSpaceDE w:val="0"/>
        <w:autoSpaceDN w:val="0"/>
        <w:adjustRightInd w:val="0"/>
        <w:spacing w:before="240" w:line="240" w:lineRule="auto"/>
        <w:jc w:val="both"/>
        <w:rPr>
          <w:rFonts w:cs="Times New Roman"/>
          <w:b/>
          <w:bCs/>
          <w:szCs w:val="24"/>
        </w:rPr>
      </w:pPr>
      <w:r>
        <w:rPr>
          <w:rFonts w:cs="Times New Roman"/>
          <w:b/>
          <w:bCs/>
          <w:szCs w:val="24"/>
        </w:rPr>
        <w:t>METODE PENELITIAN</w:t>
      </w:r>
    </w:p>
    <w:p w:rsidR="00033471" w:rsidRDefault="00033471" w:rsidP="00033471">
      <w:pPr>
        <w:autoSpaceDE w:val="0"/>
        <w:autoSpaceDN w:val="0"/>
        <w:adjustRightInd w:val="0"/>
        <w:spacing w:line="240" w:lineRule="auto"/>
        <w:ind w:firstLine="567"/>
        <w:jc w:val="both"/>
        <w:rPr>
          <w:rFonts w:cs="Times New Roman"/>
          <w:szCs w:val="24"/>
        </w:rPr>
      </w:pPr>
      <w:r w:rsidRPr="00296362">
        <w:rPr>
          <w:rFonts w:cs="Times New Roman"/>
          <w:bCs/>
          <w:szCs w:val="24"/>
        </w:rPr>
        <w:t>Penelitian ini penelitian korelasional (</w:t>
      </w:r>
      <w:r w:rsidRPr="00E1310C">
        <w:rPr>
          <w:rFonts w:cs="Times New Roman"/>
          <w:bCs/>
          <w:i/>
          <w:szCs w:val="24"/>
        </w:rPr>
        <w:t>correlational research)</w:t>
      </w:r>
      <w:r w:rsidRPr="00296362">
        <w:rPr>
          <w:rFonts w:cs="Times New Roman"/>
          <w:bCs/>
          <w:szCs w:val="24"/>
        </w:rPr>
        <w:t xml:space="preserve">. </w:t>
      </w:r>
      <w:r w:rsidRPr="00296362">
        <w:rPr>
          <w:rFonts w:cs="Times New Roman"/>
          <w:szCs w:val="24"/>
        </w:rPr>
        <w:t>Variabel independen dalam penelitian ini adalah Kompetensi Pedagogik Dosen</w:t>
      </w:r>
      <w:r>
        <w:rPr>
          <w:rFonts w:cs="Times New Roman"/>
          <w:szCs w:val="24"/>
        </w:rPr>
        <w:t xml:space="preserve">. </w:t>
      </w:r>
      <w:r w:rsidRPr="00296362">
        <w:rPr>
          <w:rFonts w:cs="Times New Roman"/>
          <w:szCs w:val="24"/>
        </w:rPr>
        <w:t xml:space="preserve">Adapun yang menjadi variabel dependen dalam penelitian  ini adalah </w:t>
      </w:r>
      <w:r>
        <w:rPr>
          <w:rFonts w:cs="Times New Roman"/>
          <w:szCs w:val="24"/>
        </w:rPr>
        <w:t xml:space="preserve">pengelolaan kelas. </w:t>
      </w:r>
      <w:r w:rsidRPr="00296362">
        <w:rPr>
          <w:rFonts w:cs="Times New Roman"/>
          <w:szCs w:val="24"/>
        </w:rPr>
        <w:t xml:space="preserve">Dalam penelitian ini yang menjadi populasi adalah seluruh mahasiswa tingkat II </w:t>
      </w:r>
      <w:r>
        <w:rPr>
          <w:rFonts w:cs="Times New Roman"/>
          <w:szCs w:val="24"/>
        </w:rPr>
        <w:t>STIKes Cirebon tahun 2014</w:t>
      </w:r>
      <w:r w:rsidRPr="00296362">
        <w:rPr>
          <w:rFonts w:cs="Times New Roman"/>
          <w:szCs w:val="24"/>
        </w:rPr>
        <w:t xml:space="preserve"> yang berjumlah 1</w:t>
      </w:r>
      <w:r>
        <w:rPr>
          <w:rFonts w:cs="Times New Roman"/>
          <w:szCs w:val="24"/>
        </w:rPr>
        <w:t xml:space="preserve">48 </w:t>
      </w:r>
      <w:r w:rsidRPr="00296362">
        <w:rPr>
          <w:rFonts w:cs="Times New Roman"/>
          <w:szCs w:val="24"/>
        </w:rPr>
        <w:lastRenderedPageBreak/>
        <w:t>mahasiswa</w:t>
      </w:r>
      <w:r>
        <w:rPr>
          <w:rFonts w:cs="Times New Roman"/>
          <w:szCs w:val="24"/>
        </w:rPr>
        <w:t xml:space="preserve">. </w:t>
      </w:r>
      <w:r w:rsidRPr="00296362">
        <w:rPr>
          <w:rFonts w:cs="Times New Roman"/>
          <w:szCs w:val="24"/>
        </w:rPr>
        <w:t xml:space="preserve">Teknik pengambilan sampel secara </w:t>
      </w:r>
      <w:r w:rsidRPr="00FA2783">
        <w:rPr>
          <w:rFonts w:cs="Times New Roman"/>
          <w:i/>
          <w:szCs w:val="24"/>
        </w:rPr>
        <w:t>purposive sampling</w:t>
      </w:r>
      <w:r>
        <w:rPr>
          <w:rFonts w:cs="Times New Roman"/>
          <w:szCs w:val="24"/>
        </w:rPr>
        <w:t xml:space="preserve">. </w:t>
      </w:r>
      <w:r>
        <w:t>Maka besar sampel dalam penelitian berdasarkan hasil perhitungan diatas diperoleh sampel 37 responden, d</w:t>
      </w:r>
      <w:r>
        <w:rPr>
          <w:rFonts w:cs="Times New Roman"/>
          <w:szCs w:val="24"/>
        </w:rPr>
        <w:t xml:space="preserve">alam hal ini sampel diambil dari 1 kelas dengan pertimbangan homogenitas populasi. Instrumen penelitian </w:t>
      </w:r>
      <w:r w:rsidRPr="00296362">
        <w:rPr>
          <w:rFonts w:cs="Times New Roman"/>
          <w:szCs w:val="24"/>
        </w:rPr>
        <w:t xml:space="preserve"> </w:t>
      </w:r>
      <w:r>
        <w:rPr>
          <w:rFonts w:cs="Times New Roman"/>
          <w:szCs w:val="24"/>
        </w:rPr>
        <w:t xml:space="preserve">untuk </w:t>
      </w:r>
      <w:r w:rsidRPr="0013799B">
        <w:rPr>
          <w:rFonts w:cs="Times New Roman"/>
          <w:szCs w:val="24"/>
        </w:rPr>
        <w:t xml:space="preserve">Variabel kompetensi pedagogik berupa kuesioner skala </w:t>
      </w:r>
      <w:r w:rsidR="00786A31">
        <w:rPr>
          <w:rFonts w:cs="Times New Roman"/>
          <w:i/>
          <w:szCs w:val="24"/>
        </w:rPr>
        <w:t>l</w:t>
      </w:r>
      <w:r w:rsidRPr="00786A31">
        <w:rPr>
          <w:rFonts w:cs="Times New Roman"/>
          <w:i/>
          <w:szCs w:val="24"/>
        </w:rPr>
        <w:t>iker</w:t>
      </w:r>
      <w:r w:rsidRPr="0013799B">
        <w:rPr>
          <w:rFonts w:cs="Times New Roman"/>
          <w:szCs w:val="24"/>
        </w:rPr>
        <w:t>t</w:t>
      </w:r>
      <w:r>
        <w:rPr>
          <w:rFonts w:cs="Times New Roman"/>
          <w:szCs w:val="24"/>
        </w:rPr>
        <w:t>. A</w:t>
      </w:r>
      <w:r w:rsidRPr="00230108">
        <w:rPr>
          <w:rFonts w:cs="Times New Roman"/>
          <w:szCs w:val="24"/>
        </w:rPr>
        <w:t xml:space="preserve">nalisis bivariat untuk menguji hipotesis </w:t>
      </w:r>
      <w:r>
        <w:rPr>
          <w:rFonts w:cs="Times New Roman"/>
          <w:szCs w:val="24"/>
        </w:rPr>
        <w:t>menggunakan  a</w:t>
      </w:r>
      <w:r w:rsidRPr="00230108">
        <w:rPr>
          <w:rFonts w:cs="Times New Roman"/>
          <w:szCs w:val="24"/>
        </w:rPr>
        <w:t xml:space="preserve">nalisis </w:t>
      </w:r>
      <w:r w:rsidRPr="00786A31">
        <w:rPr>
          <w:rFonts w:cs="Times New Roman"/>
          <w:i/>
          <w:szCs w:val="24"/>
        </w:rPr>
        <w:t>Rank Spearman</w:t>
      </w:r>
      <w:r>
        <w:rPr>
          <w:rFonts w:cs="Times New Roman"/>
          <w:szCs w:val="24"/>
        </w:rPr>
        <w:t xml:space="preserve">. </w:t>
      </w:r>
    </w:p>
    <w:p w:rsidR="00033471" w:rsidRDefault="00033471" w:rsidP="00033471">
      <w:pPr>
        <w:autoSpaceDE w:val="0"/>
        <w:autoSpaceDN w:val="0"/>
        <w:adjustRightInd w:val="0"/>
        <w:spacing w:line="240" w:lineRule="auto"/>
        <w:ind w:firstLine="567"/>
        <w:jc w:val="both"/>
        <w:rPr>
          <w:rFonts w:cs="Times New Roman"/>
          <w:szCs w:val="24"/>
        </w:rPr>
      </w:pPr>
    </w:p>
    <w:p w:rsidR="00033471" w:rsidRPr="00B94E23" w:rsidRDefault="00033471" w:rsidP="00033471">
      <w:pPr>
        <w:autoSpaceDE w:val="0"/>
        <w:autoSpaceDN w:val="0"/>
        <w:adjustRightInd w:val="0"/>
        <w:spacing w:line="240" w:lineRule="auto"/>
        <w:jc w:val="both"/>
        <w:rPr>
          <w:rFonts w:cs="Times New Roman"/>
          <w:b/>
          <w:szCs w:val="24"/>
        </w:rPr>
      </w:pPr>
      <w:r w:rsidRPr="00B94E23">
        <w:rPr>
          <w:rFonts w:cs="Times New Roman"/>
          <w:b/>
          <w:szCs w:val="24"/>
        </w:rPr>
        <w:t>HASIL PENELITIAN</w:t>
      </w:r>
    </w:p>
    <w:p w:rsidR="00033471" w:rsidRPr="007B47D7" w:rsidRDefault="00033471" w:rsidP="00033471">
      <w:pPr>
        <w:spacing w:line="240" w:lineRule="auto"/>
        <w:jc w:val="both"/>
        <w:rPr>
          <w:b/>
          <w:szCs w:val="24"/>
        </w:rPr>
      </w:pPr>
      <w:r w:rsidRPr="007B47D7">
        <w:rPr>
          <w:b/>
          <w:szCs w:val="24"/>
        </w:rPr>
        <w:t xml:space="preserve">Kompetensi Pedagogik Dosen </w:t>
      </w:r>
    </w:p>
    <w:p w:rsidR="00033471" w:rsidRDefault="00033471" w:rsidP="00033471">
      <w:pPr>
        <w:spacing w:line="240" w:lineRule="auto"/>
        <w:ind w:firstLine="426"/>
        <w:jc w:val="both"/>
        <w:rPr>
          <w:szCs w:val="24"/>
        </w:rPr>
      </w:pPr>
      <w:r>
        <w:rPr>
          <w:szCs w:val="24"/>
        </w:rPr>
        <w:t xml:space="preserve">Hasil penelitian tentang kompetensi pedagogik dosen STIKes Cirebon tahun 2014 berdasarkan instrumen angket didapat hasil data sebagai berikut : </w:t>
      </w:r>
    </w:p>
    <w:p w:rsidR="00033471" w:rsidRDefault="00033471" w:rsidP="00033471">
      <w:pPr>
        <w:spacing w:line="240" w:lineRule="auto"/>
        <w:ind w:firstLine="720"/>
        <w:jc w:val="both"/>
        <w:rPr>
          <w:szCs w:val="24"/>
        </w:rPr>
      </w:pPr>
    </w:p>
    <w:p w:rsidR="00033471" w:rsidRPr="007B47D7" w:rsidRDefault="00033471" w:rsidP="00033471">
      <w:pPr>
        <w:autoSpaceDE w:val="0"/>
        <w:autoSpaceDN w:val="0"/>
        <w:adjustRightInd w:val="0"/>
        <w:ind w:left="2127" w:hanging="1134"/>
        <w:jc w:val="both"/>
        <w:rPr>
          <w:sz w:val="20"/>
          <w:szCs w:val="20"/>
        </w:rPr>
      </w:pPr>
      <w:r w:rsidRPr="007B47D7">
        <w:rPr>
          <w:sz w:val="20"/>
          <w:szCs w:val="20"/>
        </w:rPr>
        <w:t xml:space="preserve">           Tabel 1.  Kompetensi Pedagogik Dosen STIKes Cirebon  </w:t>
      </w:r>
    </w:p>
    <w:tbl>
      <w:tblPr>
        <w:tblStyle w:val="TableGrid"/>
        <w:tblW w:w="6583" w:type="dxa"/>
        <w:tblInd w:w="1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1"/>
        <w:gridCol w:w="1243"/>
        <w:gridCol w:w="1829"/>
      </w:tblGrid>
      <w:tr w:rsidR="00033471" w:rsidRPr="007B47D7" w:rsidTr="00AF09AB">
        <w:tc>
          <w:tcPr>
            <w:tcW w:w="3511" w:type="dxa"/>
            <w:tcBorders>
              <w:top w:val="single" w:sz="4" w:space="0" w:color="auto"/>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 xml:space="preserve">Kompetensi Pedagogik </w:t>
            </w:r>
          </w:p>
          <w:p w:rsidR="00033471" w:rsidRPr="007B47D7" w:rsidRDefault="00033471" w:rsidP="00AF09AB">
            <w:pPr>
              <w:spacing w:line="360" w:lineRule="auto"/>
              <w:jc w:val="center"/>
              <w:rPr>
                <w:sz w:val="20"/>
                <w:szCs w:val="20"/>
              </w:rPr>
            </w:pPr>
            <w:r w:rsidRPr="007B47D7">
              <w:rPr>
                <w:sz w:val="20"/>
                <w:szCs w:val="20"/>
              </w:rPr>
              <w:t xml:space="preserve">Dosen </w:t>
            </w:r>
          </w:p>
        </w:tc>
        <w:tc>
          <w:tcPr>
            <w:tcW w:w="1243" w:type="dxa"/>
            <w:tcBorders>
              <w:top w:val="single" w:sz="4" w:space="0" w:color="auto"/>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Frekuensi</w:t>
            </w:r>
          </w:p>
        </w:tc>
        <w:tc>
          <w:tcPr>
            <w:tcW w:w="1829" w:type="dxa"/>
            <w:tcBorders>
              <w:top w:val="single" w:sz="4" w:space="0" w:color="auto"/>
              <w:bottom w:val="single" w:sz="4" w:space="0" w:color="auto"/>
            </w:tcBorders>
          </w:tcPr>
          <w:p w:rsidR="00033471" w:rsidRPr="007B47D7" w:rsidRDefault="00033471" w:rsidP="00AF09AB">
            <w:pPr>
              <w:spacing w:line="360" w:lineRule="auto"/>
              <w:jc w:val="center"/>
              <w:rPr>
                <w:sz w:val="20"/>
                <w:szCs w:val="20"/>
              </w:rPr>
            </w:pPr>
            <w:r>
              <w:rPr>
                <w:sz w:val="20"/>
                <w:szCs w:val="20"/>
              </w:rPr>
              <w:t>Per</w:t>
            </w:r>
            <w:r w:rsidRPr="007B47D7">
              <w:rPr>
                <w:sz w:val="20"/>
                <w:szCs w:val="20"/>
              </w:rPr>
              <w:t>sentase (%)</w:t>
            </w:r>
          </w:p>
        </w:tc>
      </w:tr>
      <w:tr w:rsidR="00033471" w:rsidRPr="007B47D7" w:rsidTr="00AF09AB">
        <w:tc>
          <w:tcPr>
            <w:tcW w:w="3511" w:type="dxa"/>
            <w:tcBorders>
              <w:top w:val="single" w:sz="4" w:space="0" w:color="auto"/>
            </w:tcBorders>
          </w:tcPr>
          <w:p w:rsidR="00033471" w:rsidRPr="007B47D7" w:rsidRDefault="00033471" w:rsidP="00AF09AB">
            <w:pPr>
              <w:spacing w:line="360" w:lineRule="auto"/>
              <w:jc w:val="center"/>
              <w:rPr>
                <w:sz w:val="20"/>
                <w:szCs w:val="20"/>
              </w:rPr>
            </w:pPr>
            <w:r w:rsidRPr="007B47D7">
              <w:rPr>
                <w:sz w:val="20"/>
                <w:szCs w:val="20"/>
              </w:rPr>
              <w:t>Baik</w:t>
            </w:r>
          </w:p>
        </w:tc>
        <w:tc>
          <w:tcPr>
            <w:tcW w:w="1243" w:type="dxa"/>
            <w:tcBorders>
              <w:top w:val="single" w:sz="4" w:space="0" w:color="auto"/>
            </w:tcBorders>
          </w:tcPr>
          <w:p w:rsidR="00033471" w:rsidRPr="007B47D7" w:rsidRDefault="00033471" w:rsidP="00AF09AB">
            <w:pPr>
              <w:spacing w:line="360" w:lineRule="auto"/>
              <w:jc w:val="center"/>
              <w:rPr>
                <w:sz w:val="20"/>
                <w:szCs w:val="20"/>
              </w:rPr>
            </w:pPr>
            <w:r w:rsidRPr="007B47D7">
              <w:rPr>
                <w:sz w:val="20"/>
                <w:szCs w:val="20"/>
              </w:rPr>
              <w:t>13</w:t>
            </w:r>
          </w:p>
        </w:tc>
        <w:tc>
          <w:tcPr>
            <w:tcW w:w="1829" w:type="dxa"/>
            <w:tcBorders>
              <w:top w:val="single" w:sz="4" w:space="0" w:color="auto"/>
            </w:tcBorders>
          </w:tcPr>
          <w:p w:rsidR="00033471" w:rsidRPr="007B47D7" w:rsidRDefault="00033471" w:rsidP="00AF09AB">
            <w:pPr>
              <w:spacing w:line="360" w:lineRule="auto"/>
              <w:jc w:val="center"/>
              <w:rPr>
                <w:sz w:val="20"/>
                <w:szCs w:val="20"/>
              </w:rPr>
            </w:pPr>
            <w:r w:rsidRPr="007B47D7">
              <w:rPr>
                <w:sz w:val="20"/>
                <w:szCs w:val="20"/>
              </w:rPr>
              <w:t>35,1</w:t>
            </w:r>
          </w:p>
        </w:tc>
      </w:tr>
      <w:tr w:rsidR="00033471" w:rsidRPr="007B47D7" w:rsidTr="00AF09AB">
        <w:tc>
          <w:tcPr>
            <w:tcW w:w="3511" w:type="dxa"/>
          </w:tcPr>
          <w:p w:rsidR="00033471" w:rsidRPr="007B47D7" w:rsidRDefault="00033471" w:rsidP="00AF09AB">
            <w:pPr>
              <w:spacing w:line="360" w:lineRule="auto"/>
              <w:jc w:val="center"/>
              <w:rPr>
                <w:sz w:val="20"/>
                <w:szCs w:val="20"/>
              </w:rPr>
            </w:pPr>
            <w:r w:rsidRPr="007B47D7">
              <w:rPr>
                <w:sz w:val="20"/>
                <w:szCs w:val="20"/>
              </w:rPr>
              <w:t>Cukup</w:t>
            </w:r>
          </w:p>
        </w:tc>
        <w:tc>
          <w:tcPr>
            <w:tcW w:w="1243" w:type="dxa"/>
          </w:tcPr>
          <w:p w:rsidR="00033471" w:rsidRPr="007B47D7" w:rsidRDefault="00033471" w:rsidP="00AF09AB">
            <w:pPr>
              <w:spacing w:line="360" w:lineRule="auto"/>
              <w:jc w:val="center"/>
              <w:rPr>
                <w:sz w:val="20"/>
                <w:szCs w:val="20"/>
              </w:rPr>
            </w:pPr>
            <w:r w:rsidRPr="007B47D7">
              <w:rPr>
                <w:sz w:val="20"/>
                <w:szCs w:val="20"/>
              </w:rPr>
              <w:t>23</w:t>
            </w:r>
          </w:p>
        </w:tc>
        <w:tc>
          <w:tcPr>
            <w:tcW w:w="1829" w:type="dxa"/>
          </w:tcPr>
          <w:p w:rsidR="00033471" w:rsidRPr="007B47D7" w:rsidRDefault="00033471" w:rsidP="00AF09AB">
            <w:pPr>
              <w:spacing w:line="360" w:lineRule="auto"/>
              <w:jc w:val="center"/>
              <w:rPr>
                <w:sz w:val="20"/>
                <w:szCs w:val="20"/>
              </w:rPr>
            </w:pPr>
            <w:r w:rsidRPr="007B47D7">
              <w:rPr>
                <w:sz w:val="20"/>
                <w:szCs w:val="20"/>
              </w:rPr>
              <w:t>62,2</w:t>
            </w:r>
          </w:p>
        </w:tc>
      </w:tr>
      <w:tr w:rsidR="00033471" w:rsidRPr="007B47D7" w:rsidTr="00AF09AB">
        <w:tc>
          <w:tcPr>
            <w:tcW w:w="3511" w:type="dxa"/>
            <w:tcBorders>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Kurang</w:t>
            </w:r>
          </w:p>
        </w:tc>
        <w:tc>
          <w:tcPr>
            <w:tcW w:w="1243" w:type="dxa"/>
            <w:tcBorders>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1</w:t>
            </w:r>
          </w:p>
        </w:tc>
        <w:tc>
          <w:tcPr>
            <w:tcW w:w="1829" w:type="dxa"/>
            <w:tcBorders>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2,7</w:t>
            </w:r>
          </w:p>
        </w:tc>
      </w:tr>
      <w:tr w:rsidR="00033471" w:rsidRPr="007B47D7" w:rsidTr="00AF09AB">
        <w:tc>
          <w:tcPr>
            <w:tcW w:w="3511" w:type="dxa"/>
            <w:tcBorders>
              <w:top w:val="single" w:sz="4" w:space="0" w:color="auto"/>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Jumlah</w:t>
            </w:r>
          </w:p>
        </w:tc>
        <w:tc>
          <w:tcPr>
            <w:tcW w:w="1243" w:type="dxa"/>
            <w:tcBorders>
              <w:top w:val="single" w:sz="4" w:space="0" w:color="auto"/>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37</w:t>
            </w:r>
          </w:p>
        </w:tc>
        <w:tc>
          <w:tcPr>
            <w:tcW w:w="1829" w:type="dxa"/>
            <w:tcBorders>
              <w:top w:val="single" w:sz="4" w:space="0" w:color="auto"/>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100</w:t>
            </w:r>
          </w:p>
        </w:tc>
      </w:tr>
    </w:tbl>
    <w:p w:rsidR="00033471" w:rsidRDefault="00033471" w:rsidP="00033471">
      <w:pPr>
        <w:spacing w:before="240" w:line="240" w:lineRule="auto"/>
        <w:ind w:firstLine="567"/>
        <w:jc w:val="both"/>
        <w:rPr>
          <w:szCs w:val="24"/>
        </w:rPr>
      </w:pPr>
      <w:r>
        <w:rPr>
          <w:szCs w:val="24"/>
        </w:rPr>
        <w:t xml:space="preserve">Dari tabel di atas dapat diketahui bahwa 13 (35,1%) mahasiswa menilai kompetensi pedagogik dosen </w:t>
      </w:r>
      <w:r w:rsidR="009B3914">
        <w:rPr>
          <w:szCs w:val="24"/>
        </w:rPr>
        <w:t>STIKes Cirebon  dalam kategori baik, 23 (62,2%) c</w:t>
      </w:r>
      <w:r>
        <w:rPr>
          <w:szCs w:val="24"/>
        </w:rPr>
        <w:t>ukup dan 1 (2,7%) Kurang.</w:t>
      </w:r>
    </w:p>
    <w:p w:rsidR="00033471" w:rsidRPr="007B47D7" w:rsidRDefault="00033471" w:rsidP="00033471">
      <w:pPr>
        <w:spacing w:before="240" w:line="240" w:lineRule="auto"/>
        <w:jc w:val="both"/>
        <w:rPr>
          <w:szCs w:val="24"/>
        </w:rPr>
      </w:pPr>
      <w:r w:rsidRPr="007B47D7">
        <w:rPr>
          <w:b/>
          <w:szCs w:val="24"/>
        </w:rPr>
        <w:t xml:space="preserve">Pengelolaan Kelas Mahasiswa </w:t>
      </w:r>
    </w:p>
    <w:p w:rsidR="00033471" w:rsidRDefault="00033471" w:rsidP="00033471">
      <w:pPr>
        <w:spacing w:line="240" w:lineRule="auto"/>
        <w:jc w:val="both"/>
        <w:rPr>
          <w:szCs w:val="24"/>
        </w:rPr>
      </w:pPr>
      <w:r>
        <w:rPr>
          <w:szCs w:val="24"/>
        </w:rPr>
        <w:t>Hasil penelitian tentang pengelolaan kelas mahasiswa</w:t>
      </w:r>
      <w:r w:rsidRPr="004E6A1A">
        <w:rPr>
          <w:szCs w:val="24"/>
        </w:rPr>
        <w:t xml:space="preserve"> </w:t>
      </w:r>
      <w:r>
        <w:rPr>
          <w:szCs w:val="24"/>
        </w:rPr>
        <w:t>STIKes Cirebon  tahun 2014 berdasarkan instrumen angket didapat hasil data sebagai berikut :</w:t>
      </w:r>
    </w:p>
    <w:p w:rsidR="00033471" w:rsidRDefault="00033471" w:rsidP="00033471">
      <w:pPr>
        <w:spacing w:line="240" w:lineRule="auto"/>
        <w:jc w:val="both"/>
        <w:rPr>
          <w:szCs w:val="24"/>
        </w:rPr>
      </w:pPr>
      <w:r>
        <w:rPr>
          <w:szCs w:val="24"/>
        </w:rPr>
        <w:t xml:space="preserve"> </w:t>
      </w:r>
    </w:p>
    <w:p w:rsidR="00033471" w:rsidRPr="007B47D7" w:rsidRDefault="00033471" w:rsidP="00033471">
      <w:pPr>
        <w:autoSpaceDE w:val="0"/>
        <w:autoSpaceDN w:val="0"/>
        <w:adjustRightInd w:val="0"/>
        <w:ind w:left="2410" w:hanging="970"/>
        <w:jc w:val="both"/>
        <w:rPr>
          <w:sz w:val="20"/>
          <w:szCs w:val="20"/>
        </w:rPr>
      </w:pPr>
      <w:r w:rsidRPr="007B47D7">
        <w:rPr>
          <w:sz w:val="20"/>
          <w:szCs w:val="20"/>
        </w:rPr>
        <w:t xml:space="preserve">Tabel 2.  Pengelolaan kelas Mahasiswa STIKes Cirebon  tahun 2014 </w:t>
      </w:r>
    </w:p>
    <w:tbl>
      <w:tblPr>
        <w:tblStyle w:val="TableGrid"/>
        <w:tblW w:w="6948" w:type="dxa"/>
        <w:tblInd w:w="1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1"/>
        <w:gridCol w:w="1452"/>
        <w:gridCol w:w="1985"/>
      </w:tblGrid>
      <w:tr w:rsidR="00033471" w:rsidRPr="007B47D7" w:rsidTr="00AF09AB">
        <w:tc>
          <w:tcPr>
            <w:tcW w:w="3511" w:type="dxa"/>
            <w:tcBorders>
              <w:top w:val="single" w:sz="4" w:space="0" w:color="auto"/>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Pengelolaan kelas</w:t>
            </w:r>
          </w:p>
          <w:p w:rsidR="00033471" w:rsidRPr="007B47D7" w:rsidRDefault="00033471" w:rsidP="00AF09AB">
            <w:pPr>
              <w:spacing w:line="360" w:lineRule="auto"/>
              <w:jc w:val="center"/>
              <w:rPr>
                <w:sz w:val="20"/>
                <w:szCs w:val="20"/>
              </w:rPr>
            </w:pPr>
            <w:r w:rsidRPr="007B47D7">
              <w:rPr>
                <w:sz w:val="20"/>
                <w:szCs w:val="20"/>
              </w:rPr>
              <w:t xml:space="preserve"> Mahasiswa </w:t>
            </w:r>
          </w:p>
        </w:tc>
        <w:tc>
          <w:tcPr>
            <w:tcW w:w="1452" w:type="dxa"/>
            <w:tcBorders>
              <w:top w:val="single" w:sz="4" w:space="0" w:color="auto"/>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Frekuensi</w:t>
            </w:r>
          </w:p>
        </w:tc>
        <w:tc>
          <w:tcPr>
            <w:tcW w:w="1985" w:type="dxa"/>
            <w:tcBorders>
              <w:top w:val="single" w:sz="4" w:space="0" w:color="auto"/>
              <w:bottom w:val="single" w:sz="4" w:space="0" w:color="auto"/>
            </w:tcBorders>
          </w:tcPr>
          <w:p w:rsidR="00033471" w:rsidRPr="007B47D7" w:rsidRDefault="00033471" w:rsidP="00AF09AB">
            <w:pPr>
              <w:spacing w:line="360" w:lineRule="auto"/>
              <w:jc w:val="center"/>
              <w:rPr>
                <w:sz w:val="20"/>
                <w:szCs w:val="20"/>
              </w:rPr>
            </w:pPr>
            <w:r>
              <w:rPr>
                <w:sz w:val="20"/>
                <w:szCs w:val="20"/>
              </w:rPr>
              <w:t>Per</w:t>
            </w:r>
            <w:r w:rsidRPr="007B47D7">
              <w:rPr>
                <w:sz w:val="20"/>
                <w:szCs w:val="20"/>
              </w:rPr>
              <w:t>sentase (%)</w:t>
            </w:r>
          </w:p>
        </w:tc>
      </w:tr>
      <w:tr w:rsidR="00033471" w:rsidRPr="007B47D7" w:rsidTr="00AF09AB">
        <w:tc>
          <w:tcPr>
            <w:tcW w:w="3511" w:type="dxa"/>
            <w:tcBorders>
              <w:top w:val="single" w:sz="4" w:space="0" w:color="auto"/>
            </w:tcBorders>
          </w:tcPr>
          <w:p w:rsidR="00033471" w:rsidRPr="007B47D7" w:rsidRDefault="00033471" w:rsidP="00AF09AB">
            <w:pPr>
              <w:spacing w:line="360" w:lineRule="auto"/>
              <w:jc w:val="center"/>
              <w:rPr>
                <w:sz w:val="20"/>
                <w:szCs w:val="20"/>
              </w:rPr>
            </w:pPr>
            <w:r w:rsidRPr="007B47D7">
              <w:rPr>
                <w:sz w:val="20"/>
                <w:szCs w:val="20"/>
              </w:rPr>
              <w:t>Baik</w:t>
            </w:r>
          </w:p>
        </w:tc>
        <w:tc>
          <w:tcPr>
            <w:tcW w:w="1452" w:type="dxa"/>
            <w:tcBorders>
              <w:top w:val="single" w:sz="4" w:space="0" w:color="auto"/>
            </w:tcBorders>
          </w:tcPr>
          <w:p w:rsidR="00033471" w:rsidRPr="007B47D7" w:rsidRDefault="00033471" w:rsidP="00AF09AB">
            <w:pPr>
              <w:spacing w:line="360" w:lineRule="auto"/>
              <w:jc w:val="center"/>
              <w:rPr>
                <w:sz w:val="20"/>
                <w:szCs w:val="20"/>
              </w:rPr>
            </w:pPr>
            <w:r w:rsidRPr="007B47D7">
              <w:rPr>
                <w:sz w:val="20"/>
                <w:szCs w:val="20"/>
              </w:rPr>
              <w:t>10</w:t>
            </w:r>
          </w:p>
        </w:tc>
        <w:tc>
          <w:tcPr>
            <w:tcW w:w="1985" w:type="dxa"/>
            <w:tcBorders>
              <w:top w:val="single" w:sz="4" w:space="0" w:color="auto"/>
            </w:tcBorders>
          </w:tcPr>
          <w:p w:rsidR="00033471" w:rsidRPr="007B47D7" w:rsidRDefault="00033471" w:rsidP="00AF09AB">
            <w:pPr>
              <w:spacing w:line="360" w:lineRule="auto"/>
              <w:jc w:val="center"/>
              <w:rPr>
                <w:sz w:val="20"/>
                <w:szCs w:val="20"/>
              </w:rPr>
            </w:pPr>
            <w:r w:rsidRPr="007B47D7">
              <w:rPr>
                <w:sz w:val="20"/>
                <w:szCs w:val="20"/>
              </w:rPr>
              <w:t>27,0</w:t>
            </w:r>
          </w:p>
        </w:tc>
      </w:tr>
      <w:tr w:rsidR="00033471" w:rsidRPr="007B47D7" w:rsidTr="00AF09AB">
        <w:tc>
          <w:tcPr>
            <w:tcW w:w="3511" w:type="dxa"/>
          </w:tcPr>
          <w:p w:rsidR="00033471" w:rsidRPr="007B47D7" w:rsidRDefault="009B3914" w:rsidP="00AF09AB">
            <w:pPr>
              <w:spacing w:line="360" w:lineRule="auto"/>
              <w:jc w:val="center"/>
              <w:rPr>
                <w:sz w:val="20"/>
                <w:szCs w:val="20"/>
              </w:rPr>
            </w:pPr>
            <w:r>
              <w:rPr>
                <w:sz w:val="20"/>
                <w:szCs w:val="20"/>
              </w:rPr>
              <w:t>Cukup</w:t>
            </w:r>
          </w:p>
        </w:tc>
        <w:tc>
          <w:tcPr>
            <w:tcW w:w="1452" w:type="dxa"/>
          </w:tcPr>
          <w:p w:rsidR="00033471" w:rsidRPr="007B47D7" w:rsidRDefault="00033471" w:rsidP="00AF09AB">
            <w:pPr>
              <w:spacing w:line="360" w:lineRule="auto"/>
              <w:jc w:val="center"/>
              <w:rPr>
                <w:sz w:val="20"/>
                <w:szCs w:val="20"/>
              </w:rPr>
            </w:pPr>
            <w:r w:rsidRPr="007B47D7">
              <w:rPr>
                <w:sz w:val="20"/>
                <w:szCs w:val="20"/>
              </w:rPr>
              <w:t>25</w:t>
            </w:r>
          </w:p>
        </w:tc>
        <w:tc>
          <w:tcPr>
            <w:tcW w:w="1985" w:type="dxa"/>
          </w:tcPr>
          <w:p w:rsidR="00033471" w:rsidRPr="007B47D7" w:rsidRDefault="00033471" w:rsidP="00AF09AB">
            <w:pPr>
              <w:spacing w:line="360" w:lineRule="auto"/>
              <w:jc w:val="center"/>
              <w:rPr>
                <w:sz w:val="20"/>
                <w:szCs w:val="20"/>
              </w:rPr>
            </w:pPr>
            <w:r w:rsidRPr="007B47D7">
              <w:rPr>
                <w:sz w:val="20"/>
                <w:szCs w:val="20"/>
              </w:rPr>
              <w:t>67,6</w:t>
            </w:r>
          </w:p>
        </w:tc>
      </w:tr>
      <w:tr w:rsidR="00033471" w:rsidRPr="007B47D7" w:rsidTr="00AF09AB">
        <w:tc>
          <w:tcPr>
            <w:tcW w:w="3511" w:type="dxa"/>
            <w:tcBorders>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Kurang</w:t>
            </w:r>
          </w:p>
        </w:tc>
        <w:tc>
          <w:tcPr>
            <w:tcW w:w="1452" w:type="dxa"/>
            <w:tcBorders>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2</w:t>
            </w:r>
          </w:p>
        </w:tc>
        <w:tc>
          <w:tcPr>
            <w:tcW w:w="1985" w:type="dxa"/>
            <w:tcBorders>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5,4</w:t>
            </w:r>
          </w:p>
        </w:tc>
      </w:tr>
      <w:tr w:rsidR="00033471" w:rsidRPr="007B47D7" w:rsidTr="00AF09AB">
        <w:tc>
          <w:tcPr>
            <w:tcW w:w="3511" w:type="dxa"/>
            <w:tcBorders>
              <w:top w:val="single" w:sz="4" w:space="0" w:color="auto"/>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Jumlah</w:t>
            </w:r>
          </w:p>
        </w:tc>
        <w:tc>
          <w:tcPr>
            <w:tcW w:w="1452" w:type="dxa"/>
            <w:tcBorders>
              <w:top w:val="single" w:sz="4" w:space="0" w:color="auto"/>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37</w:t>
            </w:r>
          </w:p>
        </w:tc>
        <w:tc>
          <w:tcPr>
            <w:tcW w:w="1985" w:type="dxa"/>
            <w:tcBorders>
              <w:top w:val="single" w:sz="4" w:space="0" w:color="auto"/>
              <w:bottom w:val="single" w:sz="4" w:space="0" w:color="auto"/>
            </w:tcBorders>
          </w:tcPr>
          <w:p w:rsidR="00033471" w:rsidRPr="007B47D7" w:rsidRDefault="00033471" w:rsidP="00AF09AB">
            <w:pPr>
              <w:spacing w:line="360" w:lineRule="auto"/>
              <w:jc w:val="center"/>
              <w:rPr>
                <w:sz w:val="20"/>
                <w:szCs w:val="20"/>
              </w:rPr>
            </w:pPr>
            <w:r w:rsidRPr="007B47D7">
              <w:rPr>
                <w:sz w:val="20"/>
                <w:szCs w:val="20"/>
              </w:rPr>
              <w:t>100</w:t>
            </w:r>
          </w:p>
        </w:tc>
      </w:tr>
    </w:tbl>
    <w:p w:rsidR="00033471" w:rsidRDefault="00033471" w:rsidP="00033471">
      <w:pPr>
        <w:spacing w:before="240" w:line="240" w:lineRule="auto"/>
        <w:ind w:firstLine="426"/>
        <w:jc w:val="both"/>
        <w:rPr>
          <w:szCs w:val="24"/>
        </w:rPr>
      </w:pPr>
      <w:r>
        <w:rPr>
          <w:szCs w:val="24"/>
        </w:rPr>
        <w:t>Dari tabel di atas dapat diketahui bahwa 10 (27,0%) mahasiswa memiliki pengelolaan kelas mahasiswa STIKe</w:t>
      </w:r>
      <w:r w:rsidR="009B3914">
        <w:rPr>
          <w:szCs w:val="24"/>
        </w:rPr>
        <w:t>s Cirebon  tahun 2014 kategori sangat baik, 25 (67,6%) baik dan 2 (5,4%) k</w:t>
      </w:r>
      <w:r>
        <w:rPr>
          <w:szCs w:val="24"/>
        </w:rPr>
        <w:t xml:space="preserve">urang. </w:t>
      </w:r>
    </w:p>
    <w:p w:rsidR="00033471" w:rsidRDefault="00033471" w:rsidP="00033471">
      <w:pPr>
        <w:tabs>
          <w:tab w:val="left" w:pos="1410"/>
        </w:tabs>
        <w:autoSpaceDE w:val="0"/>
        <w:autoSpaceDN w:val="0"/>
        <w:adjustRightInd w:val="0"/>
        <w:spacing w:line="240" w:lineRule="auto"/>
        <w:ind w:left="360"/>
        <w:rPr>
          <w:szCs w:val="24"/>
        </w:rPr>
      </w:pPr>
      <w:r>
        <w:rPr>
          <w:szCs w:val="24"/>
        </w:rPr>
        <w:tab/>
      </w:r>
    </w:p>
    <w:p w:rsidR="00033471" w:rsidRDefault="00033471" w:rsidP="00033471">
      <w:pPr>
        <w:tabs>
          <w:tab w:val="left" w:pos="1410"/>
        </w:tabs>
        <w:autoSpaceDE w:val="0"/>
        <w:autoSpaceDN w:val="0"/>
        <w:adjustRightInd w:val="0"/>
        <w:spacing w:line="240" w:lineRule="auto"/>
        <w:ind w:left="360"/>
        <w:rPr>
          <w:szCs w:val="24"/>
        </w:rPr>
      </w:pPr>
    </w:p>
    <w:p w:rsidR="00033471" w:rsidRDefault="00033471" w:rsidP="00033471">
      <w:pPr>
        <w:tabs>
          <w:tab w:val="left" w:pos="1410"/>
        </w:tabs>
        <w:autoSpaceDE w:val="0"/>
        <w:autoSpaceDN w:val="0"/>
        <w:adjustRightInd w:val="0"/>
        <w:spacing w:line="240" w:lineRule="auto"/>
        <w:ind w:left="360"/>
        <w:rPr>
          <w:szCs w:val="24"/>
        </w:rPr>
      </w:pPr>
    </w:p>
    <w:p w:rsidR="00033471" w:rsidRDefault="00033471" w:rsidP="00033471">
      <w:pPr>
        <w:tabs>
          <w:tab w:val="left" w:pos="1410"/>
        </w:tabs>
        <w:autoSpaceDE w:val="0"/>
        <w:autoSpaceDN w:val="0"/>
        <w:adjustRightInd w:val="0"/>
        <w:spacing w:line="240" w:lineRule="auto"/>
        <w:ind w:left="360"/>
        <w:rPr>
          <w:szCs w:val="24"/>
        </w:rPr>
      </w:pPr>
    </w:p>
    <w:p w:rsidR="00033471" w:rsidRDefault="00033471" w:rsidP="00033471">
      <w:pPr>
        <w:tabs>
          <w:tab w:val="left" w:pos="1410"/>
        </w:tabs>
        <w:autoSpaceDE w:val="0"/>
        <w:autoSpaceDN w:val="0"/>
        <w:adjustRightInd w:val="0"/>
        <w:spacing w:line="240" w:lineRule="auto"/>
        <w:ind w:left="360"/>
        <w:rPr>
          <w:szCs w:val="24"/>
        </w:rPr>
      </w:pPr>
    </w:p>
    <w:p w:rsidR="00033471" w:rsidRDefault="00033471" w:rsidP="00033471">
      <w:pPr>
        <w:tabs>
          <w:tab w:val="left" w:pos="1410"/>
        </w:tabs>
        <w:autoSpaceDE w:val="0"/>
        <w:autoSpaceDN w:val="0"/>
        <w:adjustRightInd w:val="0"/>
        <w:spacing w:line="240" w:lineRule="auto"/>
        <w:ind w:left="360"/>
        <w:rPr>
          <w:szCs w:val="24"/>
        </w:rPr>
      </w:pPr>
    </w:p>
    <w:p w:rsidR="000C404A" w:rsidRDefault="000C404A" w:rsidP="00033471">
      <w:pPr>
        <w:autoSpaceDE w:val="0"/>
        <w:autoSpaceDN w:val="0"/>
        <w:adjustRightInd w:val="0"/>
        <w:spacing w:line="240" w:lineRule="auto"/>
        <w:jc w:val="both"/>
        <w:rPr>
          <w:szCs w:val="24"/>
        </w:rPr>
      </w:pPr>
    </w:p>
    <w:p w:rsidR="00033471" w:rsidRDefault="00033471" w:rsidP="00033471">
      <w:pPr>
        <w:autoSpaceDE w:val="0"/>
        <w:autoSpaceDN w:val="0"/>
        <w:adjustRightInd w:val="0"/>
        <w:spacing w:line="240" w:lineRule="auto"/>
        <w:jc w:val="both"/>
        <w:rPr>
          <w:b/>
          <w:szCs w:val="24"/>
        </w:rPr>
      </w:pPr>
      <w:r>
        <w:rPr>
          <w:b/>
          <w:szCs w:val="24"/>
        </w:rPr>
        <w:lastRenderedPageBreak/>
        <w:t>Pengaruh Kom</w:t>
      </w:r>
      <w:r w:rsidRPr="007679F3">
        <w:rPr>
          <w:b/>
          <w:szCs w:val="24"/>
        </w:rPr>
        <w:t xml:space="preserve">petensi Pedagogik Dosen </w:t>
      </w:r>
      <w:r>
        <w:rPr>
          <w:b/>
          <w:szCs w:val="24"/>
        </w:rPr>
        <w:t xml:space="preserve">dengan Pengelolaan Kelas </w:t>
      </w:r>
    </w:p>
    <w:p w:rsidR="00033471" w:rsidRPr="007B47D7" w:rsidRDefault="00033471" w:rsidP="00033471">
      <w:pPr>
        <w:spacing w:line="240" w:lineRule="auto"/>
        <w:ind w:firstLine="426"/>
        <w:jc w:val="both"/>
        <w:rPr>
          <w:szCs w:val="24"/>
        </w:rPr>
      </w:pPr>
    </w:p>
    <w:p w:rsidR="00033471" w:rsidRDefault="00033471" w:rsidP="00786A31">
      <w:pPr>
        <w:autoSpaceDE w:val="0"/>
        <w:autoSpaceDN w:val="0"/>
        <w:adjustRightInd w:val="0"/>
        <w:spacing w:line="240" w:lineRule="auto"/>
        <w:ind w:left="2268" w:hanging="2268"/>
        <w:jc w:val="both"/>
        <w:rPr>
          <w:rFonts w:cs="Times New Roman"/>
          <w:sz w:val="20"/>
          <w:szCs w:val="20"/>
        </w:rPr>
      </w:pPr>
      <w:r>
        <w:rPr>
          <w:b/>
          <w:szCs w:val="24"/>
        </w:rPr>
        <w:t xml:space="preserve">                        </w:t>
      </w:r>
      <w:r w:rsidRPr="00033471">
        <w:rPr>
          <w:rFonts w:cs="Times New Roman"/>
          <w:sz w:val="20"/>
          <w:szCs w:val="20"/>
        </w:rPr>
        <w:t xml:space="preserve">Tabel 3.  Pengaruh Kompetensi Pedagogik Dosen dengan Pengelolaan Kelas </w:t>
      </w:r>
    </w:p>
    <w:p w:rsidR="00786A31" w:rsidRPr="00033471" w:rsidRDefault="00786A31" w:rsidP="00786A31">
      <w:pPr>
        <w:autoSpaceDE w:val="0"/>
        <w:autoSpaceDN w:val="0"/>
        <w:adjustRightInd w:val="0"/>
        <w:spacing w:line="240" w:lineRule="auto"/>
        <w:ind w:left="2268" w:hanging="2268"/>
        <w:jc w:val="both"/>
        <w:rPr>
          <w:rFonts w:cs="Times New Roman"/>
          <w:sz w:val="20"/>
          <w:szCs w:val="20"/>
        </w:rPr>
      </w:pPr>
    </w:p>
    <w:tbl>
      <w:tblPr>
        <w:tblStyle w:val="TableGrid"/>
        <w:tblW w:w="8740" w:type="dxa"/>
        <w:tblInd w:w="724" w:type="dxa"/>
        <w:tblBorders>
          <w:left w:val="none" w:sz="0" w:space="0" w:color="auto"/>
          <w:right w:val="none" w:sz="0" w:space="0" w:color="auto"/>
          <w:insideV w:val="none" w:sz="0" w:space="0" w:color="auto"/>
        </w:tblBorders>
        <w:tblLayout w:type="fixed"/>
        <w:tblLook w:val="04A0"/>
      </w:tblPr>
      <w:tblGrid>
        <w:gridCol w:w="2328"/>
        <w:gridCol w:w="600"/>
        <w:gridCol w:w="851"/>
        <w:gridCol w:w="567"/>
        <w:gridCol w:w="850"/>
        <w:gridCol w:w="425"/>
        <w:gridCol w:w="664"/>
        <w:gridCol w:w="612"/>
        <w:gridCol w:w="851"/>
        <w:gridCol w:w="992"/>
      </w:tblGrid>
      <w:tr w:rsidR="00033471" w:rsidRPr="007B47D7" w:rsidTr="00AF09AB">
        <w:tc>
          <w:tcPr>
            <w:tcW w:w="2328" w:type="dxa"/>
            <w:vMerge w:val="restart"/>
          </w:tcPr>
          <w:p w:rsidR="00033471" w:rsidRPr="007B47D7" w:rsidRDefault="00033471" w:rsidP="00AF09AB">
            <w:pPr>
              <w:autoSpaceDE w:val="0"/>
              <w:autoSpaceDN w:val="0"/>
              <w:adjustRightInd w:val="0"/>
              <w:rPr>
                <w:rFonts w:cs="Times New Roman"/>
                <w:sz w:val="20"/>
                <w:szCs w:val="20"/>
              </w:rPr>
            </w:pPr>
          </w:p>
          <w:p w:rsidR="00033471" w:rsidRPr="007B47D7" w:rsidRDefault="00033471" w:rsidP="00AF09AB">
            <w:pPr>
              <w:autoSpaceDE w:val="0"/>
              <w:autoSpaceDN w:val="0"/>
              <w:adjustRightInd w:val="0"/>
              <w:rPr>
                <w:rFonts w:cs="Times New Roman"/>
                <w:sz w:val="20"/>
                <w:szCs w:val="20"/>
              </w:rPr>
            </w:pPr>
            <w:r>
              <w:rPr>
                <w:rFonts w:cs="Times New Roman"/>
                <w:sz w:val="20"/>
                <w:szCs w:val="20"/>
              </w:rPr>
              <w:t>Kompetensi Pedagogik Dosen</w:t>
            </w:r>
          </w:p>
        </w:tc>
        <w:tc>
          <w:tcPr>
            <w:tcW w:w="3957" w:type="dxa"/>
            <w:gridSpan w:val="6"/>
          </w:tcPr>
          <w:p w:rsidR="00033471" w:rsidRPr="007B47D7" w:rsidRDefault="00033471" w:rsidP="00AF09AB">
            <w:pPr>
              <w:autoSpaceDE w:val="0"/>
              <w:autoSpaceDN w:val="0"/>
              <w:adjustRightInd w:val="0"/>
              <w:jc w:val="center"/>
              <w:rPr>
                <w:rFonts w:cs="Times New Roman"/>
                <w:sz w:val="20"/>
                <w:szCs w:val="20"/>
              </w:rPr>
            </w:pPr>
            <w:r w:rsidRPr="007B47D7">
              <w:rPr>
                <w:rFonts w:cs="Times New Roman"/>
                <w:sz w:val="20"/>
                <w:szCs w:val="20"/>
              </w:rPr>
              <w:t>Pengelolaan Kelas Mahasiswa</w:t>
            </w:r>
          </w:p>
        </w:tc>
        <w:tc>
          <w:tcPr>
            <w:tcW w:w="1463" w:type="dxa"/>
            <w:gridSpan w:val="2"/>
            <w:vMerge w:val="restart"/>
          </w:tcPr>
          <w:p w:rsidR="00033471" w:rsidRPr="007B47D7" w:rsidRDefault="00033471" w:rsidP="00AF09AB">
            <w:pPr>
              <w:autoSpaceDE w:val="0"/>
              <w:autoSpaceDN w:val="0"/>
              <w:adjustRightInd w:val="0"/>
              <w:jc w:val="center"/>
              <w:rPr>
                <w:rFonts w:cs="Times New Roman"/>
                <w:sz w:val="20"/>
                <w:szCs w:val="20"/>
              </w:rPr>
            </w:pPr>
            <w:r w:rsidRPr="007B47D7">
              <w:rPr>
                <w:rFonts w:cs="Times New Roman"/>
                <w:sz w:val="20"/>
                <w:szCs w:val="20"/>
              </w:rPr>
              <w:t>Total</w:t>
            </w:r>
          </w:p>
        </w:tc>
        <w:tc>
          <w:tcPr>
            <w:tcW w:w="992" w:type="dxa"/>
            <w:vMerge w:val="restart"/>
          </w:tcPr>
          <w:p w:rsidR="00033471" w:rsidRPr="007B47D7" w:rsidRDefault="00033471" w:rsidP="00AF09AB">
            <w:pPr>
              <w:autoSpaceDE w:val="0"/>
              <w:autoSpaceDN w:val="0"/>
              <w:adjustRightInd w:val="0"/>
              <w:rPr>
                <w:rFonts w:cs="Times New Roman"/>
                <w:sz w:val="20"/>
                <w:szCs w:val="20"/>
              </w:rPr>
            </w:pPr>
            <w:r w:rsidRPr="007B47D7">
              <w:rPr>
                <w:rFonts w:cs="Times New Roman"/>
                <w:sz w:val="20"/>
                <w:szCs w:val="20"/>
              </w:rPr>
              <w:t xml:space="preserve">P </w:t>
            </w:r>
            <w:r w:rsidRPr="004A10BC">
              <w:rPr>
                <w:rFonts w:cs="Times New Roman"/>
                <w:i/>
                <w:sz w:val="20"/>
                <w:szCs w:val="20"/>
              </w:rPr>
              <w:t>value</w:t>
            </w:r>
          </w:p>
        </w:tc>
      </w:tr>
      <w:tr w:rsidR="00033471" w:rsidRPr="007B47D7" w:rsidTr="00AF09AB">
        <w:tc>
          <w:tcPr>
            <w:tcW w:w="2328" w:type="dxa"/>
            <w:vMerge/>
          </w:tcPr>
          <w:p w:rsidR="00033471" w:rsidRPr="007B47D7" w:rsidRDefault="00033471" w:rsidP="00AF09AB">
            <w:pPr>
              <w:autoSpaceDE w:val="0"/>
              <w:autoSpaceDN w:val="0"/>
              <w:adjustRightInd w:val="0"/>
              <w:rPr>
                <w:rFonts w:cs="Times New Roman"/>
                <w:sz w:val="20"/>
                <w:szCs w:val="20"/>
              </w:rPr>
            </w:pPr>
          </w:p>
        </w:tc>
        <w:tc>
          <w:tcPr>
            <w:tcW w:w="1451" w:type="dxa"/>
            <w:gridSpan w:val="2"/>
          </w:tcPr>
          <w:p w:rsidR="00033471" w:rsidRPr="007B47D7" w:rsidRDefault="00033471" w:rsidP="00AF09AB">
            <w:pPr>
              <w:autoSpaceDE w:val="0"/>
              <w:autoSpaceDN w:val="0"/>
              <w:adjustRightInd w:val="0"/>
              <w:jc w:val="center"/>
              <w:rPr>
                <w:rFonts w:cs="Times New Roman"/>
                <w:sz w:val="20"/>
                <w:szCs w:val="20"/>
              </w:rPr>
            </w:pPr>
            <w:r w:rsidRPr="007B47D7">
              <w:rPr>
                <w:rFonts w:cs="Times New Roman"/>
                <w:sz w:val="20"/>
                <w:szCs w:val="20"/>
              </w:rPr>
              <w:t>Sangat Baik</w:t>
            </w:r>
          </w:p>
        </w:tc>
        <w:tc>
          <w:tcPr>
            <w:tcW w:w="1417" w:type="dxa"/>
            <w:gridSpan w:val="2"/>
          </w:tcPr>
          <w:p w:rsidR="00033471" w:rsidRPr="007B47D7" w:rsidRDefault="00033471" w:rsidP="00AF09AB">
            <w:pPr>
              <w:autoSpaceDE w:val="0"/>
              <w:autoSpaceDN w:val="0"/>
              <w:adjustRightInd w:val="0"/>
              <w:jc w:val="center"/>
              <w:rPr>
                <w:rFonts w:cs="Times New Roman"/>
                <w:sz w:val="20"/>
                <w:szCs w:val="20"/>
              </w:rPr>
            </w:pPr>
            <w:r w:rsidRPr="007B47D7">
              <w:rPr>
                <w:rFonts w:cs="Times New Roman"/>
                <w:sz w:val="20"/>
                <w:szCs w:val="20"/>
              </w:rPr>
              <w:t>Baik</w:t>
            </w:r>
          </w:p>
        </w:tc>
        <w:tc>
          <w:tcPr>
            <w:tcW w:w="1089" w:type="dxa"/>
            <w:gridSpan w:val="2"/>
          </w:tcPr>
          <w:p w:rsidR="00033471" w:rsidRPr="007B47D7" w:rsidRDefault="00033471" w:rsidP="00AF09AB">
            <w:pPr>
              <w:autoSpaceDE w:val="0"/>
              <w:autoSpaceDN w:val="0"/>
              <w:adjustRightInd w:val="0"/>
              <w:jc w:val="center"/>
              <w:rPr>
                <w:rFonts w:cs="Times New Roman"/>
                <w:sz w:val="20"/>
                <w:szCs w:val="20"/>
              </w:rPr>
            </w:pPr>
            <w:r w:rsidRPr="007B47D7">
              <w:rPr>
                <w:rFonts w:cs="Times New Roman"/>
                <w:sz w:val="20"/>
                <w:szCs w:val="20"/>
              </w:rPr>
              <w:t>Kurang</w:t>
            </w:r>
          </w:p>
        </w:tc>
        <w:tc>
          <w:tcPr>
            <w:tcW w:w="1463" w:type="dxa"/>
            <w:gridSpan w:val="2"/>
            <w:vMerge/>
          </w:tcPr>
          <w:p w:rsidR="00033471" w:rsidRPr="007B47D7" w:rsidRDefault="00033471" w:rsidP="00AF09AB">
            <w:pPr>
              <w:autoSpaceDE w:val="0"/>
              <w:autoSpaceDN w:val="0"/>
              <w:adjustRightInd w:val="0"/>
              <w:jc w:val="center"/>
              <w:rPr>
                <w:rFonts w:cs="Times New Roman"/>
                <w:sz w:val="20"/>
                <w:szCs w:val="20"/>
              </w:rPr>
            </w:pPr>
          </w:p>
        </w:tc>
        <w:tc>
          <w:tcPr>
            <w:tcW w:w="992" w:type="dxa"/>
            <w:vMerge/>
          </w:tcPr>
          <w:p w:rsidR="00033471" w:rsidRPr="007B47D7" w:rsidRDefault="00033471" w:rsidP="00AF09AB">
            <w:pPr>
              <w:autoSpaceDE w:val="0"/>
              <w:autoSpaceDN w:val="0"/>
              <w:adjustRightInd w:val="0"/>
              <w:rPr>
                <w:rFonts w:cs="Times New Roman"/>
                <w:sz w:val="20"/>
                <w:szCs w:val="20"/>
              </w:rPr>
            </w:pPr>
          </w:p>
        </w:tc>
      </w:tr>
      <w:tr w:rsidR="00033471" w:rsidRPr="007B47D7" w:rsidTr="00AF09AB">
        <w:tc>
          <w:tcPr>
            <w:tcW w:w="2328" w:type="dxa"/>
            <w:vMerge/>
          </w:tcPr>
          <w:p w:rsidR="00033471" w:rsidRPr="007B47D7" w:rsidRDefault="00033471" w:rsidP="00AF09AB">
            <w:pPr>
              <w:autoSpaceDE w:val="0"/>
              <w:autoSpaceDN w:val="0"/>
              <w:adjustRightInd w:val="0"/>
              <w:rPr>
                <w:rFonts w:cs="Times New Roman"/>
                <w:sz w:val="20"/>
                <w:szCs w:val="20"/>
              </w:rPr>
            </w:pPr>
          </w:p>
        </w:tc>
        <w:tc>
          <w:tcPr>
            <w:tcW w:w="600" w:type="dxa"/>
          </w:tcPr>
          <w:p w:rsidR="00033471" w:rsidRPr="007B47D7" w:rsidRDefault="00033471" w:rsidP="00AF09AB">
            <w:pPr>
              <w:autoSpaceDE w:val="0"/>
              <w:autoSpaceDN w:val="0"/>
              <w:adjustRightInd w:val="0"/>
              <w:rPr>
                <w:rFonts w:cs="Times New Roman"/>
                <w:sz w:val="20"/>
                <w:szCs w:val="20"/>
              </w:rPr>
            </w:pPr>
            <w:r>
              <w:rPr>
                <w:rFonts w:cs="Times New Roman"/>
                <w:sz w:val="20"/>
                <w:szCs w:val="20"/>
              </w:rPr>
              <w:t>F</w:t>
            </w:r>
          </w:p>
        </w:tc>
        <w:tc>
          <w:tcPr>
            <w:tcW w:w="851" w:type="dxa"/>
          </w:tcPr>
          <w:p w:rsidR="00033471" w:rsidRPr="007B47D7" w:rsidRDefault="00033471" w:rsidP="00AF09AB">
            <w:pPr>
              <w:autoSpaceDE w:val="0"/>
              <w:autoSpaceDN w:val="0"/>
              <w:adjustRightInd w:val="0"/>
              <w:rPr>
                <w:rFonts w:cs="Times New Roman"/>
                <w:sz w:val="20"/>
                <w:szCs w:val="20"/>
              </w:rPr>
            </w:pPr>
            <w:r>
              <w:rPr>
                <w:rFonts w:cs="Times New Roman"/>
                <w:sz w:val="20"/>
                <w:szCs w:val="20"/>
              </w:rPr>
              <w:t>%</w:t>
            </w:r>
          </w:p>
        </w:tc>
        <w:tc>
          <w:tcPr>
            <w:tcW w:w="567" w:type="dxa"/>
          </w:tcPr>
          <w:p w:rsidR="00033471" w:rsidRPr="007B47D7" w:rsidRDefault="00033471" w:rsidP="00AF09AB">
            <w:pPr>
              <w:autoSpaceDE w:val="0"/>
              <w:autoSpaceDN w:val="0"/>
              <w:adjustRightInd w:val="0"/>
              <w:rPr>
                <w:rFonts w:cs="Times New Roman"/>
                <w:sz w:val="20"/>
                <w:szCs w:val="20"/>
              </w:rPr>
            </w:pPr>
            <w:r>
              <w:rPr>
                <w:rFonts w:cs="Times New Roman"/>
                <w:sz w:val="20"/>
                <w:szCs w:val="20"/>
              </w:rPr>
              <w:t>F</w:t>
            </w:r>
          </w:p>
        </w:tc>
        <w:tc>
          <w:tcPr>
            <w:tcW w:w="850" w:type="dxa"/>
          </w:tcPr>
          <w:p w:rsidR="00033471" w:rsidRPr="007B47D7" w:rsidRDefault="00033471" w:rsidP="00AF09AB">
            <w:pPr>
              <w:autoSpaceDE w:val="0"/>
              <w:autoSpaceDN w:val="0"/>
              <w:adjustRightInd w:val="0"/>
              <w:rPr>
                <w:rFonts w:cs="Times New Roman"/>
                <w:sz w:val="20"/>
                <w:szCs w:val="20"/>
              </w:rPr>
            </w:pPr>
            <w:r>
              <w:rPr>
                <w:rFonts w:cs="Times New Roman"/>
                <w:sz w:val="20"/>
                <w:szCs w:val="20"/>
              </w:rPr>
              <w:t>%</w:t>
            </w:r>
          </w:p>
        </w:tc>
        <w:tc>
          <w:tcPr>
            <w:tcW w:w="425" w:type="dxa"/>
          </w:tcPr>
          <w:p w:rsidR="00033471" w:rsidRPr="007B47D7" w:rsidRDefault="00033471" w:rsidP="00AF09AB">
            <w:pPr>
              <w:autoSpaceDE w:val="0"/>
              <w:autoSpaceDN w:val="0"/>
              <w:adjustRightInd w:val="0"/>
              <w:rPr>
                <w:rFonts w:cs="Times New Roman"/>
                <w:sz w:val="20"/>
                <w:szCs w:val="20"/>
              </w:rPr>
            </w:pPr>
            <w:r>
              <w:rPr>
                <w:rFonts w:cs="Times New Roman"/>
                <w:sz w:val="20"/>
                <w:szCs w:val="20"/>
              </w:rPr>
              <w:t>F</w:t>
            </w:r>
          </w:p>
        </w:tc>
        <w:tc>
          <w:tcPr>
            <w:tcW w:w="664" w:type="dxa"/>
          </w:tcPr>
          <w:p w:rsidR="00033471" w:rsidRPr="007B47D7" w:rsidRDefault="00033471" w:rsidP="00AF09AB">
            <w:pPr>
              <w:autoSpaceDE w:val="0"/>
              <w:autoSpaceDN w:val="0"/>
              <w:adjustRightInd w:val="0"/>
              <w:rPr>
                <w:rFonts w:cs="Times New Roman"/>
                <w:sz w:val="20"/>
                <w:szCs w:val="20"/>
              </w:rPr>
            </w:pPr>
            <w:r>
              <w:rPr>
                <w:rFonts w:cs="Times New Roman"/>
                <w:sz w:val="20"/>
                <w:szCs w:val="20"/>
              </w:rPr>
              <w:t>%</w:t>
            </w:r>
          </w:p>
        </w:tc>
        <w:tc>
          <w:tcPr>
            <w:tcW w:w="612" w:type="dxa"/>
          </w:tcPr>
          <w:p w:rsidR="00033471" w:rsidRPr="007B47D7" w:rsidRDefault="00033471" w:rsidP="00AF09AB">
            <w:pPr>
              <w:autoSpaceDE w:val="0"/>
              <w:autoSpaceDN w:val="0"/>
              <w:adjustRightInd w:val="0"/>
              <w:rPr>
                <w:rFonts w:cs="Times New Roman"/>
                <w:sz w:val="20"/>
                <w:szCs w:val="20"/>
              </w:rPr>
            </w:pPr>
            <w:r>
              <w:rPr>
                <w:rFonts w:cs="Times New Roman"/>
                <w:sz w:val="20"/>
                <w:szCs w:val="20"/>
              </w:rPr>
              <w:t>F</w:t>
            </w:r>
          </w:p>
        </w:tc>
        <w:tc>
          <w:tcPr>
            <w:tcW w:w="851" w:type="dxa"/>
          </w:tcPr>
          <w:p w:rsidR="00033471" w:rsidRPr="007B47D7" w:rsidRDefault="00033471" w:rsidP="00AF09AB">
            <w:pPr>
              <w:autoSpaceDE w:val="0"/>
              <w:autoSpaceDN w:val="0"/>
              <w:adjustRightInd w:val="0"/>
              <w:rPr>
                <w:rFonts w:cs="Times New Roman"/>
                <w:sz w:val="20"/>
                <w:szCs w:val="20"/>
              </w:rPr>
            </w:pPr>
            <w:r>
              <w:rPr>
                <w:rFonts w:cs="Times New Roman"/>
                <w:sz w:val="20"/>
                <w:szCs w:val="20"/>
              </w:rPr>
              <w:t>%</w:t>
            </w:r>
          </w:p>
        </w:tc>
        <w:tc>
          <w:tcPr>
            <w:tcW w:w="992" w:type="dxa"/>
            <w:vMerge/>
          </w:tcPr>
          <w:p w:rsidR="00033471" w:rsidRPr="007B47D7" w:rsidRDefault="00033471" w:rsidP="00AF09AB">
            <w:pPr>
              <w:autoSpaceDE w:val="0"/>
              <w:autoSpaceDN w:val="0"/>
              <w:adjustRightInd w:val="0"/>
              <w:rPr>
                <w:rFonts w:cs="Times New Roman"/>
                <w:sz w:val="20"/>
                <w:szCs w:val="20"/>
              </w:rPr>
            </w:pPr>
          </w:p>
        </w:tc>
      </w:tr>
      <w:tr w:rsidR="00033471" w:rsidRPr="007B47D7" w:rsidTr="00200518">
        <w:tc>
          <w:tcPr>
            <w:tcW w:w="2328" w:type="dxa"/>
            <w:tcBorders>
              <w:bottom w:val="nil"/>
            </w:tcBorders>
          </w:tcPr>
          <w:p w:rsidR="00033471" w:rsidRPr="007B47D7" w:rsidRDefault="00033471" w:rsidP="00AF09AB">
            <w:pPr>
              <w:autoSpaceDE w:val="0"/>
              <w:autoSpaceDN w:val="0"/>
              <w:adjustRightInd w:val="0"/>
              <w:rPr>
                <w:rFonts w:cs="Times New Roman"/>
                <w:sz w:val="20"/>
                <w:szCs w:val="20"/>
              </w:rPr>
            </w:pPr>
            <w:r w:rsidRPr="007B47D7">
              <w:rPr>
                <w:rFonts w:cs="Times New Roman"/>
                <w:sz w:val="20"/>
                <w:szCs w:val="20"/>
              </w:rPr>
              <w:t>Baik</w:t>
            </w:r>
          </w:p>
        </w:tc>
        <w:tc>
          <w:tcPr>
            <w:tcW w:w="600" w:type="dxa"/>
            <w:tcBorders>
              <w:bottom w:val="nil"/>
            </w:tcBorders>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7</w:t>
            </w:r>
          </w:p>
        </w:tc>
        <w:tc>
          <w:tcPr>
            <w:tcW w:w="851" w:type="dxa"/>
            <w:tcBorders>
              <w:bottom w:val="nil"/>
            </w:tcBorders>
          </w:tcPr>
          <w:p w:rsidR="00033471" w:rsidRPr="007B47D7" w:rsidRDefault="00033471" w:rsidP="00AF09AB">
            <w:pPr>
              <w:autoSpaceDE w:val="0"/>
              <w:autoSpaceDN w:val="0"/>
              <w:adjustRightInd w:val="0"/>
              <w:rPr>
                <w:rFonts w:cs="Times New Roman"/>
                <w:color w:val="000000"/>
                <w:sz w:val="20"/>
                <w:szCs w:val="20"/>
              </w:rPr>
            </w:pPr>
            <w:r>
              <w:rPr>
                <w:rFonts w:cs="Times New Roman"/>
                <w:color w:val="000000"/>
                <w:sz w:val="20"/>
                <w:szCs w:val="20"/>
              </w:rPr>
              <w:t>18.9</w:t>
            </w:r>
          </w:p>
        </w:tc>
        <w:tc>
          <w:tcPr>
            <w:tcW w:w="567" w:type="dxa"/>
            <w:tcBorders>
              <w:bottom w:val="nil"/>
            </w:tcBorders>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6</w:t>
            </w:r>
          </w:p>
        </w:tc>
        <w:tc>
          <w:tcPr>
            <w:tcW w:w="850" w:type="dxa"/>
            <w:tcBorders>
              <w:bottom w:val="nil"/>
            </w:tcBorders>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16.2</w:t>
            </w:r>
          </w:p>
        </w:tc>
        <w:tc>
          <w:tcPr>
            <w:tcW w:w="425" w:type="dxa"/>
            <w:tcBorders>
              <w:bottom w:val="nil"/>
            </w:tcBorders>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0</w:t>
            </w:r>
          </w:p>
        </w:tc>
        <w:tc>
          <w:tcPr>
            <w:tcW w:w="664" w:type="dxa"/>
            <w:tcBorders>
              <w:bottom w:val="nil"/>
            </w:tcBorders>
          </w:tcPr>
          <w:p w:rsidR="00033471" w:rsidRPr="007B47D7" w:rsidRDefault="00033471" w:rsidP="00AF09AB">
            <w:pPr>
              <w:autoSpaceDE w:val="0"/>
              <w:autoSpaceDN w:val="0"/>
              <w:adjustRightInd w:val="0"/>
              <w:rPr>
                <w:rFonts w:cs="Times New Roman"/>
                <w:color w:val="000000"/>
                <w:sz w:val="20"/>
                <w:szCs w:val="20"/>
              </w:rPr>
            </w:pPr>
            <w:r>
              <w:rPr>
                <w:rFonts w:cs="Times New Roman"/>
                <w:color w:val="000000"/>
                <w:sz w:val="20"/>
                <w:szCs w:val="20"/>
              </w:rPr>
              <w:t>0</w:t>
            </w:r>
            <w:r w:rsidRPr="007B47D7">
              <w:rPr>
                <w:rFonts w:cs="Times New Roman"/>
                <w:color w:val="000000"/>
                <w:sz w:val="20"/>
                <w:szCs w:val="20"/>
              </w:rPr>
              <w:t>.0</w:t>
            </w:r>
          </w:p>
        </w:tc>
        <w:tc>
          <w:tcPr>
            <w:tcW w:w="612" w:type="dxa"/>
            <w:tcBorders>
              <w:bottom w:val="nil"/>
            </w:tcBorders>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13</w:t>
            </w:r>
          </w:p>
        </w:tc>
        <w:tc>
          <w:tcPr>
            <w:tcW w:w="851" w:type="dxa"/>
            <w:tcBorders>
              <w:bottom w:val="nil"/>
            </w:tcBorders>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35.1</w:t>
            </w:r>
          </w:p>
        </w:tc>
        <w:tc>
          <w:tcPr>
            <w:tcW w:w="992" w:type="dxa"/>
            <w:vMerge w:val="restart"/>
          </w:tcPr>
          <w:p w:rsidR="00033471" w:rsidRPr="007B47D7" w:rsidRDefault="00033471" w:rsidP="00AF09AB">
            <w:pPr>
              <w:autoSpaceDE w:val="0"/>
              <w:autoSpaceDN w:val="0"/>
              <w:adjustRightInd w:val="0"/>
              <w:jc w:val="center"/>
              <w:rPr>
                <w:rFonts w:cs="Times New Roman"/>
                <w:color w:val="000000"/>
                <w:sz w:val="20"/>
                <w:szCs w:val="20"/>
              </w:rPr>
            </w:pPr>
          </w:p>
          <w:p w:rsidR="00033471" w:rsidRPr="00934100"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0.001</w:t>
            </w:r>
          </w:p>
        </w:tc>
      </w:tr>
      <w:tr w:rsidR="00033471" w:rsidRPr="007B47D7" w:rsidTr="00200518">
        <w:tc>
          <w:tcPr>
            <w:tcW w:w="2328" w:type="dxa"/>
            <w:tcBorders>
              <w:top w:val="nil"/>
              <w:bottom w:val="nil"/>
            </w:tcBorders>
          </w:tcPr>
          <w:p w:rsidR="00033471" w:rsidRPr="007B47D7" w:rsidRDefault="00033471" w:rsidP="00AF09AB">
            <w:pPr>
              <w:autoSpaceDE w:val="0"/>
              <w:autoSpaceDN w:val="0"/>
              <w:adjustRightInd w:val="0"/>
              <w:rPr>
                <w:rFonts w:cs="Times New Roman"/>
                <w:sz w:val="20"/>
                <w:szCs w:val="20"/>
              </w:rPr>
            </w:pPr>
            <w:r w:rsidRPr="007B47D7">
              <w:rPr>
                <w:rFonts w:cs="Times New Roman"/>
                <w:sz w:val="20"/>
                <w:szCs w:val="20"/>
              </w:rPr>
              <w:t>Cukup</w:t>
            </w:r>
          </w:p>
        </w:tc>
        <w:tc>
          <w:tcPr>
            <w:tcW w:w="600" w:type="dxa"/>
            <w:tcBorders>
              <w:top w:val="nil"/>
              <w:bottom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3</w:t>
            </w:r>
          </w:p>
        </w:tc>
        <w:tc>
          <w:tcPr>
            <w:tcW w:w="851" w:type="dxa"/>
            <w:tcBorders>
              <w:top w:val="nil"/>
              <w:bottom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8.1</w:t>
            </w:r>
          </w:p>
        </w:tc>
        <w:tc>
          <w:tcPr>
            <w:tcW w:w="567" w:type="dxa"/>
            <w:tcBorders>
              <w:top w:val="nil"/>
              <w:bottom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19</w:t>
            </w:r>
          </w:p>
        </w:tc>
        <w:tc>
          <w:tcPr>
            <w:tcW w:w="850" w:type="dxa"/>
            <w:tcBorders>
              <w:top w:val="nil"/>
              <w:bottom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51.4</w:t>
            </w:r>
          </w:p>
        </w:tc>
        <w:tc>
          <w:tcPr>
            <w:tcW w:w="425" w:type="dxa"/>
            <w:tcBorders>
              <w:top w:val="nil"/>
              <w:bottom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1</w:t>
            </w:r>
          </w:p>
        </w:tc>
        <w:tc>
          <w:tcPr>
            <w:tcW w:w="664" w:type="dxa"/>
            <w:tcBorders>
              <w:top w:val="nil"/>
              <w:bottom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2.7</w:t>
            </w:r>
          </w:p>
        </w:tc>
        <w:tc>
          <w:tcPr>
            <w:tcW w:w="612" w:type="dxa"/>
            <w:tcBorders>
              <w:top w:val="nil"/>
              <w:bottom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23</w:t>
            </w:r>
          </w:p>
        </w:tc>
        <w:tc>
          <w:tcPr>
            <w:tcW w:w="851" w:type="dxa"/>
            <w:tcBorders>
              <w:top w:val="nil"/>
              <w:bottom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62.2</w:t>
            </w:r>
          </w:p>
        </w:tc>
        <w:tc>
          <w:tcPr>
            <w:tcW w:w="992" w:type="dxa"/>
            <w:vMerge/>
          </w:tcPr>
          <w:p w:rsidR="00033471" w:rsidRPr="007B47D7" w:rsidRDefault="00033471" w:rsidP="00AF09AB">
            <w:pPr>
              <w:autoSpaceDE w:val="0"/>
              <w:autoSpaceDN w:val="0"/>
              <w:adjustRightInd w:val="0"/>
              <w:jc w:val="right"/>
              <w:rPr>
                <w:rFonts w:cs="Times New Roman"/>
                <w:color w:val="000000"/>
                <w:sz w:val="20"/>
                <w:szCs w:val="20"/>
              </w:rPr>
            </w:pPr>
          </w:p>
        </w:tc>
      </w:tr>
      <w:tr w:rsidR="00033471" w:rsidRPr="007B47D7" w:rsidTr="00200518">
        <w:tc>
          <w:tcPr>
            <w:tcW w:w="2328" w:type="dxa"/>
            <w:tcBorders>
              <w:top w:val="nil"/>
            </w:tcBorders>
          </w:tcPr>
          <w:p w:rsidR="00033471" w:rsidRPr="007B47D7" w:rsidRDefault="00033471" w:rsidP="00AF09AB">
            <w:pPr>
              <w:autoSpaceDE w:val="0"/>
              <w:autoSpaceDN w:val="0"/>
              <w:adjustRightInd w:val="0"/>
              <w:rPr>
                <w:rFonts w:cs="Times New Roman"/>
                <w:sz w:val="20"/>
                <w:szCs w:val="20"/>
              </w:rPr>
            </w:pPr>
            <w:r w:rsidRPr="007B47D7">
              <w:rPr>
                <w:rFonts w:cs="Times New Roman"/>
                <w:sz w:val="20"/>
                <w:szCs w:val="20"/>
              </w:rPr>
              <w:t>Kurang</w:t>
            </w:r>
          </w:p>
        </w:tc>
        <w:tc>
          <w:tcPr>
            <w:tcW w:w="600" w:type="dxa"/>
            <w:tcBorders>
              <w:top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0</w:t>
            </w:r>
          </w:p>
        </w:tc>
        <w:tc>
          <w:tcPr>
            <w:tcW w:w="851" w:type="dxa"/>
            <w:tcBorders>
              <w:top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0.0</w:t>
            </w:r>
          </w:p>
        </w:tc>
        <w:tc>
          <w:tcPr>
            <w:tcW w:w="567" w:type="dxa"/>
            <w:tcBorders>
              <w:top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0</w:t>
            </w:r>
          </w:p>
        </w:tc>
        <w:tc>
          <w:tcPr>
            <w:tcW w:w="850" w:type="dxa"/>
            <w:tcBorders>
              <w:top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0.0</w:t>
            </w:r>
          </w:p>
        </w:tc>
        <w:tc>
          <w:tcPr>
            <w:tcW w:w="425" w:type="dxa"/>
            <w:tcBorders>
              <w:top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1</w:t>
            </w:r>
          </w:p>
        </w:tc>
        <w:tc>
          <w:tcPr>
            <w:tcW w:w="664" w:type="dxa"/>
            <w:tcBorders>
              <w:top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2.7</w:t>
            </w:r>
          </w:p>
        </w:tc>
        <w:tc>
          <w:tcPr>
            <w:tcW w:w="612" w:type="dxa"/>
            <w:tcBorders>
              <w:top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1</w:t>
            </w:r>
          </w:p>
        </w:tc>
        <w:tc>
          <w:tcPr>
            <w:tcW w:w="851" w:type="dxa"/>
            <w:tcBorders>
              <w:top w:val="nil"/>
            </w:tcBorders>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2.7</w:t>
            </w:r>
          </w:p>
        </w:tc>
        <w:tc>
          <w:tcPr>
            <w:tcW w:w="992" w:type="dxa"/>
            <w:vMerge/>
          </w:tcPr>
          <w:p w:rsidR="00033471" w:rsidRPr="007B47D7" w:rsidRDefault="00033471" w:rsidP="00AF09AB">
            <w:pPr>
              <w:autoSpaceDE w:val="0"/>
              <w:autoSpaceDN w:val="0"/>
              <w:adjustRightInd w:val="0"/>
              <w:jc w:val="right"/>
              <w:rPr>
                <w:rFonts w:cs="Times New Roman"/>
                <w:color w:val="000000"/>
                <w:sz w:val="20"/>
                <w:szCs w:val="20"/>
              </w:rPr>
            </w:pPr>
          </w:p>
        </w:tc>
      </w:tr>
      <w:tr w:rsidR="00033471" w:rsidRPr="007B47D7" w:rsidTr="00AF09AB">
        <w:tc>
          <w:tcPr>
            <w:tcW w:w="2328" w:type="dxa"/>
          </w:tcPr>
          <w:p w:rsidR="00033471" w:rsidRPr="007B47D7" w:rsidRDefault="00033471" w:rsidP="00AF09AB">
            <w:pPr>
              <w:autoSpaceDE w:val="0"/>
              <w:autoSpaceDN w:val="0"/>
              <w:adjustRightInd w:val="0"/>
              <w:rPr>
                <w:rFonts w:cs="Times New Roman"/>
                <w:sz w:val="20"/>
                <w:szCs w:val="20"/>
              </w:rPr>
            </w:pPr>
            <w:r w:rsidRPr="007B47D7">
              <w:rPr>
                <w:rFonts w:cs="Times New Roman"/>
                <w:sz w:val="20"/>
                <w:szCs w:val="20"/>
              </w:rPr>
              <w:t xml:space="preserve">                     Total</w:t>
            </w:r>
          </w:p>
        </w:tc>
        <w:tc>
          <w:tcPr>
            <w:tcW w:w="600" w:type="dxa"/>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10</w:t>
            </w:r>
          </w:p>
        </w:tc>
        <w:tc>
          <w:tcPr>
            <w:tcW w:w="851" w:type="dxa"/>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27.0</w:t>
            </w:r>
          </w:p>
        </w:tc>
        <w:tc>
          <w:tcPr>
            <w:tcW w:w="567" w:type="dxa"/>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25</w:t>
            </w:r>
          </w:p>
        </w:tc>
        <w:tc>
          <w:tcPr>
            <w:tcW w:w="850" w:type="dxa"/>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67.6</w:t>
            </w:r>
          </w:p>
        </w:tc>
        <w:tc>
          <w:tcPr>
            <w:tcW w:w="425" w:type="dxa"/>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2</w:t>
            </w:r>
          </w:p>
        </w:tc>
        <w:tc>
          <w:tcPr>
            <w:tcW w:w="664" w:type="dxa"/>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5.4</w:t>
            </w:r>
          </w:p>
        </w:tc>
        <w:tc>
          <w:tcPr>
            <w:tcW w:w="612" w:type="dxa"/>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37</w:t>
            </w:r>
          </w:p>
        </w:tc>
        <w:tc>
          <w:tcPr>
            <w:tcW w:w="851" w:type="dxa"/>
            <w:vAlign w:val="center"/>
          </w:tcPr>
          <w:p w:rsidR="00033471" w:rsidRPr="007B47D7" w:rsidRDefault="00033471" w:rsidP="00AF09AB">
            <w:pPr>
              <w:autoSpaceDE w:val="0"/>
              <w:autoSpaceDN w:val="0"/>
              <w:adjustRightInd w:val="0"/>
              <w:rPr>
                <w:rFonts w:cs="Times New Roman"/>
                <w:color w:val="000000"/>
                <w:sz w:val="20"/>
                <w:szCs w:val="20"/>
              </w:rPr>
            </w:pPr>
            <w:r w:rsidRPr="007B47D7">
              <w:rPr>
                <w:rFonts w:cs="Times New Roman"/>
                <w:color w:val="000000"/>
                <w:sz w:val="20"/>
                <w:szCs w:val="20"/>
              </w:rPr>
              <w:t>100.</w:t>
            </w:r>
            <w:r>
              <w:rPr>
                <w:rFonts w:cs="Times New Roman"/>
                <w:color w:val="000000"/>
                <w:sz w:val="20"/>
                <w:szCs w:val="20"/>
              </w:rPr>
              <w:t>.0</w:t>
            </w:r>
          </w:p>
        </w:tc>
        <w:tc>
          <w:tcPr>
            <w:tcW w:w="992" w:type="dxa"/>
            <w:vMerge/>
          </w:tcPr>
          <w:p w:rsidR="00033471" w:rsidRPr="007B47D7" w:rsidRDefault="00033471" w:rsidP="00AF09AB">
            <w:pPr>
              <w:rPr>
                <w:rFonts w:cs="Times New Roman"/>
                <w:color w:val="000000"/>
                <w:sz w:val="20"/>
                <w:szCs w:val="20"/>
              </w:rPr>
            </w:pPr>
          </w:p>
        </w:tc>
      </w:tr>
    </w:tbl>
    <w:p w:rsidR="00033471" w:rsidRPr="007B47D7" w:rsidRDefault="00033471" w:rsidP="00033471">
      <w:pPr>
        <w:autoSpaceDE w:val="0"/>
        <w:autoSpaceDN w:val="0"/>
        <w:adjustRightInd w:val="0"/>
        <w:spacing w:line="400" w:lineRule="atLeast"/>
        <w:rPr>
          <w:rFonts w:cs="Times New Roman"/>
          <w:sz w:val="20"/>
          <w:szCs w:val="20"/>
        </w:rPr>
      </w:pPr>
    </w:p>
    <w:p w:rsidR="00033471" w:rsidRPr="00474922" w:rsidRDefault="00033471" w:rsidP="00033471">
      <w:pPr>
        <w:spacing w:before="120" w:line="240" w:lineRule="auto"/>
        <w:ind w:firstLine="567"/>
        <w:jc w:val="both"/>
        <w:rPr>
          <w:szCs w:val="24"/>
        </w:rPr>
      </w:pPr>
      <w:r w:rsidRPr="00474922">
        <w:rPr>
          <w:szCs w:val="24"/>
        </w:rPr>
        <w:t>Dari tabel di atas dapat diketahui nilai koefesien korelasi (r) pengaruh kompetensi pedagogik dosen terhadap pengelolaan kelas mahasiswa STIKes Cirebon  ta</w:t>
      </w:r>
      <w:r w:rsidR="00786A31">
        <w:rPr>
          <w:szCs w:val="24"/>
        </w:rPr>
        <w:t>hun 2014 sebesar 0,505 dengan P</w:t>
      </w:r>
      <w:r w:rsidRPr="00934100">
        <w:rPr>
          <w:i/>
          <w:szCs w:val="24"/>
        </w:rPr>
        <w:t>value</w:t>
      </w:r>
      <w:r w:rsidRPr="00474922">
        <w:rPr>
          <w:szCs w:val="24"/>
        </w:rPr>
        <w:t xml:space="preserve"> 0,001. Artinya hasil penelitian menunjukkan bahwa ada pengaruh signifikan kompetensi pedagogik dosen terhadap pengelolaan kelas mahasiswa STIKes Cirebon  tahun 2014. </w:t>
      </w:r>
    </w:p>
    <w:p w:rsidR="00033471" w:rsidRDefault="00033471" w:rsidP="00033471">
      <w:pPr>
        <w:pStyle w:val="ListParagraph"/>
        <w:spacing w:line="240" w:lineRule="auto"/>
        <w:ind w:left="0"/>
        <w:contextualSpacing w:val="0"/>
        <w:jc w:val="both"/>
        <w:rPr>
          <w:b/>
          <w:szCs w:val="24"/>
        </w:rPr>
      </w:pPr>
    </w:p>
    <w:p w:rsidR="00033471" w:rsidRPr="00934100" w:rsidRDefault="00033471" w:rsidP="00033471">
      <w:pPr>
        <w:pStyle w:val="ListParagraph"/>
        <w:spacing w:line="240" w:lineRule="auto"/>
        <w:ind w:left="0"/>
        <w:contextualSpacing w:val="0"/>
        <w:jc w:val="both"/>
        <w:rPr>
          <w:b/>
          <w:szCs w:val="24"/>
        </w:rPr>
      </w:pPr>
      <w:r>
        <w:rPr>
          <w:b/>
          <w:szCs w:val="24"/>
        </w:rPr>
        <w:t>PEMBAHASAN</w:t>
      </w:r>
    </w:p>
    <w:p w:rsidR="00033471" w:rsidRPr="007B47D7" w:rsidRDefault="00033471" w:rsidP="00033471">
      <w:pPr>
        <w:spacing w:line="240" w:lineRule="auto"/>
        <w:jc w:val="both"/>
        <w:rPr>
          <w:b/>
          <w:szCs w:val="24"/>
        </w:rPr>
      </w:pPr>
      <w:r w:rsidRPr="007B47D7">
        <w:rPr>
          <w:b/>
          <w:szCs w:val="24"/>
        </w:rPr>
        <w:t xml:space="preserve">Kompetensi Pedagogik </w:t>
      </w:r>
      <w:r>
        <w:rPr>
          <w:b/>
          <w:szCs w:val="24"/>
        </w:rPr>
        <w:t xml:space="preserve">Dosen </w:t>
      </w:r>
    </w:p>
    <w:p w:rsidR="00033471" w:rsidRPr="00347195" w:rsidRDefault="00033471" w:rsidP="00033471">
      <w:pPr>
        <w:spacing w:line="240" w:lineRule="auto"/>
        <w:ind w:firstLine="567"/>
        <w:jc w:val="both"/>
        <w:rPr>
          <w:szCs w:val="24"/>
        </w:rPr>
      </w:pPr>
      <w:r w:rsidRPr="00347195">
        <w:rPr>
          <w:szCs w:val="24"/>
        </w:rPr>
        <w:t xml:space="preserve">Kompetensi pedagogik adalah kemampuan mengelola pembelajaran peserta didik. Kompetensi pedagogik yang harus dikuasai dosen meliputi kompetensi tugas mengajar dosen dan kompetensi tugas administasi dosen. </w:t>
      </w:r>
    </w:p>
    <w:p w:rsidR="00033471" w:rsidRPr="00347195" w:rsidRDefault="00033471" w:rsidP="00033471">
      <w:pPr>
        <w:spacing w:line="240" w:lineRule="auto"/>
        <w:ind w:firstLine="567"/>
        <w:jc w:val="both"/>
        <w:rPr>
          <w:szCs w:val="24"/>
        </w:rPr>
      </w:pPr>
      <w:r>
        <w:rPr>
          <w:szCs w:val="24"/>
        </w:rPr>
        <w:t>K</w:t>
      </w:r>
      <w:r w:rsidRPr="00347195">
        <w:rPr>
          <w:szCs w:val="24"/>
        </w:rPr>
        <w:t>ompetensi pedagogik yang harus dikuasai dosen agar memiliki kinerja yang baik adalah kemampuan dalam hal pembelajaran, membuat SAP sebelum</w:t>
      </w:r>
      <w:r w:rsidR="009B3914">
        <w:rPr>
          <w:szCs w:val="24"/>
        </w:rPr>
        <w:t xml:space="preserve"> mengajar, menentukan strategi/</w:t>
      </w:r>
      <w:r w:rsidRPr="00347195">
        <w:rPr>
          <w:szCs w:val="24"/>
        </w:rPr>
        <w:t>metode pembelajaran dalam silabi yang paling efektif sesuai materi, menentukan alat peraga sebelum proses belajar mengajar yang tepat, menentukan media pembelajaran, merancang bahan ujian sesuai aturan saat menyiapkan materi kuliah, pelaksanaan pembelajaran dengan melakukan kontrak perkuliahan, menerapkan model ruang sesuai metode pembelajaran, mengkaitkan teori yang telah diperoleh mahasiswa dengan materi yang diajarkan, menepati waktu dan jadwal kuliah yang telah ditetapkan, menggunakan alat peraga sesuai dengan SAP, evaluasi pembelajaran dengan memberi penguatan saat mahasiswa bertanya atau menjawab, menyusun evaluasi hasil pembelajaran berikut soal-soal yang teruji validitas, reliabilitas, tingkat kesukaran soal dan daya beda soalnya, mengkoreksi dan menyerahkan nilai tepat waktu, memberikan tugas terstruktur, melakukan umpan balik pada mahasiswa terhadap tugas terstruktur, membuat kisi-kisi soal sesuai aturan sebelum ujian, menyelengarakan UTS/UAS sesuai ketentuan.</w:t>
      </w:r>
      <w:r>
        <w:rPr>
          <w:szCs w:val="24"/>
          <w:vertAlign w:val="superscript"/>
        </w:rPr>
        <w:t>4</w:t>
      </w:r>
      <w:r w:rsidRPr="00347195">
        <w:rPr>
          <w:szCs w:val="24"/>
        </w:rPr>
        <w:t xml:space="preserve"> </w:t>
      </w:r>
    </w:p>
    <w:p w:rsidR="00033471" w:rsidRPr="00347195" w:rsidRDefault="00033471" w:rsidP="00033471">
      <w:pPr>
        <w:spacing w:line="240" w:lineRule="auto"/>
        <w:ind w:firstLine="567"/>
        <w:jc w:val="both"/>
        <w:rPr>
          <w:szCs w:val="24"/>
        </w:rPr>
      </w:pPr>
      <w:r w:rsidRPr="00347195">
        <w:rPr>
          <w:szCs w:val="24"/>
        </w:rPr>
        <w:t xml:space="preserve">Kompetensi dosen STIKes Cirebon tahun 2014 berdasarkan hasil penelitian secara umum lebih dari setengah (62,2%) mahasiswa menilai sudah cukup. Bahkan banyak mahasiswa (35,0%) menilai baik. Demikian juga untuk kompetensi dosen secara umum lebih dari setengah (56,8%) mahasiswa menilai sudah cukup, bahkan  banyak mahasiswa (40,5%) menilai baik. Hal ini menunjukkan bahwa dosen STIKes Cirebon tahun 2014 sudah memiliki kompetensi sebagai dosen professional dan telah memenuhi harapan mahasiswa sebagian besar mahasiswa. </w:t>
      </w:r>
    </w:p>
    <w:p w:rsidR="000C404A" w:rsidRDefault="00033471" w:rsidP="000C404A">
      <w:pPr>
        <w:spacing w:line="240" w:lineRule="auto"/>
        <w:ind w:firstLine="426"/>
        <w:jc w:val="both"/>
        <w:rPr>
          <w:szCs w:val="24"/>
        </w:rPr>
      </w:pPr>
      <w:r w:rsidRPr="00347195">
        <w:rPr>
          <w:szCs w:val="24"/>
        </w:rPr>
        <w:t>Namun walaupun dalam penilaian mahasiswa kompetensi dosen sudah cukup baik, bukan berarti bahwa dosen STIKes Cirebon  tahun 2014 bisa bersikap cukup puas tetapi tetap harus meningkatkan kompetensinya terutama kompetensi pedagogik menjadi lebih baik lagi sehingga tujuan proses pembelajaran akan tercapai secara optimal.</w:t>
      </w:r>
    </w:p>
    <w:p w:rsidR="00200518" w:rsidRDefault="00200518" w:rsidP="000C404A">
      <w:pPr>
        <w:spacing w:line="240" w:lineRule="auto"/>
        <w:ind w:firstLine="426"/>
        <w:jc w:val="both"/>
        <w:rPr>
          <w:szCs w:val="24"/>
        </w:rPr>
      </w:pPr>
    </w:p>
    <w:p w:rsidR="00033471" w:rsidRPr="00033471" w:rsidRDefault="00033471" w:rsidP="000C404A">
      <w:pPr>
        <w:spacing w:line="240" w:lineRule="auto"/>
        <w:jc w:val="both"/>
        <w:rPr>
          <w:szCs w:val="24"/>
        </w:rPr>
      </w:pPr>
      <w:r w:rsidRPr="00033471">
        <w:rPr>
          <w:b/>
          <w:szCs w:val="24"/>
        </w:rPr>
        <w:lastRenderedPageBreak/>
        <w:t xml:space="preserve">Pengelolaan kelas Mahasiswa </w:t>
      </w:r>
    </w:p>
    <w:p w:rsidR="00033471" w:rsidRPr="00917BAD" w:rsidRDefault="00033471" w:rsidP="00033471">
      <w:pPr>
        <w:spacing w:line="240" w:lineRule="auto"/>
        <w:ind w:firstLine="426"/>
        <w:jc w:val="both"/>
        <w:rPr>
          <w:szCs w:val="24"/>
        </w:rPr>
      </w:pPr>
      <w:r>
        <w:rPr>
          <w:szCs w:val="24"/>
        </w:rPr>
        <w:t>P</w:t>
      </w:r>
      <w:r w:rsidRPr="00347195">
        <w:rPr>
          <w:szCs w:val="24"/>
        </w:rPr>
        <w:t>engelolaan kelas mahasiswa dipengaruhi oleh faktor eksternal dan internal. Faktor eksternal yang mempengaruhi pengelolaan kelas mahasiswa antara lain kompetensi pedagogik dosen mata kuliah bersangkutan.  Sedangkan faktor internalnya adalah minat dan motivasi belajar mahasiswa. Minat dan motivasi belajar mahasiswa untuk hadir di kelas untuk mengikuti proses perkuliahan akan tinggi apabila kompetensi dosen yang bersangkutan cukup baik. Karena dosen yang kompetensi pedagogiknya baik akan mampu mengelola kelas, peserta didik, dan materi kuliah dengan cara-cara yang menyenangkan, kreatif dan diminati mahasiswa.</w:t>
      </w:r>
      <w:r>
        <w:rPr>
          <w:szCs w:val="24"/>
          <w:vertAlign w:val="superscript"/>
        </w:rPr>
        <w:t>5</w:t>
      </w:r>
      <w:r w:rsidRPr="00347195">
        <w:rPr>
          <w:szCs w:val="24"/>
        </w:rPr>
        <w:t xml:space="preserve">  </w:t>
      </w:r>
    </w:p>
    <w:p w:rsidR="00033471" w:rsidRPr="00347195" w:rsidRDefault="00033471" w:rsidP="00033471">
      <w:pPr>
        <w:spacing w:line="240" w:lineRule="auto"/>
        <w:ind w:firstLine="426"/>
        <w:jc w:val="both"/>
        <w:rPr>
          <w:rFonts w:eastAsia="Times New Roman"/>
          <w:szCs w:val="24"/>
          <w:lang w:val="id-ID"/>
        </w:rPr>
      </w:pPr>
      <w:r w:rsidRPr="00347195">
        <w:rPr>
          <w:rFonts w:eastAsia="Times New Roman"/>
          <w:szCs w:val="24"/>
        </w:rPr>
        <w:t>Tujuan pengelolaan kelas adalah penyediaan fasilitas bagi bermacam-macam kegiatan be</w:t>
      </w:r>
      <w:r w:rsidR="009B3914">
        <w:rPr>
          <w:rFonts w:eastAsia="Times New Roman"/>
          <w:szCs w:val="24"/>
        </w:rPr>
        <w:t>lajar siswa dalam lingkungan sos</w:t>
      </w:r>
      <w:r w:rsidRPr="00347195">
        <w:rPr>
          <w:rFonts w:eastAsia="Times New Roman"/>
          <w:szCs w:val="24"/>
        </w:rPr>
        <w:t xml:space="preserve">ial, emosional, dan intelektual dalam kelas. Tujuan lain adalah agar setiap mahasiswa di kelas, dapat bekerja dengan tertib sehingga segera tercapai tujuan pengajaran secara efektif dan efesien. Beberapa pendekatan dalam pengelolaan kelas </w:t>
      </w:r>
      <w:r w:rsidRPr="00347195">
        <w:rPr>
          <w:rFonts w:eastAsia="Times New Roman"/>
          <w:szCs w:val="24"/>
          <w:lang w:val="id-ID"/>
        </w:rPr>
        <w:t>adalah p</w:t>
      </w:r>
      <w:r w:rsidRPr="00347195">
        <w:rPr>
          <w:rFonts w:eastAsia="Times New Roman"/>
          <w:szCs w:val="24"/>
        </w:rPr>
        <w:t>endekatan kekuasaan</w:t>
      </w:r>
      <w:r w:rsidRPr="00347195">
        <w:rPr>
          <w:rFonts w:eastAsia="Times New Roman"/>
          <w:szCs w:val="24"/>
          <w:lang w:val="id-ID"/>
        </w:rPr>
        <w:t>, p</w:t>
      </w:r>
      <w:r w:rsidRPr="00347195">
        <w:rPr>
          <w:rFonts w:eastAsia="Times New Roman"/>
          <w:szCs w:val="24"/>
        </w:rPr>
        <w:t>endekatan melalui kekuasaan dan norma yang mengikat untuk ditaati anggota kelas</w:t>
      </w:r>
      <w:r w:rsidRPr="00347195">
        <w:rPr>
          <w:rFonts w:eastAsia="Times New Roman"/>
          <w:szCs w:val="24"/>
          <w:lang w:val="id-ID"/>
        </w:rPr>
        <w:t>; p</w:t>
      </w:r>
      <w:r w:rsidRPr="00347195">
        <w:rPr>
          <w:rFonts w:eastAsia="Times New Roman"/>
          <w:szCs w:val="24"/>
        </w:rPr>
        <w:t>endekatan ancaman</w:t>
      </w:r>
      <w:r w:rsidRPr="00347195">
        <w:rPr>
          <w:rFonts w:eastAsia="Times New Roman"/>
          <w:szCs w:val="24"/>
          <w:lang w:val="id-ID"/>
        </w:rPr>
        <w:t>, p</w:t>
      </w:r>
      <w:r w:rsidRPr="00347195">
        <w:rPr>
          <w:rFonts w:eastAsia="Times New Roman"/>
          <w:szCs w:val="24"/>
        </w:rPr>
        <w:t>engelolaan kelas dalam mengontrol tingkah laku anak didik dilakukan dengan cara memberikan ancaman misalnya melarang, ejekan, sindiran dan memaksa</w:t>
      </w:r>
      <w:r w:rsidRPr="00347195">
        <w:rPr>
          <w:rFonts w:eastAsia="Times New Roman"/>
          <w:szCs w:val="24"/>
          <w:lang w:val="id-ID"/>
        </w:rPr>
        <w:t>; p</w:t>
      </w:r>
      <w:r w:rsidRPr="00347195">
        <w:rPr>
          <w:rFonts w:eastAsia="Times New Roman"/>
          <w:szCs w:val="24"/>
        </w:rPr>
        <w:t>endekatan kebebasan</w:t>
      </w:r>
      <w:r w:rsidRPr="00347195">
        <w:rPr>
          <w:rFonts w:eastAsia="Times New Roman"/>
          <w:szCs w:val="24"/>
          <w:lang w:val="id-ID"/>
        </w:rPr>
        <w:t>, p</w:t>
      </w:r>
      <w:r w:rsidRPr="00347195">
        <w:rPr>
          <w:rFonts w:eastAsia="Times New Roman"/>
          <w:szCs w:val="24"/>
        </w:rPr>
        <w:t>engelolaan kelas diartikan sebagai suatu proses untuk membantu anak didik agar merasa bebas untuk mengerjakan sesuatu kapan saja dan dimana saja</w:t>
      </w:r>
      <w:r w:rsidRPr="00347195">
        <w:rPr>
          <w:rFonts w:eastAsia="Times New Roman"/>
          <w:szCs w:val="24"/>
          <w:lang w:val="id-ID"/>
        </w:rPr>
        <w:t>; p</w:t>
      </w:r>
      <w:r w:rsidRPr="00347195">
        <w:rPr>
          <w:rFonts w:eastAsia="Times New Roman"/>
          <w:szCs w:val="24"/>
        </w:rPr>
        <w:t>endekatan resep</w:t>
      </w:r>
      <w:r w:rsidRPr="00347195">
        <w:rPr>
          <w:rFonts w:eastAsia="Times New Roman"/>
          <w:szCs w:val="24"/>
          <w:lang w:val="id-ID"/>
        </w:rPr>
        <w:t>, d</w:t>
      </w:r>
      <w:r w:rsidRPr="00347195">
        <w:rPr>
          <w:rFonts w:eastAsia="Times New Roman"/>
          <w:szCs w:val="24"/>
        </w:rPr>
        <w:t>ilakukan dengan memberi suatu daftar yang dapat menggambarkan apa yang harus dan apa yang tidak boleh dikerjakan oleh dosen dalam mereaksi semua masalah kelas</w:t>
      </w:r>
      <w:r w:rsidRPr="00347195">
        <w:rPr>
          <w:rFonts w:eastAsia="Times New Roman"/>
          <w:szCs w:val="24"/>
          <w:lang w:val="id-ID"/>
        </w:rPr>
        <w:t>; p</w:t>
      </w:r>
      <w:r w:rsidRPr="00347195">
        <w:rPr>
          <w:rFonts w:eastAsia="Times New Roman"/>
          <w:szCs w:val="24"/>
        </w:rPr>
        <w:t>endekatan pengajaran</w:t>
      </w:r>
      <w:r w:rsidRPr="00347195">
        <w:rPr>
          <w:rFonts w:eastAsia="Times New Roman"/>
          <w:szCs w:val="24"/>
          <w:lang w:val="id-ID"/>
        </w:rPr>
        <w:t>, d</w:t>
      </w:r>
      <w:r w:rsidRPr="00347195">
        <w:rPr>
          <w:rFonts w:eastAsia="Times New Roman"/>
          <w:szCs w:val="24"/>
        </w:rPr>
        <w:t>osen harus merencanakan dan mengimplementasikan pembelajaran yang baik</w:t>
      </w:r>
      <w:r w:rsidRPr="00347195">
        <w:rPr>
          <w:rFonts w:eastAsia="Times New Roman"/>
          <w:szCs w:val="24"/>
          <w:lang w:val="id-ID"/>
        </w:rPr>
        <w:t>; p</w:t>
      </w:r>
      <w:r w:rsidRPr="00347195">
        <w:rPr>
          <w:rFonts w:eastAsia="Times New Roman"/>
          <w:szCs w:val="24"/>
        </w:rPr>
        <w:t>endekatan perubahan tingkah laku</w:t>
      </w:r>
      <w:r w:rsidRPr="00347195">
        <w:rPr>
          <w:rFonts w:eastAsia="Times New Roman"/>
          <w:szCs w:val="24"/>
          <w:lang w:val="id-ID"/>
        </w:rPr>
        <w:t>, d</w:t>
      </w:r>
      <w:r w:rsidRPr="00347195">
        <w:rPr>
          <w:rFonts w:eastAsia="Times New Roman"/>
          <w:szCs w:val="24"/>
        </w:rPr>
        <w:t>alam pendekatan ini dosen berperan untuk mengembangkan tingkah laku mahasiswa yang baik, dan mencegah tingkah laku yang kurang baik</w:t>
      </w:r>
      <w:r w:rsidRPr="00347195">
        <w:rPr>
          <w:rFonts w:eastAsia="Times New Roman"/>
          <w:szCs w:val="24"/>
          <w:lang w:val="id-ID"/>
        </w:rPr>
        <w:t>; p</w:t>
      </w:r>
      <w:r w:rsidRPr="00347195">
        <w:rPr>
          <w:rFonts w:eastAsia="Times New Roman"/>
          <w:szCs w:val="24"/>
        </w:rPr>
        <w:t>endekatan suasana emosi dan hubungan social</w:t>
      </w:r>
      <w:r w:rsidRPr="00347195">
        <w:rPr>
          <w:rFonts w:eastAsia="Times New Roman"/>
          <w:szCs w:val="24"/>
          <w:lang w:val="id-ID"/>
        </w:rPr>
        <w:t>, p</w:t>
      </w:r>
      <w:r w:rsidRPr="00347195">
        <w:rPr>
          <w:rFonts w:eastAsia="Times New Roman"/>
          <w:szCs w:val="24"/>
        </w:rPr>
        <w:t>engelolaa kelas sebagai suatu proses menciptakan iklim atau suasaan emosional dan hubungan sosial yang positif dalam kelas</w:t>
      </w:r>
      <w:r w:rsidRPr="00347195">
        <w:rPr>
          <w:rFonts w:eastAsia="Times New Roman"/>
          <w:szCs w:val="24"/>
          <w:lang w:val="id-ID"/>
        </w:rPr>
        <w:t>; p</w:t>
      </w:r>
      <w:r w:rsidRPr="00347195">
        <w:rPr>
          <w:rFonts w:eastAsia="Times New Roman"/>
          <w:szCs w:val="24"/>
        </w:rPr>
        <w:t>endekatan proses kelompok</w:t>
      </w:r>
      <w:r w:rsidRPr="00347195">
        <w:rPr>
          <w:rFonts w:eastAsia="Times New Roman"/>
          <w:szCs w:val="24"/>
          <w:lang w:val="id-ID"/>
        </w:rPr>
        <w:t>, p</w:t>
      </w:r>
      <w:r w:rsidRPr="00347195">
        <w:rPr>
          <w:rFonts w:eastAsia="Times New Roman"/>
          <w:szCs w:val="24"/>
        </w:rPr>
        <w:t>endekatan ini mengartikan pengelolaan kelas sebagai suatu proses untuk menciptakan kelas sebagai suatu sistem social, dimana proses kelompok merupakan yang paling utama</w:t>
      </w:r>
      <w:r w:rsidRPr="00347195">
        <w:rPr>
          <w:rFonts w:eastAsia="Times New Roman"/>
          <w:szCs w:val="24"/>
          <w:lang w:val="id-ID"/>
        </w:rPr>
        <w:t>; p</w:t>
      </w:r>
      <w:r w:rsidRPr="00347195">
        <w:rPr>
          <w:rFonts w:eastAsia="Times New Roman"/>
          <w:szCs w:val="24"/>
        </w:rPr>
        <w:t>endekatan elitis atau pluralisti</w:t>
      </w:r>
      <w:r w:rsidRPr="00347195">
        <w:rPr>
          <w:rFonts w:eastAsia="Times New Roman"/>
          <w:szCs w:val="24"/>
          <w:lang w:val="id-ID"/>
        </w:rPr>
        <w:t>k, p</w:t>
      </w:r>
      <w:r w:rsidRPr="00347195">
        <w:rPr>
          <w:rFonts w:eastAsia="Times New Roman"/>
          <w:szCs w:val="24"/>
        </w:rPr>
        <w:t xml:space="preserve">endekatan ini menekankan pada potensialitas, kreativitas dan inisiatif dosen kelas dalam memilih berbagai pendekatan tersebut di atas berdasarkan situasi yang dihadapinya. </w:t>
      </w:r>
    </w:p>
    <w:p w:rsidR="00033471" w:rsidRPr="00347195" w:rsidRDefault="00033471" w:rsidP="00033471">
      <w:pPr>
        <w:spacing w:line="240" w:lineRule="auto"/>
        <w:ind w:firstLine="426"/>
        <w:jc w:val="both"/>
        <w:rPr>
          <w:color w:val="000000"/>
          <w:szCs w:val="24"/>
          <w:lang w:val="id-ID"/>
        </w:rPr>
      </w:pPr>
      <w:r w:rsidRPr="00347195">
        <w:rPr>
          <w:color w:val="000000"/>
          <w:szCs w:val="24"/>
        </w:rPr>
        <w:t xml:space="preserve">Prinsip-prinsip pengelolaan kelas </w:t>
      </w:r>
      <w:r w:rsidRPr="00347195">
        <w:rPr>
          <w:color w:val="000000"/>
          <w:szCs w:val="24"/>
          <w:lang w:val="id-ID"/>
        </w:rPr>
        <w:t>adalah h</w:t>
      </w:r>
      <w:r w:rsidRPr="00347195">
        <w:rPr>
          <w:color w:val="000000"/>
          <w:szCs w:val="24"/>
        </w:rPr>
        <w:t>angat dan antusias</w:t>
      </w:r>
      <w:r w:rsidRPr="00347195">
        <w:rPr>
          <w:color w:val="000000"/>
          <w:szCs w:val="24"/>
          <w:lang w:val="id-ID"/>
        </w:rPr>
        <w:t>, d</w:t>
      </w:r>
      <w:r w:rsidRPr="00347195">
        <w:rPr>
          <w:color w:val="000000"/>
          <w:szCs w:val="24"/>
        </w:rPr>
        <w:t>osen yang hangat dan akrab dengan mahasiswa selalu menunjukkan antusias pada tugasnya atau pada aktivitasnya akan berhasil dalam mengimplementasikan pengelolaan kelas</w:t>
      </w:r>
      <w:r w:rsidRPr="00347195">
        <w:rPr>
          <w:color w:val="000000"/>
          <w:szCs w:val="24"/>
          <w:lang w:val="id-ID"/>
        </w:rPr>
        <w:t>; t</w:t>
      </w:r>
      <w:r w:rsidRPr="00347195">
        <w:rPr>
          <w:color w:val="000000"/>
          <w:szCs w:val="24"/>
        </w:rPr>
        <w:t>antangan</w:t>
      </w:r>
      <w:r w:rsidRPr="00347195">
        <w:rPr>
          <w:color w:val="000000"/>
          <w:szCs w:val="24"/>
          <w:lang w:val="id-ID"/>
        </w:rPr>
        <w:t>, p</w:t>
      </w:r>
      <w:r w:rsidRPr="00347195">
        <w:rPr>
          <w:color w:val="000000"/>
          <w:szCs w:val="24"/>
        </w:rPr>
        <w:t>enggunaan kata-kata, tindakan, cara kerja atau bahan-bahan yang menantang akan meningkatkan gairah mahasiswa untuk belajar sehingga mengurangi kemungkinan munculnya tingkah laku menyimpang</w:t>
      </w:r>
      <w:r w:rsidRPr="00347195">
        <w:rPr>
          <w:color w:val="000000"/>
          <w:szCs w:val="24"/>
          <w:lang w:val="id-ID"/>
        </w:rPr>
        <w:t>; b</w:t>
      </w:r>
      <w:r w:rsidRPr="00347195">
        <w:rPr>
          <w:color w:val="000000"/>
          <w:szCs w:val="24"/>
        </w:rPr>
        <w:t>ervariasi</w:t>
      </w:r>
      <w:r w:rsidRPr="00347195">
        <w:rPr>
          <w:color w:val="000000"/>
          <w:szCs w:val="24"/>
          <w:lang w:val="id-ID"/>
        </w:rPr>
        <w:t>, p</w:t>
      </w:r>
      <w:r w:rsidRPr="00347195">
        <w:rPr>
          <w:color w:val="000000"/>
          <w:szCs w:val="24"/>
        </w:rPr>
        <w:t>enggunaan media, metode, gaya mengajar yang bervariasi sesuai kebutuhan sesaat merupakan kunci tercapainya pengelolaan kelas</w:t>
      </w:r>
      <w:r w:rsidRPr="00347195">
        <w:rPr>
          <w:color w:val="000000"/>
          <w:szCs w:val="24"/>
          <w:lang w:val="id-ID"/>
        </w:rPr>
        <w:t>; k</w:t>
      </w:r>
      <w:r w:rsidRPr="00347195">
        <w:rPr>
          <w:color w:val="000000"/>
          <w:szCs w:val="24"/>
        </w:rPr>
        <w:t>eluwesan</w:t>
      </w:r>
      <w:r w:rsidRPr="00347195">
        <w:rPr>
          <w:color w:val="000000"/>
          <w:szCs w:val="24"/>
          <w:lang w:val="id-ID"/>
        </w:rPr>
        <w:t>, d</w:t>
      </w:r>
      <w:r w:rsidRPr="00347195">
        <w:rPr>
          <w:color w:val="000000"/>
          <w:szCs w:val="24"/>
        </w:rPr>
        <w:t>osen harus luwes dalam mengubah strategi pembelajarannya</w:t>
      </w:r>
      <w:r w:rsidRPr="00347195">
        <w:rPr>
          <w:color w:val="000000"/>
          <w:szCs w:val="24"/>
          <w:lang w:val="id-ID"/>
        </w:rPr>
        <w:t>; p</w:t>
      </w:r>
      <w:r w:rsidRPr="00347195">
        <w:rPr>
          <w:color w:val="000000"/>
          <w:szCs w:val="24"/>
        </w:rPr>
        <w:t>enekanan pada hal-hal yang positif</w:t>
      </w:r>
      <w:r w:rsidRPr="00347195">
        <w:rPr>
          <w:color w:val="000000"/>
          <w:szCs w:val="24"/>
          <w:lang w:val="id-ID"/>
        </w:rPr>
        <w:t>, d</w:t>
      </w:r>
      <w:r w:rsidRPr="00347195">
        <w:rPr>
          <w:color w:val="000000"/>
          <w:szCs w:val="24"/>
        </w:rPr>
        <w:t>osen harus menekankan pada hal-hal positif daripada mengomeli hal-hal yang negati</w:t>
      </w:r>
      <w:r w:rsidRPr="00347195">
        <w:rPr>
          <w:color w:val="000000"/>
          <w:szCs w:val="24"/>
          <w:lang w:val="id-ID"/>
        </w:rPr>
        <w:t>f; p</w:t>
      </w:r>
      <w:r w:rsidRPr="00347195">
        <w:rPr>
          <w:color w:val="000000"/>
          <w:szCs w:val="24"/>
        </w:rPr>
        <w:t>enanaman disiplin diri</w:t>
      </w:r>
      <w:r w:rsidRPr="00347195">
        <w:rPr>
          <w:color w:val="000000"/>
          <w:szCs w:val="24"/>
          <w:lang w:val="id-ID"/>
        </w:rPr>
        <w:t>, p</w:t>
      </w:r>
      <w:r w:rsidRPr="00347195">
        <w:rPr>
          <w:color w:val="000000"/>
          <w:szCs w:val="24"/>
        </w:rPr>
        <w:t xml:space="preserve">engembangan disiplin diri sendiri dan disiplin mahasiswa. </w:t>
      </w:r>
    </w:p>
    <w:p w:rsidR="00033471" w:rsidRDefault="00033471" w:rsidP="002A7A04">
      <w:pPr>
        <w:spacing w:line="240" w:lineRule="auto"/>
        <w:ind w:firstLine="567"/>
        <w:jc w:val="both"/>
        <w:rPr>
          <w:color w:val="000000"/>
          <w:szCs w:val="24"/>
        </w:rPr>
      </w:pPr>
      <w:r w:rsidRPr="00347195">
        <w:rPr>
          <w:color w:val="000000"/>
          <w:szCs w:val="24"/>
        </w:rPr>
        <w:t>Untuk mengelola kelas yang efektif perlu diper</w:t>
      </w:r>
      <w:r>
        <w:rPr>
          <w:color w:val="000000"/>
          <w:szCs w:val="24"/>
        </w:rPr>
        <w:t xml:space="preserve">hatikan bahwa </w:t>
      </w:r>
      <w:r w:rsidRPr="00347195">
        <w:rPr>
          <w:color w:val="000000"/>
          <w:szCs w:val="24"/>
          <w:lang w:val="id-ID"/>
        </w:rPr>
        <w:t>k</w:t>
      </w:r>
      <w:r w:rsidRPr="00347195">
        <w:rPr>
          <w:color w:val="000000"/>
          <w:szCs w:val="24"/>
        </w:rPr>
        <w:t>elas adalah kelompok kerja yang diorganisasi untuk tujuan tertentu yang dilengkapi oleh tugas-tugas dan diarahkan oleh dosen</w:t>
      </w:r>
      <w:r w:rsidRPr="00347195">
        <w:rPr>
          <w:color w:val="000000"/>
          <w:szCs w:val="24"/>
          <w:lang w:val="id-ID"/>
        </w:rPr>
        <w:t>, d</w:t>
      </w:r>
      <w:r w:rsidRPr="00347195">
        <w:rPr>
          <w:color w:val="000000"/>
          <w:szCs w:val="24"/>
        </w:rPr>
        <w:t>alam situasi kelas, dosen bukan tutor bagi satu anak pada waktu tertentu tapi bagi semua anak atau kelompok</w:t>
      </w:r>
      <w:r w:rsidRPr="00347195">
        <w:rPr>
          <w:color w:val="000000"/>
          <w:szCs w:val="24"/>
          <w:lang w:val="id-ID"/>
        </w:rPr>
        <w:t>, k</w:t>
      </w:r>
      <w:r w:rsidRPr="00347195">
        <w:rPr>
          <w:color w:val="000000"/>
          <w:szCs w:val="24"/>
        </w:rPr>
        <w:t>elompok mempunyai perilaku sendiri yang berbeda dengan perilaku-perilaku masing-masing individu dalam kelompok itu</w:t>
      </w:r>
      <w:r w:rsidRPr="00347195">
        <w:rPr>
          <w:color w:val="000000"/>
          <w:szCs w:val="24"/>
          <w:lang w:val="id-ID"/>
        </w:rPr>
        <w:t>, k</w:t>
      </w:r>
      <w:r w:rsidRPr="00347195">
        <w:rPr>
          <w:color w:val="000000"/>
          <w:szCs w:val="24"/>
        </w:rPr>
        <w:t xml:space="preserve">elompok kelas menyisipkan pengaruhnya kepada anggota-anggota. </w:t>
      </w:r>
    </w:p>
    <w:p w:rsidR="000C404A" w:rsidRDefault="000C404A" w:rsidP="002A7A04">
      <w:pPr>
        <w:spacing w:line="240" w:lineRule="auto"/>
        <w:ind w:firstLine="567"/>
        <w:jc w:val="both"/>
        <w:rPr>
          <w:color w:val="000000"/>
          <w:szCs w:val="24"/>
        </w:rPr>
      </w:pPr>
    </w:p>
    <w:p w:rsidR="000C404A" w:rsidRDefault="000C404A" w:rsidP="002A7A04">
      <w:pPr>
        <w:spacing w:line="240" w:lineRule="auto"/>
        <w:ind w:firstLine="567"/>
        <w:jc w:val="both"/>
        <w:rPr>
          <w:color w:val="000000"/>
          <w:szCs w:val="24"/>
        </w:rPr>
      </w:pPr>
    </w:p>
    <w:p w:rsidR="000C404A" w:rsidRPr="002A7A04" w:rsidRDefault="000C404A" w:rsidP="002A7A04">
      <w:pPr>
        <w:spacing w:line="240" w:lineRule="auto"/>
        <w:ind w:firstLine="567"/>
        <w:jc w:val="both"/>
        <w:rPr>
          <w:color w:val="000000"/>
          <w:szCs w:val="24"/>
        </w:rPr>
      </w:pPr>
    </w:p>
    <w:p w:rsidR="00033471" w:rsidRPr="007679F3" w:rsidRDefault="00033471" w:rsidP="00033471">
      <w:pPr>
        <w:autoSpaceDE w:val="0"/>
        <w:autoSpaceDN w:val="0"/>
        <w:adjustRightInd w:val="0"/>
        <w:spacing w:line="240" w:lineRule="auto"/>
        <w:ind w:left="284" w:hanging="284"/>
        <w:jc w:val="both"/>
        <w:rPr>
          <w:b/>
          <w:szCs w:val="24"/>
        </w:rPr>
      </w:pPr>
      <w:r>
        <w:rPr>
          <w:b/>
          <w:szCs w:val="24"/>
        </w:rPr>
        <w:lastRenderedPageBreak/>
        <w:t>Pengaruh K</w:t>
      </w:r>
      <w:r w:rsidRPr="007679F3">
        <w:rPr>
          <w:b/>
          <w:szCs w:val="24"/>
        </w:rPr>
        <w:t xml:space="preserve">ompetensi Pedagogik Dosen </w:t>
      </w:r>
      <w:r>
        <w:rPr>
          <w:b/>
          <w:szCs w:val="24"/>
        </w:rPr>
        <w:t xml:space="preserve">Terhadap Pengelolaan kelas </w:t>
      </w:r>
    </w:p>
    <w:p w:rsidR="00033471" w:rsidRDefault="00033471" w:rsidP="00033471">
      <w:pPr>
        <w:autoSpaceDE w:val="0"/>
        <w:autoSpaceDN w:val="0"/>
        <w:adjustRightInd w:val="0"/>
        <w:spacing w:line="240" w:lineRule="auto"/>
        <w:ind w:firstLine="426"/>
        <w:jc w:val="both"/>
        <w:rPr>
          <w:szCs w:val="24"/>
        </w:rPr>
      </w:pPr>
      <w:r>
        <w:rPr>
          <w:szCs w:val="24"/>
        </w:rPr>
        <w:t xml:space="preserve">Berdasarkan hasil penelitian arah korelasinya terlihat nilai ρ 0,505 yang positif, berarti pengaruh kompetensi pedagogik dosen dengan pengelolaan kelas mahasiswa tersebut positif  dalam arti jika skor variabel kompetensi pedagogik dosen mengalami kenaikan maka skor variabel pengelolaan kelas mahasiswa juga akan naik. </w:t>
      </w:r>
    </w:p>
    <w:p w:rsidR="00033471" w:rsidRDefault="00033471" w:rsidP="00033471">
      <w:pPr>
        <w:autoSpaceDE w:val="0"/>
        <w:autoSpaceDN w:val="0"/>
        <w:adjustRightInd w:val="0"/>
        <w:spacing w:line="240" w:lineRule="auto"/>
        <w:jc w:val="both"/>
        <w:rPr>
          <w:szCs w:val="24"/>
        </w:rPr>
      </w:pPr>
      <w:r>
        <w:rPr>
          <w:szCs w:val="24"/>
        </w:rPr>
        <w:t xml:space="preserve">Kekuatan pengaruh pengaruh kompetensi pedagogik dosen terhadap  pengelolaan kelas mahasiswa STIKes Cirebon  tahun 2014  karena nilai </w:t>
      </w:r>
      <w:r>
        <w:rPr>
          <w:szCs w:val="24"/>
        </w:rPr>
        <w:sym w:font="Symbol" w:char="F072"/>
      </w:r>
      <w:r>
        <w:rPr>
          <w:szCs w:val="24"/>
        </w:rPr>
        <w:t xml:space="preserve"> 0,505 berada pada rentang skor 0,50 – 0,75 maka kekuatan </w:t>
      </w:r>
      <w:r w:rsidR="009B3914">
        <w:rPr>
          <w:szCs w:val="24"/>
        </w:rPr>
        <w:t>hubungan tersebut adalah k</w:t>
      </w:r>
      <w:r>
        <w:rPr>
          <w:szCs w:val="24"/>
        </w:rPr>
        <w:t>uat.</w:t>
      </w:r>
    </w:p>
    <w:p w:rsidR="00033471" w:rsidRDefault="00033471" w:rsidP="00033471">
      <w:pPr>
        <w:autoSpaceDE w:val="0"/>
        <w:autoSpaceDN w:val="0"/>
        <w:adjustRightInd w:val="0"/>
        <w:spacing w:line="240" w:lineRule="auto"/>
        <w:ind w:firstLine="426"/>
        <w:jc w:val="both"/>
        <w:rPr>
          <w:szCs w:val="24"/>
        </w:rPr>
      </w:pPr>
      <w:r w:rsidRPr="004C49CD">
        <w:rPr>
          <w:color w:val="000000"/>
          <w:szCs w:val="24"/>
        </w:rPr>
        <w:t xml:space="preserve">Dalam belajar ada beberapa faktor yang mempengaruhi </w:t>
      </w:r>
      <w:r>
        <w:rPr>
          <w:color w:val="000000"/>
          <w:szCs w:val="24"/>
        </w:rPr>
        <w:t>pengelolaan kelas mahasiswa maha</w:t>
      </w:r>
      <w:r w:rsidRPr="004C49CD">
        <w:rPr>
          <w:color w:val="000000"/>
          <w:szCs w:val="24"/>
        </w:rPr>
        <w:t xml:space="preserve">siswa baik faktor yamg berasal dari diri </w:t>
      </w:r>
      <w:r>
        <w:rPr>
          <w:color w:val="000000"/>
          <w:szCs w:val="24"/>
        </w:rPr>
        <w:t>maha</w:t>
      </w:r>
      <w:r w:rsidRPr="004C49CD">
        <w:rPr>
          <w:color w:val="000000"/>
          <w:szCs w:val="24"/>
        </w:rPr>
        <w:t xml:space="preserve">siswa seperti kesehatan, minat, motivasi maupun faktor yang berasal dari luar diri </w:t>
      </w:r>
      <w:r>
        <w:rPr>
          <w:color w:val="000000"/>
          <w:szCs w:val="24"/>
        </w:rPr>
        <w:t>maha</w:t>
      </w:r>
      <w:r w:rsidRPr="004C49CD">
        <w:rPr>
          <w:color w:val="000000"/>
          <w:szCs w:val="24"/>
        </w:rPr>
        <w:t>siswa seperti</w:t>
      </w:r>
      <w:r>
        <w:rPr>
          <w:color w:val="000000"/>
          <w:szCs w:val="24"/>
        </w:rPr>
        <w:t xml:space="preserve"> </w:t>
      </w:r>
      <w:r w:rsidRPr="004C49CD">
        <w:rPr>
          <w:color w:val="000000"/>
          <w:szCs w:val="24"/>
        </w:rPr>
        <w:t>lingkungan</w:t>
      </w:r>
      <w:r>
        <w:rPr>
          <w:color w:val="000000"/>
          <w:szCs w:val="24"/>
        </w:rPr>
        <w:t xml:space="preserve">, dosen dan sarana prasarana. </w:t>
      </w:r>
      <w:r>
        <w:rPr>
          <w:szCs w:val="24"/>
        </w:rPr>
        <w:t>P</w:t>
      </w:r>
      <w:r w:rsidRPr="00296362">
        <w:rPr>
          <w:szCs w:val="24"/>
        </w:rPr>
        <w:t xml:space="preserve">roses </w:t>
      </w:r>
      <w:r>
        <w:rPr>
          <w:szCs w:val="24"/>
        </w:rPr>
        <w:t>belajar termasuk di dalamnya pengelolaan kelas mahasiswa</w:t>
      </w:r>
      <w:r w:rsidRPr="00296362">
        <w:rPr>
          <w:szCs w:val="24"/>
        </w:rPr>
        <w:t xml:space="preserve"> dipengaruhi oleh unsur internal dan unsur eksternal. Unsur eksternal adalah unsur yang berasal dari luar diri </w:t>
      </w:r>
      <w:r>
        <w:rPr>
          <w:szCs w:val="24"/>
        </w:rPr>
        <w:t xml:space="preserve">mahasiswa </w:t>
      </w:r>
      <w:r w:rsidRPr="00296362">
        <w:rPr>
          <w:szCs w:val="24"/>
        </w:rPr>
        <w:t xml:space="preserve">sementara unsur internal adalah unsur yang berasal dari dalam diri </w:t>
      </w:r>
      <w:r>
        <w:rPr>
          <w:szCs w:val="24"/>
        </w:rPr>
        <w:t xml:space="preserve">mahasiswa </w:t>
      </w:r>
      <w:r w:rsidRPr="00296362">
        <w:rPr>
          <w:szCs w:val="24"/>
        </w:rPr>
        <w:t>sendiri.</w:t>
      </w:r>
      <w:r>
        <w:rPr>
          <w:szCs w:val="24"/>
          <w:vertAlign w:val="superscript"/>
        </w:rPr>
        <w:t>6</w:t>
      </w:r>
      <w:r w:rsidRPr="00296362">
        <w:rPr>
          <w:szCs w:val="24"/>
        </w:rPr>
        <w:t xml:space="preserve"> </w:t>
      </w:r>
      <w:r>
        <w:rPr>
          <w:szCs w:val="24"/>
        </w:rPr>
        <w:t xml:space="preserve"> </w:t>
      </w:r>
    </w:p>
    <w:p w:rsidR="00033471" w:rsidRPr="00296362" w:rsidRDefault="00033471" w:rsidP="00033471">
      <w:pPr>
        <w:autoSpaceDE w:val="0"/>
        <w:autoSpaceDN w:val="0"/>
        <w:adjustRightInd w:val="0"/>
        <w:spacing w:line="240" w:lineRule="auto"/>
        <w:ind w:firstLine="426"/>
        <w:jc w:val="both"/>
        <w:rPr>
          <w:szCs w:val="24"/>
        </w:rPr>
      </w:pPr>
      <w:r w:rsidRPr="00296362">
        <w:rPr>
          <w:szCs w:val="24"/>
        </w:rPr>
        <w:t>Dosen yang memiliki kompetensi pedagogik yang baik akan memiliki kemampuan dalam mengelola proses belajar mengajar mulai dari perencanaan, pelaksanaan sampai evaluasi sehingga proses belajar mengajar yang berlangsung dapat berjalan efektif dan efesien sehingga tujuan pembelajaran pun akan tercapai. Dengan kemampuan pedagogiknya dosen akan mampu melakukan pengelolaan kelas, memahami karakteristik mahasiswa sebagai orang dewasa sehingga dalam memberikan pembelajaran juga berbasis andragogik dengan pendekatan “</w:t>
      </w:r>
      <w:r w:rsidRPr="00E1310C">
        <w:rPr>
          <w:i/>
          <w:szCs w:val="24"/>
        </w:rPr>
        <w:t>student center learning</w:t>
      </w:r>
      <w:r w:rsidRPr="00296362">
        <w:rPr>
          <w:szCs w:val="24"/>
        </w:rPr>
        <w:t>”.</w:t>
      </w:r>
      <w:r>
        <w:rPr>
          <w:szCs w:val="24"/>
          <w:vertAlign w:val="superscript"/>
        </w:rPr>
        <w:t>7</w:t>
      </w:r>
      <w:r w:rsidRPr="00296362">
        <w:rPr>
          <w:szCs w:val="24"/>
        </w:rPr>
        <w:t xml:space="preserve"> </w:t>
      </w:r>
    </w:p>
    <w:p w:rsidR="00033471" w:rsidRPr="00FA0AEB" w:rsidRDefault="00033471" w:rsidP="00033471">
      <w:pPr>
        <w:autoSpaceDE w:val="0"/>
        <w:autoSpaceDN w:val="0"/>
        <w:adjustRightInd w:val="0"/>
        <w:spacing w:line="240" w:lineRule="auto"/>
        <w:ind w:firstLine="426"/>
        <w:jc w:val="both"/>
        <w:rPr>
          <w:szCs w:val="24"/>
        </w:rPr>
      </w:pPr>
      <w:r w:rsidRPr="00296362">
        <w:rPr>
          <w:szCs w:val="24"/>
        </w:rPr>
        <w:t>Dosen yang memiliki kemampuan pedagog</w:t>
      </w:r>
      <w:r>
        <w:rPr>
          <w:szCs w:val="24"/>
        </w:rPr>
        <w:t>i</w:t>
      </w:r>
      <w:r w:rsidRPr="00296362">
        <w:rPr>
          <w:szCs w:val="24"/>
        </w:rPr>
        <w:t>k yang baik akan dosen mampu menciptakan suasana kelas yang dapat memenuhi kebutuhan dan harapan mahasiswa. Apabila suasana kelas tercipta sedemikian rupa sehingga proses pembelajaran bisa berlangsung menyenangkan, maka mahasiswa akan merasa terpanggil dan termotivasi untuk tetap hadir dalam setiap pertemuan kuliah.</w:t>
      </w:r>
      <w:r>
        <w:rPr>
          <w:szCs w:val="24"/>
        </w:rPr>
        <w:t xml:space="preserve"> </w:t>
      </w:r>
      <w:r w:rsidRPr="00296362">
        <w:rPr>
          <w:szCs w:val="24"/>
        </w:rPr>
        <w:t>Jadi kompetensi pedagogik dosen yang baik akan menyebabkan</w:t>
      </w:r>
      <w:r>
        <w:rPr>
          <w:szCs w:val="24"/>
        </w:rPr>
        <w:t xml:space="preserve"> berkualitasnya pengelolaan kelas mahasiswa sehingga mahasiswa termotivasi  untuk mengikuti perkuliahan dari awal sampai akhir. </w:t>
      </w:r>
    </w:p>
    <w:p w:rsidR="00033471" w:rsidRDefault="00033471" w:rsidP="00033471">
      <w:pPr>
        <w:spacing w:line="240" w:lineRule="auto"/>
        <w:jc w:val="both"/>
        <w:rPr>
          <w:b/>
          <w:szCs w:val="24"/>
        </w:rPr>
      </w:pPr>
    </w:p>
    <w:p w:rsidR="00033471" w:rsidRPr="00FA0AEB" w:rsidRDefault="00033471" w:rsidP="00033471">
      <w:pPr>
        <w:spacing w:line="240" w:lineRule="auto"/>
        <w:jc w:val="both"/>
        <w:rPr>
          <w:b/>
          <w:szCs w:val="24"/>
        </w:rPr>
      </w:pPr>
      <w:r>
        <w:rPr>
          <w:b/>
          <w:szCs w:val="24"/>
        </w:rPr>
        <w:t>SIMPULAN</w:t>
      </w:r>
    </w:p>
    <w:p w:rsidR="00033471" w:rsidRDefault="00033471" w:rsidP="00C83844">
      <w:pPr>
        <w:pStyle w:val="ListParagraph"/>
        <w:numPr>
          <w:ilvl w:val="0"/>
          <w:numId w:val="43"/>
        </w:numPr>
        <w:spacing w:line="240" w:lineRule="auto"/>
        <w:ind w:left="284" w:hanging="284"/>
        <w:contextualSpacing w:val="0"/>
        <w:jc w:val="both"/>
        <w:rPr>
          <w:szCs w:val="24"/>
        </w:rPr>
      </w:pPr>
      <w:r>
        <w:rPr>
          <w:szCs w:val="24"/>
        </w:rPr>
        <w:t>Kompetensi pedagogik dosen STIKes Cirebon tahun 2014 adalah Cukup (62,2%).</w:t>
      </w:r>
    </w:p>
    <w:p w:rsidR="00033471" w:rsidRDefault="00033471" w:rsidP="00C83844">
      <w:pPr>
        <w:pStyle w:val="ListParagraph"/>
        <w:numPr>
          <w:ilvl w:val="0"/>
          <w:numId w:val="43"/>
        </w:numPr>
        <w:spacing w:line="240" w:lineRule="auto"/>
        <w:ind w:left="284" w:hanging="284"/>
        <w:contextualSpacing w:val="0"/>
        <w:jc w:val="both"/>
        <w:rPr>
          <w:szCs w:val="24"/>
        </w:rPr>
      </w:pPr>
      <w:r>
        <w:rPr>
          <w:szCs w:val="24"/>
        </w:rPr>
        <w:t>Pengelolaan kelas</w:t>
      </w:r>
      <w:r w:rsidRPr="00F8583D">
        <w:rPr>
          <w:szCs w:val="24"/>
        </w:rPr>
        <w:t xml:space="preserve"> mahasiswa </w:t>
      </w:r>
      <w:r>
        <w:rPr>
          <w:szCs w:val="24"/>
        </w:rPr>
        <w:t>STIKes Cirebon tahun 2014adalah</w:t>
      </w:r>
      <w:r w:rsidRPr="00F8583D">
        <w:rPr>
          <w:szCs w:val="24"/>
        </w:rPr>
        <w:t xml:space="preserve"> Baik </w:t>
      </w:r>
      <w:r>
        <w:rPr>
          <w:szCs w:val="24"/>
        </w:rPr>
        <w:t>(67,6%)</w:t>
      </w:r>
      <w:r w:rsidRPr="00F8583D">
        <w:rPr>
          <w:szCs w:val="24"/>
        </w:rPr>
        <w:t>.</w:t>
      </w:r>
    </w:p>
    <w:p w:rsidR="00033471" w:rsidRDefault="00033471" w:rsidP="00C83844">
      <w:pPr>
        <w:pStyle w:val="ListParagraph"/>
        <w:numPr>
          <w:ilvl w:val="0"/>
          <w:numId w:val="43"/>
        </w:numPr>
        <w:spacing w:line="240" w:lineRule="auto"/>
        <w:ind w:left="284" w:hanging="284"/>
        <w:contextualSpacing w:val="0"/>
        <w:jc w:val="both"/>
        <w:rPr>
          <w:szCs w:val="24"/>
        </w:rPr>
      </w:pPr>
      <w:r w:rsidRPr="00F8583D">
        <w:rPr>
          <w:szCs w:val="24"/>
        </w:rPr>
        <w:t xml:space="preserve">Ada </w:t>
      </w:r>
      <w:r>
        <w:rPr>
          <w:szCs w:val="24"/>
        </w:rPr>
        <w:t>pengaruh signifikan k</w:t>
      </w:r>
      <w:r w:rsidRPr="00F84CD4">
        <w:rPr>
          <w:szCs w:val="24"/>
        </w:rPr>
        <w:t xml:space="preserve">ompetensi </w:t>
      </w:r>
      <w:r>
        <w:rPr>
          <w:szCs w:val="24"/>
        </w:rPr>
        <w:t>p</w:t>
      </w:r>
      <w:r w:rsidRPr="00F84CD4">
        <w:rPr>
          <w:szCs w:val="24"/>
        </w:rPr>
        <w:t xml:space="preserve">edagogik </w:t>
      </w:r>
      <w:r>
        <w:rPr>
          <w:szCs w:val="24"/>
        </w:rPr>
        <w:t>d</w:t>
      </w:r>
      <w:r w:rsidRPr="00F84CD4">
        <w:rPr>
          <w:szCs w:val="24"/>
        </w:rPr>
        <w:t xml:space="preserve">osen </w:t>
      </w:r>
      <w:r>
        <w:rPr>
          <w:szCs w:val="24"/>
        </w:rPr>
        <w:t>terhadap pengelolaan kelas</w:t>
      </w:r>
      <w:r w:rsidRPr="00F84CD4">
        <w:rPr>
          <w:szCs w:val="24"/>
        </w:rPr>
        <w:t xml:space="preserve"> </w:t>
      </w:r>
      <w:r>
        <w:rPr>
          <w:szCs w:val="24"/>
        </w:rPr>
        <w:t>m</w:t>
      </w:r>
      <w:r w:rsidRPr="00F84CD4">
        <w:rPr>
          <w:szCs w:val="24"/>
        </w:rPr>
        <w:t xml:space="preserve">ahasiswa </w:t>
      </w:r>
      <w:r>
        <w:rPr>
          <w:szCs w:val="24"/>
        </w:rPr>
        <w:t>STIKes Cirebon tahun 2014</w:t>
      </w:r>
      <w:r>
        <w:rPr>
          <w:szCs w:val="24"/>
          <w:lang w:val="id-ID"/>
        </w:rPr>
        <w:t xml:space="preserve"> dengan p-value 0,001</w:t>
      </w:r>
      <w:r>
        <w:rPr>
          <w:szCs w:val="24"/>
        </w:rPr>
        <w:t>.</w:t>
      </w:r>
    </w:p>
    <w:p w:rsidR="00033471" w:rsidRDefault="00033471" w:rsidP="00033471">
      <w:pPr>
        <w:spacing w:line="240" w:lineRule="auto"/>
        <w:jc w:val="both"/>
        <w:rPr>
          <w:b/>
          <w:szCs w:val="24"/>
        </w:rPr>
      </w:pPr>
    </w:p>
    <w:p w:rsidR="00033471" w:rsidRPr="00FA0AEB" w:rsidRDefault="00033471" w:rsidP="00033471">
      <w:pPr>
        <w:spacing w:line="240" w:lineRule="auto"/>
        <w:jc w:val="both"/>
        <w:rPr>
          <w:b/>
          <w:szCs w:val="24"/>
        </w:rPr>
      </w:pPr>
      <w:r>
        <w:rPr>
          <w:b/>
          <w:szCs w:val="24"/>
        </w:rPr>
        <w:t>SARAN</w:t>
      </w:r>
    </w:p>
    <w:p w:rsidR="00033471" w:rsidRPr="00FA0AEB" w:rsidRDefault="00033471" w:rsidP="00C83844">
      <w:pPr>
        <w:pStyle w:val="ListParagraph"/>
        <w:numPr>
          <w:ilvl w:val="0"/>
          <w:numId w:val="44"/>
        </w:numPr>
        <w:autoSpaceDE w:val="0"/>
        <w:autoSpaceDN w:val="0"/>
        <w:adjustRightInd w:val="0"/>
        <w:spacing w:line="240" w:lineRule="auto"/>
        <w:ind w:left="284" w:hanging="284"/>
        <w:jc w:val="both"/>
        <w:rPr>
          <w:bCs/>
          <w:szCs w:val="24"/>
        </w:rPr>
      </w:pPr>
      <w:r w:rsidRPr="00FA0AEB">
        <w:rPr>
          <w:bCs/>
          <w:szCs w:val="24"/>
        </w:rPr>
        <w:t>Bagi Dosen</w:t>
      </w:r>
    </w:p>
    <w:p w:rsidR="00033471" w:rsidRPr="00296362" w:rsidRDefault="00033471" w:rsidP="00033471">
      <w:pPr>
        <w:autoSpaceDE w:val="0"/>
        <w:autoSpaceDN w:val="0"/>
        <w:adjustRightInd w:val="0"/>
        <w:spacing w:line="240" w:lineRule="auto"/>
        <w:ind w:left="284"/>
        <w:jc w:val="both"/>
        <w:rPr>
          <w:bCs/>
          <w:szCs w:val="24"/>
        </w:rPr>
      </w:pPr>
      <w:r>
        <w:rPr>
          <w:bCs/>
          <w:szCs w:val="24"/>
        </w:rPr>
        <w:t>Setiap dosen pengampu mata kuliah, hendaknya dapat terus meningkatkan kompetensi pedagogiknya sehingga</w:t>
      </w:r>
      <w:r w:rsidRPr="00296362">
        <w:rPr>
          <w:bCs/>
          <w:szCs w:val="24"/>
        </w:rPr>
        <w:t xml:space="preserve"> proses pembelajaran di kelas</w:t>
      </w:r>
      <w:r>
        <w:rPr>
          <w:bCs/>
          <w:szCs w:val="24"/>
        </w:rPr>
        <w:t xml:space="preserve"> dapat berjalan secara baik dengan mengikuti pelatihan dan seminar</w:t>
      </w:r>
      <w:r w:rsidRPr="00296362">
        <w:rPr>
          <w:bCs/>
          <w:szCs w:val="24"/>
        </w:rPr>
        <w:t xml:space="preserve">. </w:t>
      </w:r>
    </w:p>
    <w:p w:rsidR="00033471" w:rsidRPr="00296362" w:rsidRDefault="00033471" w:rsidP="00C83844">
      <w:pPr>
        <w:pStyle w:val="ListParagraph"/>
        <w:numPr>
          <w:ilvl w:val="0"/>
          <w:numId w:val="44"/>
        </w:numPr>
        <w:autoSpaceDE w:val="0"/>
        <w:autoSpaceDN w:val="0"/>
        <w:adjustRightInd w:val="0"/>
        <w:spacing w:line="240" w:lineRule="auto"/>
        <w:ind w:left="284" w:hanging="284"/>
        <w:jc w:val="both"/>
        <w:rPr>
          <w:bCs/>
          <w:szCs w:val="24"/>
        </w:rPr>
      </w:pPr>
      <w:r w:rsidRPr="00296362">
        <w:rPr>
          <w:bCs/>
          <w:szCs w:val="24"/>
        </w:rPr>
        <w:t xml:space="preserve">Bagi Mahasiswa </w:t>
      </w:r>
    </w:p>
    <w:p w:rsidR="00033471" w:rsidRDefault="00033471" w:rsidP="00033471">
      <w:pPr>
        <w:tabs>
          <w:tab w:val="left" w:pos="709"/>
        </w:tabs>
        <w:autoSpaceDE w:val="0"/>
        <w:autoSpaceDN w:val="0"/>
        <w:adjustRightInd w:val="0"/>
        <w:spacing w:line="240" w:lineRule="auto"/>
        <w:ind w:left="284"/>
        <w:jc w:val="both"/>
        <w:rPr>
          <w:bCs/>
          <w:szCs w:val="24"/>
        </w:rPr>
      </w:pPr>
      <w:r>
        <w:rPr>
          <w:bCs/>
          <w:szCs w:val="24"/>
        </w:rPr>
        <w:t xml:space="preserve">Mahasiswa </w:t>
      </w:r>
      <w:r>
        <w:rPr>
          <w:szCs w:val="24"/>
        </w:rPr>
        <w:t>STIKes Cirebon tahun 2014</w:t>
      </w:r>
      <w:r>
        <w:rPr>
          <w:bCs/>
          <w:szCs w:val="24"/>
        </w:rPr>
        <w:t xml:space="preserve"> d</w:t>
      </w:r>
      <w:r w:rsidRPr="00296362">
        <w:rPr>
          <w:bCs/>
          <w:szCs w:val="24"/>
        </w:rPr>
        <w:t xml:space="preserve">iharapkan </w:t>
      </w:r>
      <w:r>
        <w:rPr>
          <w:bCs/>
          <w:szCs w:val="24"/>
        </w:rPr>
        <w:t>terus mempertahankan dan meningkatkan pengelolaan kelas dalam mata kuliah sehingga dapat memperoleh hasil belajar yang maksimal.</w:t>
      </w:r>
    </w:p>
    <w:p w:rsidR="00033471" w:rsidRDefault="00033471" w:rsidP="00033471"/>
    <w:p w:rsidR="00033471" w:rsidRPr="00296362" w:rsidRDefault="00033471" w:rsidP="00033471">
      <w:pPr>
        <w:rPr>
          <w:rFonts w:cs="Times New Roman"/>
          <w:b/>
          <w:szCs w:val="24"/>
        </w:rPr>
      </w:pPr>
      <w:r w:rsidRPr="00296362">
        <w:rPr>
          <w:rFonts w:cs="Times New Roman"/>
          <w:b/>
          <w:szCs w:val="24"/>
        </w:rPr>
        <w:t>DAFTAR PUSTAKA</w:t>
      </w:r>
    </w:p>
    <w:p w:rsidR="00033471" w:rsidRDefault="00033471" w:rsidP="00C83844">
      <w:pPr>
        <w:pStyle w:val="ListParagraph"/>
        <w:numPr>
          <w:ilvl w:val="0"/>
          <w:numId w:val="45"/>
        </w:numPr>
        <w:spacing w:after="200" w:line="276" w:lineRule="auto"/>
        <w:ind w:left="284" w:hanging="284"/>
        <w:rPr>
          <w:rFonts w:cs="Times New Roman"/>
          <w:szCs w:val="24"/>
        </w:rPr>
      </w:pPr>
      <w:r>
        <w:rPr>
          <w:rFonts w:cs="Times New Roman"/>
          <w:szCs w:val="24"/>
        </w:rPr>
        <w:t>Kunaryo, Hadikusumo dkk.</w:t>
      </w:r>
      <w:r w:rsidR="00786A31">
        <w:rPr>
          <w:rFonts w:cs="Times New Roman"/>
          <w:szCs w:val="24"/>
        </w:rPr>
        <w:t xml:space="preserve"> Pengantar pendidikan: Semarang: </w:t>
      </w:r>
      <w:r>
        <w:rPr>
          <w:rFonts w:cs="Times New Roman"/>
          <w:szCs w:val="24"/>
        </w:rPr>
        <w:t>IKIP Semarang Press;</w:t>
      </w:r>
      <w:r w:rsidR="00786A31">
        <w:rPr>
          <w:rFonts w:cs="Times New Roman"/>
          <w:szCs w:val="24"/>
        </w:rPr>
        <w:t xml:space="preserve"> </w:t>
      </w:r>
      <w:r>
        <w:rPr>
          <w:rFonts w:cs="Times New Roman"/>
          <w:szCs w:val="24"/>
        </w:rPr>
        <w:t>2008</w:t>
      </w:r>
    </w:p>
    <w:p w:rsidR="00033471" w:rsidRDefault="00033471" w:rsidP="00C83844">
      <w:pPr>
        <w:pStyle w:val="ListParagraph"/>
        <w:numPr>
          <w:ilvl w:val="0"/>
          <w:numId w:val="45"/>
        </w:numPr>
        <w:spacing w:after="200" w:line="276" w:lineRule="auto"/>
        <w:ind w:left="284" w:hanging="284"/>
        <w:rPr>
          <w:rFonts w:cs="Times New Roman"/>
          <w:szCs w:val="24"/>
        </w:rPr>
      </w:pPr>
      <w:r>
        <w:rPr>
          <w:rFonts w:cs="Times New Roman"/>
          <w:szCs w:val="24"/>
        </w:rPr>
        <w:lastRenderedPageBreak/>
        <w:t xml:space="preserve">Djamarah, Saeful Bahri dkk. </w:t>
      </w:r>
      <w:r w:rsidRPr="00296362">
        <w:rPr>
          <w:rFonts w:cs="Times New Roman"/>
          <w:szCs w:val="24"/>
        </w:rPr>
        <w:t xml:space="preserve"> </w:t>
      </w:r>
      <w:r w:rsidRPr="00934100">
        <w:rPr>
          <w:rFonts w:cs="Times New Roman"/>
          <w:szCs w:val="24"/>
        </w:rPr>
        <w:t>Strategi Belajar Mengajar</w:t>
      </w:r>
      <w:r w:rsidRPr="00296362">
        <w:rPr>
          <w:rFonts w:cs="Times New Roman"/>
          <w:i/>
          <w:szCs w:val="24"/>
        </w:rPr>
        <w:t>,</w:t>
      </w:r>
      <w:r>
        <w:rPr>
          <w:rFonts w:cs="Times New Roman"/>
          <w:szCs w:val="24"/>
        </w:rPr>
        <w:t xml:space="preserve"> Jakarta : Rineka Cipta;</w:t>
      </w:r>
      <w:r w:rsidR="00786A31">
        <w:rPr>
          <w:rFonts w:cs="Times New Roman"/>
          <w:szCs w:val="24"/>
        </w:rPr>
        <w:t xml:space="preserve"> </w:t>
      </w:r>
      <w:r>
        <w:rPr>
          <w:rFonts w:cs="Times New Roman"/>
          <w:szCs w:val="24"/>
        </w:rPr>
        <w:t>2012</w:t>
      </w:r>
    </w:p>
    <w:p w:rsidR="00033471" w:rsidRPr="00EB6D94" w:rsidRDefault="00033471" w:rsidP="00C83844">
      <w:pPr>
        <w:pStyle w:val="ListParagraph"/>
        <w:numPr>
          <w:ilvl w:val="0"/>
          <w:numId w:val="45"/>
        </w:numPr>
        <w:spacing w:line="240" w:lineRule="auto"/>
        <w:ind w:left="284" w:hanging="284"/>
        <w:jc w:val="both"/>
        <w:rPr>
          <w:rFonts w:cs="Times New Roman"/>
          <w:szCs w:val="24"/>
          <w:lang w:val="id-ID"/>
        </w:rPr>
      </w:pPr>
      <w:r>
        <w:rPr>
          <w:rFonts w:cs="Times New Roman"/>
          <w:szCs w:val="24"/>
        </w:rPr>
        <w:t>Anonim</w:t>
      </w:r>
      <w:r w:rsidRPr="00EB6D94">
        <w:rPr>
          <w:rFonts w:cs="Times New Roman"/>
          <w:szCs w:val="24"/>
        </w:rPr>
        <w:t>,UU Guru dan Dosen No 14 Tahun 2005</w:t>
      </w:r>
      <w:r>
        <w:rPr>
          <w:rFonts w:cs="Times New Roman"/>
          <w:szCs w:val="24"/>
        </w:rPr>
        <w:t>.[di akses tanggal 15 April 2014]. Di unduh dari: http//jatim.kemenag.go.id</w:t>
      </w:r>
    </w:p>
    <w:p w:rsidR="00033471" w:rsidRPr="00EB6D94" w:rsidRDefault="00033471" w:rsidP="00C83844">
      <w:pPr>
        <w:pStyle w:val="ListParagraph"/>
        <w:numPr>
          <w:ilvl w:val="0"/>
          <w:numId w:val="45"/>
        </w:numPr>
        <w:spacing w:line="240" w:lineRule="auto"/>
        <w:ind w:left="284" w:hanging="284"/>
        <w:jc w:val="both"/>
        <w:rPr>
          <w:rFonts w:cs="Times New Roman"/>
          <w:szCs w:val="24"/>
        </w:rPr>
      </w:pPr>
      <w:r>
        <w:rPr>
          <w:rFonts w:cs="Times New Roman"/>
          <w:szCs w:val="24"/>
        </w:rPr>
        <w:t xml:space="preserve">Murdiati. </w:t>
      </w:r>
      <w:r w:rsidRPr="00EB6D94">
        <w:rPr>
          <w:rFonts w:cs="Times New Roman"/>
          <w:szCs w:val="24"/>
        </w:rPr>
        <w:t xml:space="preserve"> Faktor-Faktor </w:t>
      </w:r>
      <w:r>
        <w:rPr>
          <w:rFonts w:cs="Times New Roman"/>
          <w:szCs w:val="24"/>
        </w:rPr>
        <w:t>Yang Mempeng</w:t>
      </w:r>
      <w:r w:rsidR="00786A31">
        <w:rPr>
          <w:rFonts w:cs="Times New Roman"/>
          <w:szCs w:val="24"/>
        </w:rPr>
        <w:t>aruhi Kinerja Dosen. Yogyakarta</w:t>
      </w:r>
      <w:r>
        <w:rPr>
          <w:rFonts w:cs="Times New Roman"/>
          <w:szCs w:val="24"/>
        </w:rPr>
        <w:t>:</w:t>
      </w:r>
      <w:r w:rsidR="00786A31">
        <w:rPr>
          <w:rFonts w:cs="Times New Roman"/>
          <w:szCs w:val="24"/>
        </w:rPr>
        <w:t xml:space="preserve"> </w:t>
      </w:r>
      <w:r w:rsidRPr="00EB6D94">
        <w:rPr>
          <w:rFonts w:cs="Times New Roman"/>
          <w:szCs w:val="24"/>
        </w:rPr>
        <w:t>UGM</w:t>
      </w:r>
      <w:r>
        <w:rPr>
          <w:rFonts w:cs="Times New Roman"/>
          <w:szCs w:val="24"/>
        </w:rPr>
        <w:t>;</w:t>
      </w:r>
      <w:r w:rsidR="00786A31">
        <w:rPr>
          <w:rFonts w:cs="Times New Roman"/>
          <w:szCs w:val="24"/>
        </w:rPr>
        <w:t xml:space="preserve"> </w:t>
      </w:r>
      <w:r>
        <w:rPr>
          <w:rFonts w:cs="Times New Roman"/>
          <w:szCs w:val="24"/>
        </w:rPr>
        <w:t>2007</w:t>
      </w:r>
    </w:p>
    <w:p w:rsidR="00033471" w:rsidRPr="00934100" w:rsidRDefault="00033471" w:rsidP="00C83844">
      <w:pPr>
        <w:pStyle w:val="ListParagraph"/>
        <w:numPr>
          <w:ilvl w:val="0"/>
          <w:numId w:val="45"/>
        </w:numPr>
        <w:tabs>
          <w:tab w:val="left" w:pos="567"/>
        </w:tabs>
        <w:autoSpaceDE w:val="0"/>
        <w:autoSpaceDN w:val="0"/>
        <w:adjustRightInd w:val="0"/>
        <w:spacing w:line="240" w:lineRule="auto"/>
        <w:ind w:left="284" w:hanging="284"/>
        <w:contextualSpacing w:val="0"/>
        <w:jc w:val="both"/>
        <w:rPr>
          <w:rFonts w:cs="Times New Roman"/>
          <w:szCs w:val="24"/>
        </w:rPr>
      </w:pPr>
      <w:r>
        <w:rPr>
          <w:rFonts w:cs="Times New Roman"/>
          <w:szCs w:val="24"/>
        </w:rPr>
        <w:t xml:space="preserve">Suciati dkk. </w:t>
      </w:r>
      <w:r w:rsidRPr="00296362">
        <w:rPr>
          <w:rFonts w:cs="Times New Roman"/>
          <w:szCs w:val="24"/>
        </w:rPr>
        <w:t xml:space="preserve"> </w:t>
      </w:r>
      <w:r w:rsidRPr="00934100">
        <w:rPr>
          <w:rFonts w:cs="Times New Roman"/>
          <w:szCs w:val="24"/>
        </w:rPr>
        <w:t>Teori Belajar dan Motivasi.  Jakarta : PAU-PPAI-UT</w:t>
      </w:r>
      <w:r>
        <w:rPr>
          <w:rFonts w:cs="Times New Roman"/>
          <w:szCs w:val="24"/>
        </w:rPr>
        <w:t>;</w:t>
      </w:r>
      <w:r w:rsidR="00786A31">
        <w:rPr>
          <w:rFonts w:cs="Times New Roman"/>
          <w:szCs w:val="24"/>
        </w:rPr>
        <w:t xml:space="preserve"> </w:t>
      </w:r>
      <w:r w:rsidRPr="00934100">
        <w:rPr>
          <w:rFonts w:cs="Times New Roman"/>
          <w:szCs w:val="24"/>
        </w:rPr>
        <w:t>2005</w:t>
      </w:r>
    </w:p>
    <w:p w:rsidR="00033471" w:rsidRPr="00934100" w:rsidRDefault="00033471" w:rsidP="00C83844">
      <w:pPr>
        <w:pStyle w:val="ListParagraph"/>
        <w:numPr>
          <w:ilvl w:val="0"/>
          <w:numId w:val="45"/>
        </w:numPr>
        <w:spacing w:line="240" w:lineRule="auto"/>
        <w:ind w:left="284" w:hanging="284"/>
        <w:rPr>
          <w:rFonts w:cs="Times New Roman"/>
          <w:szCs w:val="24"/>
        </w:rPr>
      </w:pPr>
      <w:r w:rsidRPr="00934100">
        <w:rPr>
          <w:rFonts w:cs="Times New Roman"/>
          <w:szCs w:val="24"/>
        </w:rPr>
        <w:t>Djamarah , Saeful Bahri. Psikologi Belajar. Jakarta : Rineka Cipta</w:t>
      </w:r>
      <w:r>
        <w:rPr>
          <w:rFonts w:cs="Times New Roman"/>
          <w:szCs w:val="24"/>
        </w:rPr>
        <w:t>;</w:t>
      </w:r>
      <w:r w:rsidR="00786A31">
        <w:rPr>
          <w:rFonts w:cs="Times New Roman"/>
          <w:szCs w:val="24"/>
        </w:rPr>
        <w:t xml:space="preserve"> </w:t>
      </w:r>
      <w:r w:rsidRPr="00934100">
        <w:rPr>
          <w:rFonts w:cs="Times New Roman"/>
          <w:szCs w:val="24"/>
        </w:rPr>
        <w:t>2008</w:t>
      </w:r>
    </w:p>
    <w:p w:rsidR="00033471" w:rsidRDefault="00033471" w:rsidP="00C83844">
      <w:pPr>
        <w:pStyle w:val="ListParagraph"/>
        <w:numPr>
          <w:ilvl w:val="0"/>
          <w:numId w:val="45"/>
        </w:numPr>
        <w:autoSpaceDE w:val="0"/>
        <w:autoSpaceDN w:val="0"/>
        <w:adjustRightInd w:val="0"/>
        <w:spacing w:line="240" w:lineRule="auto"/>
        <w:ind w:left="284" w:hanging="284"/>
        <w:jc w:val="both"/>
        <w:rPr>
          <w:rFonts w:cs="Times New Roman"/>
          <w:szCs w:val="24"/>
        </w:rPr>
      </w:pPr>
      <w:r w:rsidRPr="00934100">
        <w:rPr>
          <w:rFonts w:cs="Times New Roman"/>
          <w:szCs w:val="24"/>
        </w:rPr>
        <w:t>Udin S. Winataputra. Model-Model Pembelajran Inovatif</w:t>
      </w:r>
      <w:r>
        <w:rPr>
          <w:rFonts w:cs="Times New Roman"/>
          <w:szCs w:val="24"/>
        </w:rPr>
        <w:t xml:space="preserve">. </w:t>
      </w:r>
      <w:r w:rsidRPr="00EB6D94">
        <w:rPr>
          <w:rFonts w:cs="Times New Roman"/>
          <w:szCs w:val="24"/>
        </w:rPr>
        <w:t>Jakarta : PAU-PPAI-UT</w:t>
      </w:r>
      <w:r>
        <w:rPr>
          <w:rFonts w:cs="Times New Roman"/>
          <w:szCs w:val="24"/>
        </w:rPr>
        <w:t>; 2005</w:t>
      </w: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033471" w:rsidRDefault="00033471" w:rsidP="00033471">
      <w:pPr>
        <w:autoSpaceDE w:val="0"/>
        <w:autoSpaceDN w:val="0"/>
        <w:adjustRightInd w:val="0"/>
        <w:spacing w:line="240" w:lineRule="auto"/>
        <w:jc w:val="both"/>
        <w:rPr>
          <w:rFonts w:cs="Times New Roman"/>
          <w:szCs w:val="24"/>
        </w:rPr>
      </w:pPr>
    </w:p>
    <w:p w:rsidR="00AF09AB" w:rsidRDefault="00AF09AB"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2A7A04" w:rsidRDefault="002A7A04" w:rsidP="00033471">
      <w:pPr>
        <w:spacing w:line="240" w:lineRule="auto"/>
        <w:jc w:val="both"/>
        <w:rPr>
          <w:rFonts w:cs="Times New Roman"/>
          <w:szCs w:val="24"/>
        </w:rPr>
      </w:pPr>
    </w:p>
    <w:p w:rsidR="000C404A" w:rsidRDefault="000C404A" w:rsidP="00033471">
      <w:pPr>
        <w:spacing w:line="240" w:lineRule="auto"/>
        <w:jc w:val="both"/>
        <w:rPr>
          <w:rFonts w:cs="Times New Roman"/>
          <w:szCs w:val="24"/>
        </w:rPr>
      </w:pPr>
    </w:p>
    <w:p w:rsidR="00033471" w:rsidRPr="00FC78C7" w:rsidRDefault="00033471" w:rsidP="00033471">
      <w:pPr>
        <w:spacing w:line="240" w:lineRule="auto"/>
        <w:jc w:val="both"/>
        <w:rPr>
          <w:b/>
          <w:bCs/>
          <w:sz w:val="28"/>
          <w:szCs w:val="28"/>
        </w:rPr>
      </w:pPr>
      <w:r w:rsidRPr="00FC78C7">
        <w:rPr>
          <w:b/>
          <w:bCs/>
          <w:sz w:val="28"/>
          <w:szCs w:val="28"/>
        </w:rPr>
        <w:lastRenderedPageBreak/>
        <w:t>FAKTOR-FAKTOR YANG BERHUBUNGAN DENGAN KEPATUHAN BIDAN DALAM PENERAPAN PARTOGRA</w:t>
      </w:r>
      <w:r>
        <w:rPr>
          <w:b/>
          <w:bCs/>
          <w:sz w:val="28"/>
          <w:szCs w:val="28"/>
        </w:rPr>
        <w:t xml:space="preserve">F </w:t>
      </w:r>
    </w:p>
    <w:p w:rsidR="00033471" w:rsidRDefault="00033471" w:rsidP="00033471">
      <w:pPr>
        <w:jc w:val="both"/>
      </w:pPr>
    </w:p>
    <w:p w:rsidR="00033471" w:rsidRPr="009A1AA2" w:rsidRDefault="00033471" w:rsidP="00033471">
      <w:pPr>
        <w:widowControl w:val="0"/>
        <w:autoSpaceDE w:val="0"/>
        <w:autoSpaceDN w:val="0"/>
        <w:adjustRightInd w:val="0"/>
        <w:jc w:val="both"/>
        <w:rPr>
          <w:szCs w:val="24"/>
        </w:rPr>
      </w:pPr>
    </w:p>
    <w:tbl>
      <w:tblPr>
        <w:tblW w:w="0" w:type="auto"/>
        <w:jc w:val="center"/>
        <w:tblBorders>
          <w:top w:val="single" w:sz="4" w:space="0" w:color="auto"/>
          <w:bottom w:val="single" w:sz="4" w:space="0" w:color="auto"/>
        </w:tblBorders>
        <w:tblLook w:val="04A0"/>
      </w:tblPr>
      <w:tblGrid>
        <w:gridCol w:w="9287"/>
      </w:tblGrid>
      <w:tr w:rsidR="00033471" w:rsidRPr="00466060" w:rsidTr="00AF09AB">
        <w:trPr>
          <w:trHeight w:val="540"/>
          <w:jc w:val="center"/>
        </w:trPr>
        <w:tc>
          <w:tcPr>
            <w:tcW w:w="9288" w:type="dxa"/>
          </w:tcPr>
          <w:p w:rsidR="00033471" w:rsidRPr="00A438CA" w:rsidRDefault="00033471" w:rsidP="00AF09AB">
            <w:pPr>
              <w:spacing w:line="240" w:lineRule="auto"/>
              <w:jc w:val="center"/>
              <w:rPr>
                <w:bCs/>
                <w:szCs w:val="24"/>
              </w:rPr>
            </w:pPr>
            <w:r>
              <w:rPr>
                <w:bCs/>
                <w:szCs w:val="24"/>
              </w:rPr>
              <w:t>Iis</w:t>
            </w:r>
            <w:r w:rsidRPr="00A438CA">
              <w:rPr>
                <w:bCs/>
                <w:szCs w:val="24"/>
              </w:rPr>
              <w:t>*</w:t>
            </w:r>
          </w:p>
          <w:p w:rsidR="00033471" w:rsidRPr="00032967" w:rsidRDefault="00033471" w:rsidP="00AF09AB">
            <w:pPr>
              <w:spacing w:line="240" w:lineRule="auto"/>
              <w:jc w:val="center"/>
              <w:rPr>
                <w:bCs/>
                <w:lang w:val="en-GB"/>
              </w:rPr>
            </w:pPr>
          </w:p>
        </w:tc>
      </w:tr>
    </w:tbl>
    <w:p w:rsidR="00033471" w:rsidRPr="00F54D70" w:rsidRDefault="00033471" w:rsidP="00033471">
      <w:pPr>
        <w:jc w:val="both"/>
      </w:pPr>
      <w:r w:rsidRPr="00F54D70">
        <w:t xml:space="preserve"> </w:t>
      </w:r>
    </w:p>
    <w:p w:rsidR="002A7A04" w:rsidRDefault="002A7A04" w:rsidP="00033471">
      <w:pPr>
        <w:spacing w:line="240" w:lineRule="auto"/>
        <w:rPr>
          <w:b/>
          <w:bCs/>
          <w:sz w:val="20"/>
          <w:szCs w:val="20"/>
        </w:rPr>
      </w:pPr>
    </w:p>
    <w:p w:rsidR="00033471" w:rsidRPr="00160E11" w:rsidRDefault="00033471" w:rsidP="00033471">
      <w:pPr>
        <w:spacing w:line="240" w:lineRule="auto"/>
        <w:rPr>
          <w:b/>
          <w:bCs/>
          <w:sz w:val="20"/>
          <w:szCs w:val="20"/>
        </w:rPr>
      </w:pPr>
      <w:r w:rsidRPr="00B727E3">
        <w:rPr>
          <w:b/>
          <w:bCs/>
          <w:sz w:val="20"/>
          <w:szCs w:val="20"/>
        </w:rPr>
        <w:t>ABSTRAK</w:t>
      </w:r>
    </w:p>
    <w:p w:rsidR="00033471" w:rsidRPr="00B727E3" w:rsidRDefault="00033471" w:rsidP="00033471">
      <w:pPr>
        <w:spacing w:line="240" w:lineRule="auto"/>
        <w:jc w:val="both"/>
        <w:rPr>
          <w:sz w:val="20"/>
          <w:szCs w:val="20"/>
        </w:rPr>
      </w:pPr>
      <w:r w:rsidRPr="00B727E3">
        <w:rPr>
          <w:sz w:val="20"/>
          <w:szCs w:val="20"/>
          <w:lang w:val="sv-SE"/>
        </w:rPr>
        <w:t>Partograf dapat meningkatan mutu dan keteraturan pemantauan janin dan ibu selama persalinan serta dapat membantu menemukan adanya masalah pada janin atau ibu</w:t>
      </w:r>
      <w:r w:rsidRPr="00B727E3">
        <w:rPr>
          <w:sz w:val="20"/>
          <w:szCs w:val="20"/>
        </w:rPr>
        <w:t>. Kepatuhan bidan dalam penerapan partograf adalah Kepatuhan prosedur yang dilakukan untuk membuat alat bantu pemantauan kemajuan persalinan dan untuk membuat keputusan klinik. Tujuan dari penelitian ini adalah untuk mengetahui faktor-faktor yang berhubungan dengan kepatuhan bidan dalam penerapan partograf. Penelitian i</w:t>
      </w:r>
      <w:r w:rsidR="00786A31">
        <w:rPr>
          <w:sz w:val="20"/>
          <w:szCs w:val="20"/>
        </w:rPr>
        <w:t>ni menggunakan Survei a</w:t>
      </w:r>
      <w:r w:rsidRPr="00B727E3">
        <w:rPr>
          <w:sz w:val="20"/>
          <w:szCs w:val="20"/>
        </w:rPr>
        <w:t xml:space="preserve">nalitik dengan pendekatan </w:t>
      </w:r>
      <w:r w:rsidRPr="00786A31">
        <w:rPr>
          <w:i/>
          <w:sz w:val="20"/>
          <w:szCs w:val="20"/>
        </w:rPr>
        <w:t>Cross sectional</w:t>
      </w:r>
      <w:r w:rsidRPr="00B727E3">
        <w:rPr>
          <w:sz w:val="20"/>
          <w:szCs w:val="20"/>
        </w:rPr>
        <w:t>. Batasan sampel dalam penelitian ini menggunakan kriteria inklusi yaitu bidan</w:t>
      </w:r>
      <w:r w:rsidR="00786A31">
        <w:rPr>
          <w:sz w:val="20"/>
          <w:szCs w:val="20"/>
        </w:rPr>
        <w:t xml:space="preserve"> yang bekerja di Puskesmas </w:t>
      </w:r>
      <w:r w:rsidR="00A56541">
        <w:rPr>
          <w:sz w:val="20"/>
          <w:szCs w:val="20"/>
        </w:rPr>
        <w:t>PONED</w:t>
      </w:r>
      <w:r w:rsidRPr="00B727E3">
        <w:rPr>
          <w:sz w:val="20"/>
          <w:szCs w:val="20"/>
        </w:rPr>
        <w:t xml:space="preserve"> wilayah kabupaten sukabumi dan mau mengisi inform consent yaitu sebanyak 46 orang. Analisa yang digunakan dalam penelitian ini adalah analisa univariat dan bivariat dengan menggunakan Uji Statistik </w:t>
      </w:r>
      <w:r w:rsidRPr="00990E72">
        <w:rPr>
          <w:i/>
          <w:sz w:val="20"/>
          <w:szCs w:val="20"/>
        </w:rPr>
        <w:t>Chi-Square</w:t>
      </w:r>
      <w:r w:rsidRPr="00B727E3">
        <w:rPr>
          <w:sz w:val="20"/>
          <w:szCs w:val="20"/>
        </w:rPr>
        <w:t xml:space="preserve"> (X</w:t>
      </w:r>
      <w:r w:rsidRPr="00B727E3">
        <w:rPr>
          <w:sz w:val="20"/>
          <w:szCs w:val="20"/>
          <w:vertAlign w:val="superscript"/>
        </w:rPr>
        <w:t>2</w:t>
      </w:r>
      <w:r w:rsidRPr="00B727E3">
        <w:rPr>
          <w:sz w:val="20"/>
          <w:szCs w:val="20"/>
        </w:rPr>
        <w:t>). Hasil penelitian sebagian besar bidan yang tidak patuh dalam penerapan partograf sebesar 54,3%. Setelah dilakukan Uji Bivariat maka diperoleh hasil bahwa variabel yang bermakna adalah untuk tingkat pengetahuan</w:t>
      </w:r>
      <w:r>
        <w:rPr>
          <w:sz w:val="20"/>
          <w:szCs w:val="20"/>
        </w:rPr>
        <w:t xml:space="preserve"> P-</w:t>
      </w:r>
      <w:r w:rsidRPr="00990E72">
        <w:rPr>
          <w:i/>
          <w:sz w:val="20"/>
          <w:szCs w:val="20"/>
        </w:rPr>
        <w:t>Value</w:t>
      </w:r>
      <w:r>
        <w:rPr>
          <w:sz w:val="20"/>
          <w:szCs w:val="20"/>
        </w:rPr>
        <w:t xml:space="preserve">  0,021</w:t>
      </w:r>
      <w:r w:rsidRPr="00B727E3">
        <w:rPr>
          <w:sz w:val="20"/>
          <w:szCs w:val="20"/>
        </w:rPr>
        <w:t>, untuk tingkat pendidikan P-</w:t>
      </w:r>
      <w:r w:rsidRPr="00990E72">
        <w:rPr>
          <w:i/>
          <w:sz w:val="20"/>
          <w:szCs w:val="20"/>
        </w:rPr>
        <w:t>Value</w:t>
      </w:r>
      <w:r w:rsidRPr="00B727E3">
        <w:rPr>
          <w:sz w:val="20"/>
          <w:szCs w:val="20"/>
        </w:rPr>
        <w:t xml:space="preserve">  0,016 , untuk tingkat lama beke</w:t>
      </w:r>
      <w:r>
        <w:rPr>
          <w:sz w:val="20"/>
          <w:szCs w:val="20"/>
        </w:rPr>
        <w:t>rja P-</w:t>
      </w:r>
      <w:r w:rsidRPr="00990E72">
        <w:rPr>
          <w:i/>
          <w:sz w:val="20"/>
          <w:szCs w:val="20"/>
        </w:rPr>
        <w:t>Value</w:t>
      </w:r>
      <w:r>
        <w:rPr>
          <w:sz w:val="20"/>
          <w:szCs w:val="20"/>
        </w:rPr>
        <w:t xml:space="preserve">  0,021 </w:t>
      </w:r>
      <w:r w:rsidRPr="00B727E3">
        <w:rPr>
          <w:sz w:val="20"/>
          <w:szCs w:val="20"/>
        </w:rPr>
        <w:t>dan untuk pelatihan  P-</w:t>
      </w:r>
      <w:r w:rsidRPr="00990E72">
        <w:rPr>
          <w:i/>
          <w:sz w:val="20"/>
          <w:szCs w:val="20"/>
        </w:rPr>
        <w:t>Value</w:t>
      </w:r>
      <w:r w:rsidRPr="00B727E3">
        <w:rPr>
          <w:sz w:val="20"/>
          <w:szCs w:val="20"/>
        </w:rPr>
        <w:t xml:space="preserve"> 0,004 dan OR = 7,917.  </w:t>
      </w:r>
    </w:p>
    <w:p w:rsidR="00033471" w:rsidRPr="00B727E3" w:rsidRDefault="00033471" w:rsidP="00033471">
      <w:pPr>
        <w:spacing w:line="240" w:lineRule="auto"/>
        <w:ind w:left="720" w:hanging="720"/>
        <w:jc w:val="both"/>
        <w:rPr>
          <w:iCs/>
          <w:sz w:val="20"/>
          <w:szCs w:val="20"/>
        </w:rPr>
      </w:pPr>
      <w:r w:rsidRPr="00FC78C7">
        <w:rPr>
          <w:b/>
          <w:iCs/>
          <w:sz w:val="20"/>
          <w:szCs w:val="20"/>
        </w:rPr>
        <w:t>Kata Kunci</w:t>
      </w:r>
      <w:r>
        <w:rPr>
          <w:iCs/>
          <w:sz w:val="20"/>
          <w:szCs w:val="20"/>
        </w:rPr>
        <w:t xml:space="preserve"> </w:t>
      </w:r>
      <w:r w:rsidRPr="00B727E3">
        <w:rPr>
          <w:iCs/>
          <w:sz w:val="20"/>
          <w:szCs w:val="20"/>
        </w:rPr>
        <w:t>: Partograf, Bidan, Kepatuhan</w:t>
      </w:r>
    </w:p>
    <w:p w:rsidR="00033471" w:rsidRPr="00B727E3" w:rsidRDefault="00033471" w:rsidP="00033471">
      <w:pPr>
        <w:spacing w:line="240" w:lineRule="auto"/>
        <w:ind w:left="720" w:hanging="720"/>
        <w:jc w:val="both"/>
        <w:rPr>
          <w:sz w:val="20"/>
          <w:szCs w:val="20"/>
        </w:rPr>
      </w:pPr>
    </w:p>
    <w:p w:rsidR="00033471" w:rsidRPr="005F10C6" w:rsidRDefault="00033471" w:rsidP="00033471">
      <w:pPr>
        <w:tabs>
          <w:tab w:val="left" w:pos="0"/>
        </w:tabs>
        <w:spacing w:line="240" w:lineRule="auto"/>
        <w:jc w:val="both"/>
        <w:rPr>
          <w:b/>
          <w:color w:val="000000"/>
          <w:sz w:val="20"/>
          <w:szCs w:val="20"/>
        </w:rPr>
      </w:pPr>
      <w:r w:rsidRPr="005F10C6">
        <w:rPr>
          <w:b/>
          <w:color w:val="000000"/>
          <w:sz w:val="20"/>
          <w:szCs w:val="20"/>
        </w:rPr>
        <w:t>ABSTRACT</w:t>
      </w:r>
    </w:p>
    <w:p w:rsidR="00033471" w:rsidRDefault="00033471" w:rsidP="00033471">
      <w:pPr>
        <w:tabs>
          <w:tab w:val="left" w:pos="0"/>
        </w:tabs>
        <w:spacing w:line="240" w:lineRule="auto"/>
        <w:jc w:val="both"/>
        <w:rPr>
          <w:sz w:val="20"/>
          <w:szCs w:val="20"/>
        </w:rPr>
      </w:pPr>
      <w:r w:rsidRPr="005F10C6">
        <w:rPr>
          <w:sz w:val="20"/>
          <w:szCs w:val="20"/>
        </w:rPr>
        <w:t xml:space="preserve">Partographs can improve the quality and regularity of maternal and fetal monitoring during labor and can help find problems in the fetus or the mother. Compliance partograf midwife in the application of the compliance procedure is done to make the tools of monitoring the progress of labor and to make clinical decisions. The aim of this study was to determine the factors associated with adherence midwife in the application partograf. This study uses Analytical Survey with cross sectional approach. Population in this research is all that is in BEONC Bureau of Sukabumi district, sampling in this research use accidental sampling is a midwife who works at the health center </w:t>
      </w:r>
      <w:r w:rsidR="00A56541">
        <w:rPr>
          <w:sz w:val="20"/>
          <w:szCs w:val="20"/>
        </w:rPr>
        <w:t>PONED</w:t>
      </w:r>
      <w:r w:rsidRPr="005F10C6">
        <w:rPr>
          <w:sz w:val="20"/>
          <w:szCs w:val="20"/>
        </w:rPr>
        <w:t xml:space="preserve"> Sukabumi district, would fill informed consent and there at the time of the research conducted as many as 46 people. Methods of data collection using primary data using questionnaires. The analysis used in this research is the analysis of univariate and bivariate descriptive analysis usi</w:t>
      </w:r>
      <w:r>
        <w:rPr>
          <w:sz w:val="20"/>
          <w:szCs w:val="20"/>
        </w:rPr>
        <w:t>ng Chi-Square Test Statistics (x</w:t>
      </w:r>
      <w:r w:rsidRPr="00990E72">
        <w:rPr>
          <w:sz w:val="20"/>
          <w:szCs w:val="20"/>
          <w:vertAlign w:val="superscript"/>
        </w:rPr>
        <w:t>2</w:t>
      </w:r>
      <w:r w:rsidRPr="005F10C6">
        <w:rPr>
          <w:sz w:val="20"/>
          <w:szCs w:val="20"/>
        </w:rPr>
        <w:t xml:space="preserve">). Results of the study most of the midwife who do not comply in the application of partograf 54.3%. After Test Bivariat the obtained results that the variables that are meaningful to the knowledge level of the P-Value 0.021, to the level of education P-Value 0.016, to the level of long working P-Value 0,021 and for training P-Value 0.004. Based on the research results in the application of partograf compliance midwife for 21 people </w:t>
      </w:r>
      <w:r>
        <w:rPr>
          <w:sz w:val="20"/>
          <w:szCs w:val="20"/>
        </w:rPr>
        <w:t>(45,7%).</w:t>
      </w:r>
    </w:p>
    <w:p w:rsidR="00033471" w:rsidRDefault="00033471" w:rsidP="00033471">
      <w:pPr>
        <w:tabs>
          <w:tab w:val="left" w:pos="0"/>
        </w:tabs>
        <w:spacing w:line="240" w:lineRule="auto"/>
        <w:jc w:val="both"/>
        <w:rPr>
          <w:b/>
          <w:color w:val="000000"/>
          <w:szCs w:val="24"/>
        </w:rPr>
      </w:pPr>
      <w:r w:rsidRPr="00FC78C7">
        <w:rPr>
          <w:b/>
          <w:sz w:val="20"/>
          <w:szCs w:val="20"/>
        </w:rPr>
        <w:t>Keywords</w:t>
      </w:r>
      <w:r>
        <w:rPr>
          <w:sz w:val="20"/>
          <w:szCs w:val="20"/>
        </w:rPr>
        <w:t>: Partograph, midwives, compliance</w:t>
      </w:r>
    </w:p>
    <w:p w:rsidR="00033471" w:rsidRDefault="00033471" w:rsidP="00033471">
      <w:pPr>
        <w:tabs>
          <w:tab w:val="left" w:pos="0"/>
        </w:tabs>
        <w:spacing w:line="240" w:lineRule="auto"/>
        <w:jc w:val="both"/>
        <w:rPr>
          <w:b/>
          <w:color w:val="000000"/>
          <w:szCs w:val="24"/>
        </w:rPr>
      </w:pPr>
    </w:p>
    <w:p w:rsidR="00033471" w:rsidRDefault="00033471" w:rsidP="00033471">
      <w:pPr>
        <w:tabs>
          <w:tab w:val="left" w:pos="0"/>
        </w:tabs>
        <w:spacing w:line="240" w:lineRule="auto"/>
        <w:jc w:val="both"/>
        <w:rPr>
          <w:b/>
          <w:color w:val="000000"/>
          <w:szCs w:val="24"/>
        </w:rPr>
      </w:pPr>
    </w:p>
    <w:p w:rsidR="00033471" w:rsidRDefault="00033471" w:rsidP="00033471">
      <w:pPr>
        <w:tabs>
          <w:tab w:val="left" w:pos="0"/>
        </w:tabs>
        <w:spacing w:line="240" w:lineRule="auto"/>
        <w:jc w:val="both"/>
        <w:rPr>
          <w:b/>
          <w:color w:val="000000"/>
          <w:szCs w:val="24"/>
        </w:rPr>
      </w:pPr>
    </w:p>
    <w:p w:rsidR="00033471" w:rsidRDefault="00033471" w:rsidP="00033471">
      <w:pPr>
        <w:tabs>
          <w:tab w:val="left" w:pos="0"/>
        </w:tabs>
        <w:spacing w:line="240" w:lineRule="auto"/>
        <w:jc w:val="both"/>
        <w:rPr>
          <w:b/>
          <w:color w:val="000000"/>
          <w:szCs w:val="24"/>
        </w:rPr>
      </w:pPr>
    </w:p>
    <w:p w:rsidR="00033471" w:rsidRDefault="00033471" w:rsidP="00033471">
      <w:pPr>
        <w:tabs>
          <w:tab w:val="left" w:pos="0"/>
        </w:tabs>
        <w:spacing w:line="240" w:lineRule="auto"/>
        <w:jc w:val="both"/>
        <w:rPr>
          <w:b/>
          <w:color w:val="000000"/>
          <w:szCs w:val="24"/>
        </w:rPr>
      </w:pPr>
    </w:p>
    <w:p w:rsidR="00033471" w:rsidRDefault="00033471" w:rsidP="00033471">
      <w:pPr>
        <w:tabs>
          <w:tab w:val="left" w:pos="0"/>
        </w:tabs>
        <w:spacing w:line="240" w:lineRule="auto"/>
        <w:jc w:val="both"/>
        <w:rPr>
          <w:b/>
          <w:color w:val="000000"/>
          <w:szCs w:val="24"/>
        </w:rPr>
      </w:pPr>
    </w:p>
    <w:p w:rsidR="00033471" w:rsidRDefault="00033471" w:rsidP="00033471">
      <w:pPr>
        <w:tabs>
          <w:tab w:val="left" w:pos="0"/>
        </w:tabs>
        <w:spacing w:line="240" w:lineRule="auto"/>
        <w:jc w:val="both"/>
        <w:rPr>
          <w:b/>
          <w:color w:val="000000"/>
          <w:szCs w:val="24"/>
        </w:rPr>
      </w:pPr>
    </w:p>
    <w:p w:rsidR="00033471" w:rsidRDefault="00033471" w:rsidP="00033471">
      <w:pPr>
        <w:tabs>
          <w:tab w:val="left" w:pos="0"/>
        </w:tabs>
        <w:spacing w:line="240" w:lineRule="auto"/>
        <w:jc w:val="both"/>
        <w:rPr>
          <w:b/>
          <w:color w:val="000000"/>
          <w:szCs w:val="24"/>
        </w:rPr>
      </w:pPr>
    </w:p>
    <w:p w:rsidR="00033471" w:rsidRDefault="00033471" w:rsidP="00033471">
      <w:pPr>
        <w:tabs>
          <w:tab w:val="left" w:pos="0"/>
        </w:tabs>
        <w:spacing w:line="240" w:lineRule="auto"/>
        <w:jc w:val="both"/>
        <w:rPr>
          <w:b/>
          <w:color w:val="000000"/>
          <w:szCs w:val="24"/>
        </w:rPr>
      </w:pPr>
    </w:p>
    <w:p w:rsidR="00033471" w:rsidRDefault="00033471" w:rsidP="00033471">
      <w:pPr>
        <w:tabs>
          <w:tab w:val="left" w:pos="0"/>
        </w:tabs>
        <w:spacing w:line="240" w:lineRule="auto"/>
        <w:jc w:val="both"/>
        <w:rPr>
          <w:b/>
          <w:color w:val="000000"/>
          <w:szCs w:val="24"/>
        </w:rPr>
      </w:pPr>
    </w:p>
    <w:p w:rsidR="00033471" w:rsidRDefault="00033471" w:rsidP="00033471">
      <w:pPr>
        <w:tabs>
          <w:tab w:val="left" w:pos="0"/>
        </w:tabs>
        <w:spacing w:line="240" w:lineRule="auto"/>
        <w:jc w:val="both"/>
        <w:rPr>
          <w:b/>
          <w:color w:val="000000"/>
          <w:szCs w:val="24"/>
        </w:rPr>
      </w:pPr>
    </w:p>
    <w:p w:rsidR="00033471" w:rsidRDefault="00033471" w:rsidP="00033471">
      <w:pPr>
        <w:tabs>
          <w:tab w:val="left" w:pos="1260"/>
        </w:tabs>
        <w:spacing w:line="240" w:lineRule="auto"/>
        <w:jc w:val="both"/>
        <w:rPr>
          <w:sz w:val="16"/>
          <w:szCs w:val="16"/>
          <w:lang w:val="en-GB"/>
        </w:rPr>
      </w:pPr>
    </w:p>
    <w:p w:rsidR="00033471" w:rsidRDefault="00033471" w:rsidP="00033471">
      <w:pPr>
        <w:tabs>
          <w:tab w:val="left" w:pos="1260"/>
        </w:tabs>
        <w:spacing w:line="240" w:lineRule="auto"/>
        <w:jc w:val="both"/>
        <w:rPr>
          <w:sz w:val="16"/>
          <w:szCs w:val="16"/>
          <w:lang w:val="en-GB"/>
        </w:rPr>
      </w:pPr>
    </w:p>
    <w:p w:rsidR="00033471" w:rsidRDefault="00033471" w:rsidP="00033471">
      <w:pPr>
        <w:tabs>
          <w:tab w:val="left" w:pos="1260"/>
        </w:tabs>
        <w:spacing w:line="240" w:lineRule="auto"/>
        <w:jc w:val="both"/>
        <w:rPr>
          <w:sz w:val="16"/>
          <w:szCs w:val="16"/>
          <w:lang w:val="en-GB"/>
        </w:rPr>
      </w:pPr>
      <w:r w:rsidRPr="00636A70">
        <w:rPr>
          <w:sz w:val="16"/>
          <w:szCs w:val="16"/>
          <w:lang w:val="en-GB"/>
        </w:rPr>
        <w:t>*</w:t>
      </w:r>
      <w:r w:rsidRPr="004D420A">
        <w:rPr>
          <w:sz w:val="16"/>
          <w:szCs w:val="16"/>
          <w:lang w:val="en-GB"/>
        </w:rPr>
        <w:t xml:space="preserve"> </w:t>
      </w:r>
      <w:r w:rsidRPr="00636A70">
        <w:rPr>
          <w:sz w:val="16"/>
          <w:szCs w:val="16"/>
          <w:lang w:val="en-GB"/>
        </w:rPr>
        <w:t>Staf Pengajar Progr</w:t>
      </w:r>
      <w:r>
        <w:rPr>
          <w:sz w:val="16"/>
          <w:szCs w:val="16"/>
          <w:lang w:val="en-GB"/>
        </w:rPr>
        <w:t>am Studi D III Kebidanan</w:t>
      </w:r>
      <w:r w:rsidRPr="006C5D7D">
        <w:rPr>
          <w:color w:val="FF0000"/>
          <w:sz w:val="16"/>
          <w:szCs w:val="16"/>
          <w:lang w:val="en-GB"/>
        </w:rPr>
        <w:t xml:space="preserve"> </w:t>
      </w:r>
      <w:r w:rsidRPr="00636A70">
        <w:rPr>
          <w:sz w:val="16"/>
          <w:szCs w:val="16"/>
          <w:lang w:val="en-GB"/>
        </w:rPr>
        <w:t>STIKes Cirebon</w:t>
      </w:r>
    </w:p>
    <w:p w:rsidR="00033471" w:rsidRPr="00160E11" w:rsidRDefault="00033471" w:rsidP="00033471">
      <w:pPr>
        <w:tabs>
          <w:tab w:val="left" w:pos="1260"/>
        </w:tabs>
        <w:spacing w:line="240" w:lineRule="auto"/>
        <w:jc w:val="both"/>
        <w:rPr>
          <w:sz w:val="16"/>
          <w:szCs w:val="16"/>
          <w:lang w:val="en-GB"/>
        </w:rPr>
      </w:pPr>
      <w:r w:rsidRPr="00026941">
        <w:rPr>
          <w:b/>
          <w:color w:val="000000"/>
          <w:szCs w:val="24"/>
        </w:rPr>
        <w:lastRenderedPageBreak/>
        <w:t>PENDAHULUAN</w:t>
      </w:r>
    </w:p>
    <w:p w:rsidR="00033471" w:rsidRPr="00026941" w:rsidRDefault="00033471" w:rsidP="00033471">
      <w:pPr>
        <w:pStyle w:val="ListParagraph"/>
        <w:spacing w:line="240" w:lineRule="auto"/>
        <w:ind w:left="0" w:firstLine="567"/>
        <w:jc w:val="both"/>
        <w:rPr>
          <w:bCs/>
          <w:color w:val="000000"/>
          <w:szCs w:val="24"/>
        </w:rPr>
      </w:pPr>
      <w:r w:rsidRPr="00026941">
        <w:rPr>
          <w:bCs/>
          <w:color w:val="000000"/>
          <w:szCs w:val="24"/>
        </w:rPr>
        <w:t>Tingginya kasus kesakitan dan kematian ibu</w:t>
      </w:r>
      <w:r w:rsidRPr="00026941">
        <w:rPr>
          <w:b/>
          <w:color w:val="000000"/>
          <w:szCs w:val="24"/>
        </w:rPr>
        <w:t xml:space="preserve"> </w:t>
      </w:r>
      <w:r w:rsidR="00786A31">
        <w:rPr>
          <w:bCs/>
          <w:color w:val="000000"/>
          <w:szCs w:val="24"/>
        </w:rPr>
        <w:t>di n</w:t>
      </w:r>
      <w:r w:rsidRPr="00026941">
        <w:rPr>
          <w:bCs/>
          <w:color w:val="000000"/>
          <w:szCs w:val="24"/>
        </w:rPr>
        <w:t xml:space="preserve">egara berkembang terutama disebabkan oleh perdarahan pasca </w:t>
      </w:r>
      <w:r w:rsidR="009B3914">
        <w:rPr>
          <w:bCs/>
          <w:color w:val="000000"/>
          <w:szCs w:val="24"/>
        </w:rPr>
        <w:t>per</w:t>
      </w:r>
      <w:r w:rsidRPr="00026941">
        <w:rPr>
          <w:bCs/>
          <w:color w:val="000000"/>
          <w:szCs w:val="24"/>
        </w:rPr>
        <w:t>salin</w:t>
      </w:r>
      <w:r w:rsidR="009B3914">
        <w:rPr>
          <w:bCs/>
          <w:color w:val="000000"/>
          <w:szCs w:val="24"/>
        </w:rPr>
        <w:t>an</w:t>
      </w:r>
      <w:r w:rsidRPr="00026941">
        <w:rPr>
          <w:bCs/>
          <w:color w:val="000000"/>
          <w:szCs w:val="24"/>
        </w:rPr>
        <w:t>,</w:t>
      </w:r>
      <w:r w:rsidR="009B3914">
        <w:rPr>
          <w:bCs/>
          <w:color w:val="000000"/>
          <w:szCs w:val="24"/>
        </w:rPr>
        <w:t xml:space="preserve"> </w:t>
      </w:r>
      <w:r w:rsidRPr="00026941">
        <w:rPr>
          <w:bCs/>
          <w:color w:val="000000"/>
          <w:szCs w:val="24"/>
        </w:rPr>
        <w:t>eklampsia, sepsis dan komplikasi keguguran. Sebagian besar penyeb</w:t>
      </w:r>
      <w:r w:rsidR="009B3914">
        <w:rPr>
          <w:bCs/>
          <w:color w:val="000000"/>
          <w:szCs w:val="24"/>
        </w:rPr>
        <w:t>ab utama kematian ibu tersebut</w:t>
      </w:r>
      <w:r w:rsidRPr="00026941">
        <w:rPr>
          <w:bCs/>
          <w:color w:val="000000"/>
          <w:szCs w:val="24"/>
        </w:rPr>
        <w:t xml:space="preserve">, sebenarnya dapat dicegah melalui upaya pencegahan yang efektif. Beberapa negara berkembang dan hampir semua negara maju berhasil menurunkan angka kesakitan dan kematian ibu </w:t>
      </w:r>
      <w:r>
        <w:rPr>
          <w:bCs/>
          <w:color w:val="000000"/>
          <w:szCs w:val="24"/>
        </w:rPr>
        <w:t>ke tingkat yang sangat rendah.</w:t>
      </w:r>
      <w:r w:rsidRPr="00990E72">
        <w:rPr>
          <w:bCs/>
          <w:color w:val="000000"/>
          <w:szCs w:val="24"/>
          <w:vertAlign w:val="superscript"/>
        </w:rPr>
        <w:t>1</w:t>
      </w:r>
    </w:p>
    <w:p w:rsidR="00033471" w:rsidRPr="00026941" w:rsidRDefault="00033471" w:rsidP="00033471">
      <w:pPr>
        <w:pStyle w:val="ListParagraph"/>
        <w:spacing w:line="240" w:lineRule="auto"/>
        <w:ind w:left="0" w:firstLine="567"/>
        <w:jc w:val="both"/>
        <w:rPr>
          <w:bCs/>
          <w:color w:val="000000"/>
          <w:szCs w:val="24"/>
        </w:rPr>
      </w:pPr>
      <w:r>
        <w:rPr>
          <w:bCs/>
          <w:color w:val="000000"/>
          <w:szCs w:val="24"/>
        </w:rPr>
        <w:t>Organisasi kesehatan dunia (WHO</w:t>
      </w:r>
      <w:r w:rsidRPr="00026941">
        <w:rPr>
          <w:bCs/>
          <w:color w:val="000000"/>
          <w:szCs w:val="24"/>
        </w:rPr>
        <w:t>) melakukan pembahasan khusus tentang angka kematian ibu di Asia Tenggara menyumbang hampir sepertiga jumlah kematian ibu dan anak. WHO memperkirakan sebanyak 37 juta kelahiran terjadi dikawasan asia tenggara setiap tahun. Sementara total kematian ibu dan bayi lahir kawasan ini diperkirakan berturut-turut 1</w:t>
      </w:r>
      <w:r>
        <w:rPr>
          <w:bCs/>
          <w:color w:val="000000"/>
          <w:szCs w:val="24"/>
        </w:rPr>
        <w:t>70 ribu dan 1,3 juta pertahun.</w:t>
      </w:r>
      <w:r w:rsidRPr="00990E72">
        <w:rPr>
          <w:bCs/>
          <w:color w:val="000000"/>
          <w:szCs w:val="24"/>
          <w:vertAlign w:val="superscript"/>
        </w:rPr>
        <w:t>2</w:t>
      </w:r>
    </w:p>
    <w:p w:rsidR="00033471" w:rsidRDefault="00786A31" w:rsidP="00033471">
      <w:pPr>
        <w:pStyle w:val="ListParagraph"/>
        <w:spacing w:line="240" w:lineRule="auto"/>
        <w:ind w:left="0" w:firstLine="567"/>
        <w:jc w:val="both"/>
        <w:rPr>
          <w:bCs/>
          <w:color w:val="000000"/>
          <w:szCs w:val="24"/>
        </w:rPr>
      </w:pPr>
      <w:r>
        <w:rPr>
          <w:bCs/>
          <w:color w:val="000000"/>
          <w:szCs w:val="24"/>
        </w:rPr>
        <w:t>Angka kematian ibu dan bayi di I</w:t>
      </w:r>
      <w:r w:rsidR="00033471" w:rsidRPr="00026941">
        <w:rPr>
          <w:bCs/>
          <w:color w:val="000000"/>
          <w:szCs w:val="24"/>
        </w:rPr>
        <w:t>ndonesia berd</w:t>
      </w:r>
      <w:r w:rsidR="00033471">
        <w:rPr>
          <w:bCs/>
          <w:color w:val="000000"/>
          <w:szCs w:val="24"/>
        </w:rPr>
        <w:t>asarkan Badan Pusat Statistik (BPS</w:t>
      </w:r>
      <w:r w:rsidR="00033471" w:rsidRPr="00026941">
        <w:rPr>
          <w:bCs/>
          <w:color w:val="000000"/>
          <w:szCs w:val="24"/>
        </w:rPr>
        <w:t>) diperoleh AKI tahun 2009 sebe</w:t>
      </w:r>
      <w:r w:rsidR="009B3914">
        <w:rPr>
          <w:bCs/>
          <w:color w:val="000000"/>
          <w:szCs w:val="24"/>
        </w:rPr>
        <w:t>sar 228/100.000 kelahiran hidup</w:t>
      </w:r>
      <w:r w:rsidR="00033471" w:rsidRPr="00026941">
        <w:rPr>
          <w:bCs/>
          <w:color w:val="000000"/>
          <w:szCs w:val="24"/>
        </w:rPr>
        <w:t>, AKB sebesar 34/1000 kel</w:t>
      </w:r>
      <w:r>
        <w:rPr>
          <w:bCs/>
          <w:color w:val="000000"/>
          <w:szCs w:val="24"/>
        </w:rPr>
        <w:t>ahiran hidup. Berdasarkan data d</w:t>
      </w:r>
      <w:r w:rsidR="00033471" w:rsidRPr="00026941">
        <w:rPr>
          <w:bCs/>
          <w:color w:val="000000"/>
          <w:szCs w:val="24"/>
        </w:rPr>
        <w:t>in</w:t>
      </w:r>
      <w:r>
        <w:rPr>
          <w:bCs/>
          <w:color w:val="000000"/>
          <w:szCs w:val="24"/>
        </w:rPr>
        <w:t xml:space="preserve">as </w:t>
      </w:r>
      <w:r w:rsidR="00033471" w:rsidRPr="00026941">
        <w:rPr>
          <w:bCs/>
          <w:color w:val="000000"/>
          <w:szCs w:val="24"/>
        </w:rPr>
        <w:t>kes</w:t>
      </w:r>
      <w:r>
        <w:rPr>
          <w:bCs/>
          <w:color w:val="000000"/>
          <w:szCs w:val="24"/>
        </w:rPr>
        <w:t>ehatan</w:t>
      </w:r>
      <w:r w:rsidR="00033471" w:rsidRPr="00026941">
        <w:rPr>
          <w:bCs/>
          <w:color w:val="000000"/>
          <w:szCs w:val="24"/>
        </w:rPr>
        <w:t xml:space="preserve"> Jawa barat dari 26.698 kelahiran tahun 2010  terdapat 56 kematian ibu dan 186 kematian bayi.</w:t>
      </w:r>
      <w:r w:rsidR="00033471" w:rsidRPr="00990E72">
        <w:rPr>
          <w:bCs/>
          <w:color w:val="000000"/>
          <w:szCs w:val="24"/>
          <w:vertAlign w:val="superscript"/>
        </w:rPr>
        <w:t>3</w:t>
      </w:r>
      <w:r w:rsidR="00033471" w:rsidRPr="00026941">
        <w:rPr>
          <w:bCs/>
          <w:color w:val="000000"/>
          <w:szCs w:val="24"/>
        </w:rPr>
        <w:t xml:space="preserve"> </w:t>
      </w:r>
    </w:p>
    <w:p w:rsidR="00033471" w:rsidRPr="00026941" w:rsidRDefault="00033471" w:rsidP="00033471">
      <w:pPr>
        <w:pStyle w:val="ListParagraph"/>
        <w:spacing w:line="240" w:lineRule="auto"/>
        <w:ind w:left="0" w:firstLine="567"/>
        <w:jc w:val="both"/>
        <w:rPr>
          <w:bCs/>
          <w:color w:val="000000"/>
          <w:szCs w:val="24"/>
        </w:rPr>
      </w:pPr>
      <w:r w:rsidRPr="00026941">
        <w:rPr>
          <w:bCs/>
          <w:color w:val="000000"/>
          <w:szCs w:val="24"/>
        </w:rPr>
        <w:t>Tingginya angka kematian ibu tersebut dapat terjadi pada masa kehamilan,</w:t>
      </w:r>
      <w:r w:rsidR="00786A31">
        <w:rPr>
          <w:bCs/>
          <w:color w:val="000000"/>
          <w:szCs w:val="24"/>
        </w:rPr>
        <w:t xml:space="preserve"> </w:t>
      </w:r>
      <w:r w:rsidRPr="00026941">
        <w:rPr>
          <w:bCs/>
          <w:color w:val="000000"/>
          <w:szCs w:val="24"/>
        </w:rPr>
        <w:t>persalinan dan pasca persalinan. Penyebab tingginya kematian ibu disebabkan olek komplikasi obstetric yaitu perdarahan berkisar 40%-60% dari total angka kematian ibu,</w:t>
      </w:r>
      <w:r w:rsidR="009B3914">
        <w:rPr>
          <w:bCs/>
          <w:color w:val="000000"/>
          <w:szCs w:val="24"/>
        </w:rPr>
        <w:t xml:space="preserve"> </w:t>
      </w:r>
      <w:r w:rsidRPr="00026941">
        <w:rPr>
          <w:bCs/>
          <w:color w:val="000000"/>
          <w:szCs w:val="24"/>
        </w:rPr>
        <w:t>pre eklampsia atau eklampsia (20%-30%) dan</w:t>
      </w:r>
      <w:r w:rsidR="009B3914">
        <w:rPr>
          <w:bCs/>
          <w:color w:val="000000"/>
          <w:szCs w:val="24"/>
        </w:rPr>
        <w:t xml:space="preserve"> infeksi jalan lahir ( 20%-30%)</w:t>
      </w:r>
      <w:r w:rsidRPr="00026941">
        <w:rPr>
          <w:bCs/>
          <w:color w:val="000000"/>
          <w:szCs w:val="24"/>
        </w:rPr>
        <w:t>. Komplikasi obstetrik ini tidak selalu dapat diramalkan sebelumnya dan mungkin saja terjadi pada ibu hamil yang</w:t>
      </w:r>
      <w:r>
        <w:rPr>
          <w:bCs/>
          <w:color w:val="000000"/>
          <w:szCs w:val="24"/>
        </w:rPr>
        <w:t xml:space="preserve"> telah diidentifikasi normal.</w:t>
      </w:r>
      <w:r w:rsidRPr="00990E72">
        <w:rPr>
          <w:bCs/>
          <w:color w:val="000000"/>
          <w:szCs w:val="24"/>
          <w:vertAlign w:val="superscript"/>
        </w:rPr>
        <w:t>4</w:t>
      </w:r>
      <w:r w:rsidRPr="00026941">
        <w:rPr>
          <w:bCs/>
          <w:color w:val="000000"/>
          <w:szCs w:val="24"/>
        </w:rPr>
        <w:t xml:space="preserve">  </w:t>
      </w:r>
    </w:p>
    <w:p w:rsidR="00033471" w:rsidRPr="00026941" w:rsidRDefault="00786A31" w:rsidP="00033471">
      <w:pPr>
        <w:pStyle w:val="ListParagraph"/>
        <w:spacing w:line="240" w:lineRule="auto"/>
        <w:ind w:left="0" w:firstLine="426"/>
        <w:jc w:val="both"/>
        <w:rPr>
          <w:color w:val="000000"/>
          <w:szCs w:val="24"/>
        </w:rPr>
      </w:pPr>
      <w:r>
        <w:rPr>
          <w:color w:val="000000"/>
          <w:szCs w:val="24"/>
        </w:rPr>
        <w:t>Kehamilan a</w:t>
      </w:r>
      <w:r w:rsidR="00033471" w:rsidRPr="00026941">
        <w:rPr>
          <w:color w:val="000000"/>
          <w:szCs w:val="24"/>
        </w:rPr>
        <w:t xml:space="preserve">term dengan posisi letak kepala mencakup sekitar 97 % </w:t>
      </w:r>
      <w:r w:rsidR="009B3914">
        <w:rPr>
          <w:color w:val="000000"/>
          <w:szCs w:val="24"/>
        </w:rPr>
        <w:t>dari semua kehamilan. Sekitar 3</w:t>
      </w:r>
      <w:r w:rsidR="00033471" w:rsidRPr="00026941">
        <w:rPr>
          <w:color w:val="000000"/>
          <w:szCs w:val="24"/>
        </w:rPr>
        <w:t>% merupa</w:t>
      </w:r>
      <w:r>
        <w:rPr>
          <w:color w:val="000000"/>
          <w:szCs w:val="24"/>
        </w:rPr>
        <w:t>kan kehamilan dengan kedudukan patologis, s</w:t>
      </w:r>
      <w:r w:rsidR="00033471" w:rsidRPr="00026941">
        <w:rPr>
          <w:color w:val="000000"/>
          <w:szCs w:val="24"/>
        </w:rPr>
        <w:t>ehingga akan diruju</w:t>
      </w:r>
      <w:r>
        <w:rPr>
          <w:color w:val="000000"/>
          <w:szCs w:val="24"/>
        </w:rPr>
        <w:t>k ke pusat pelayanan, d</w:t>
      </w:r>
      <w:r w:rsidR="00033471">
        <w:rPr>
          <w:color w:val="000000"/>
          <w:szCs w:val="24"/>
        </w:rPr>
        <w:t>ikemukakan Angka Kematian Ibu (AKI) dan Angka Kematian Anak (AKA</w:t>
      </w:r>
      <w:r w:rsidR="00033471" w:rsidRPr="00026941">
        <w:rPr>
          <w:color w:val="000000"/>
          <w:szCs w:val="24"/>
        </w:rPr>
        <w:t>) sebagian besar mempunyai faktor yang masih dapat dikendalikan. Angka kematian maternal dan Perinatal yang tinggi disebabkan oleh dua hal penting yang memerlukan perhatian</w:t>
      </w:r>
      <w:r w:rsidR="009B3914">
        <w:rPr>
          <w:color w:val="000000"/>
          <w:szCs w:val="24"/>
        </w:rPr>
        <w:t xml:space="preserve"> khusus</w:t>
      </w:r>
      <w:r w:rsidR="00033471" w:rsidRPr="00026941">
        <w:rPr>
          <w:color w:val="000000"/>
          <w:szCs w:val="24"/>
        </w:rPr>
        <w:t>, yaitu terjadinya partus terlantar</w:t>
      </w:r>
      <w:r w:rsidR="00033471">
        <w:rPr>
          <w:color w:val="000000"/>
          <w:szCs w:val="24"/>
          <w:lang w:val="id-ID"/>
        </w:rPr>
        <w:t>/</w:t>
      </w:r>
      <w:r w:rsidR="00033471" w:rsidRPr="00026941">
        <w:rPr>
          <w:color w:val="000000"/>
          <w:szCs w:val="24"/>
          <w:lang w:val="id-ID"/>
        </w:rPr>
        <w:t>partus lama</w:t>
      </w:r>
      <w:r w:rsidR="008C1B7D">
        <w:rPr>
          <w:color w:val="000000"/>
          <w:szCs w:val="24"/>
        </w:rPr>
        <w:t>. Penyebab u</w:t>
      </w:r>
      <w:r w:rsidR="00033471" w:rsidRPr="00026941">
        <w:rPr>
          <w:color w:val="000000"/>
          <w:szCs w:val="24"/>
        </w:rPr>
        <w:t xml:space="preserve">tama kematian </w:t>
      </w:r>
      <w:r w:rsidR="008C1B7D">
        <w:rPr>
          <w:color w:val="000000"/>
          <w:szCs w:val="24"/>
        </w:rPr>
        <w:t xml:space="preserve"> maternal p</w:t>
      </w:r>
      <w:r w:rsidR="00033471" w:rsidRPr="00026941">
        <w:rPr>
          <w:color w:val="000000"/>
          <w:szCs w:val="24"/>
        </w:rPr>
        <w:t>erina</w:t>
      </w:r>
      <w:r w:rsidR="008C1B7D">
        <w:rPr>
          <w:color w:val="000000"/>
          <w:szCs w:val="24"/>
        </w:rPr>
        <w:t>tal dan terlambatnya melakukan r</w:t>
      </w:r>
      <w:r w:rsidR="00033471" w:rsidRPr="00026941">
        <w:rPr>
          <w:color w:val="000000"/>
          <w:szCs w:val="24"/>
        </w:rPr>
        <w:t>ujukan. Pelaksanaan Partograf dirancang untuk persalinan pervaginam d</w:t>
      </w:r>
      <w:r w:rsidR="00033471">
        <w:rPr>
          <w:color w:val="000000"/>
          <w:szCs w:val="24"/>
        </w:rPr>
        <w:t>an dapat digunakan di Puskesmas</w:t>
      </w:r>
      <w:r w:rsidR="00033471" w:rsidRPr="00026941">
        <w:rPr>
          <w:color w:val="000000"/>
          <w:szCs w:val="24"/>
        </w:rPr>
        <w:t>, pertolongan Persalinan bidan swasta</w:t>
      </w:r>
      <w:r w:rsidR="00033471" w:rsidRPr="00026941">
        <w:rPr>
          <w:color w:val="000000"/>
          <w:szCs w:val="24"/>
          <w:lang w:val="id-ID"/>
        </w:rPr>
        <w:t>,</w:t>
      </w:r>
      <w:r w:rsidR="00033471" w:rsidRPr="00026941">
        <w:rPr>
          <w:color w:val="000000"/>
          <w:szCs w:val="24"/>
        </w:rPr>
        <w:t xml:space="preserve"> Polindes</w:t>
      </w:r>
      <w:r w:rsidR="00033471" w:rsidRPr="00026941">
        <w:rPr>
          <w:color w:val="000000"/>
          <w:szCs w:val="24"/>
          <w:lang w:val="id-ID"/>
        </w:rPr>
        <w:t xml:space="preserve"> atau </w:t>
      </w:r>
      <w:r w:rsidR="00033471">
        <w:rPr>
          <w:color w:val="000000"/>
          <w:szCs w:val="24"/>
        </w:rPr>
        <w:t xml:space="preserve"> RS Pusat Rujukan.</w:t>
      </w:r>
      <w:r w:rsidR="00033471" w:rsidRPr="00990E72">
        <w:rPr>
          <w:color w:val="000000"/>
          <w:szCs w:val="24"/>
          <w:vertAlign w:val="superscript"/>
        </w:rPr>
        <w:t>5</w:t>
      </w:r>
    </w:p>
    <w:p w:rsidR="00033471" w:rsidRPr="00026941" w:rsidRDefault="00033471" w:rsidP="00033471">
      <w:pPr>
        <w:pStyle w:val="ListParagraph"/>
        <w:spacing w:line="240" w:lineRule="auto"/>
        <w:ind w:left="0" w:firstLine="426"/>
        <w:jc w:val="both"/>
        <w:rPr>
          <w:color w:val="000000"/>
          <w:szCs w:val="24"/>
          <w:lang w:val="sv-SE"/>
        </w:rPr>
      </w:pPr>
      <w:r w:rsidRPr="00026941">
        <w:rPr>
          <w:color w:val="000000"/>
          <w:szCs w:val="24"/>
          <w:lang w:val="sv-SE"/>
        </w:rPr>
        <w:t xml:space="preserve">Penyebab 85% kematian ibu berada pada saat bersalin, hal ini berkaitan erat dengan kualitas pelayanan yang dilakukan pada saat persalinan. Salah satu upaya untuk memperbaiki status kesehatan ibu saat bersalin yaitu dengan penggunaan partograf sebagai alat bantu untuk membuat keputusan klinik, memantau, mengevaluasi dan menatalaksana persalinan. Partograf dapat digunakan untuk mendeteksi dini masalah dan penyulit dalam persalinan sehingga dapat sesegera mungkin menatalaksana masalah tersebut atau merujuk ibu dalam kondisi optimal. Instrumen ini merupakan salah satu komponen dari pemantauan dan penatalaksanaan proses persalinan </w:t>
      </w:r>
      <w:r>
        <w:rPr>
          <w:color w:val="000000"/>
          <w:szCs w:val="24"/>
          <w:lang w:val="sv-SE"/>
        </w:rPr>
        <w:t>secara lengkap</w:t>
      </w:r>
      <w:r w:rsidRPr="00026941">
        <w:rPr>
          <w:color w:val="000000"/>
          <w:szCs w:val="24"/>
          <w:lang w:val="sv-SE"/>
        </w:rPr>
        <w:t>.</w:t>
      </w:r>
      <w:r w:rsidRPr="00990E72">
        <w:rPr>
          <w:color w:val="000000"/>
          <w:szCs w:val="24"/>
          <w:vertAlign w:val="superscript"/>
          <w:lang w:val="sv-SE"/>
        </w:rPr>
        <w:t>1</w:t>
      </w:r>
    </w:p>
    <w:p w:rsidR="00033471" w:rsidRPr="00026941" w:rsidRDefault="00033471" w:rsidP="00033471">
      <w:pPr>
        <w:pStyle w:val="ListParagraph"/>
        <w:spacing w:line="240" w:lineRule="auto"/>
        <w:ind w:left="0" w:firstLine="567"/>
        <w:jc w:val="both"/>
        <w:rPr>
          <w:color w:val="000000"/>
          <w:szCs w:val="24"/>
          <w:lang w:val="sv-SE"/>
        </w:rPr>
      </w:pPr>
      <w:r w:rsidRPr="00026941">
        <w:rPr>
          <w:color w:val="000000"/>
          <w:szCs w:val="24"/>
          <w:lang w:val="id-ID"/>
        </w:rPr>
        <w:t>J</w:t>
      </w:r>
      <w:r w:rsidR="008C1B7D">
        <w:rPr>
          <w:color w:val="000000"/>
          <w:szCs w:val="24"/>
          <w:lang w:val="id-ID"/>
        </w:rPr>
        <w:t xml:space="preserve">umlah kematian ibu dan bayi di </w:t>
      </w:r>
      <w:r w:rsidR="008C1B7D">
        <w:rPr>
          <w:color w:val="000000"/>
          <w:szCs w:val="24"/>
        </w:rPr>
        <w:t>K</w:t>
      </w:r>
      <w:r w:rsidRPr="00026941">
        <w:rPr>
          <w:color w:val="000000"/>
          <w:szCs w:val="24"/>
          <w:lang w:val="id-ID"/>
        </w:rPr>
        <w:t xml:space="preserve">abupaten Sukabumi terus mengalami peningkatan. Berdasarkan data dari Dinas Kesehatan Sukabumi pada tahun 2007 jumlah kematian kasus tercatat sebanyak 29 orang. Pada tahun 2008 sebanyak 31 kasus dan selama tahun 2009 tercatat jumlah kematian Ibu sebanyak 49 kasus. Sedangkan untuk jumlah kematian bayi pada tahun 2007 sebanyak 116 kasus, pada tahun 2008 sebanyak 361 kasus dan pada tahun 2009 sebanyak 552 kasus kematian bayi. </w:t>
      </w:r>
      <w:r w:rsidRPr="00026941">
        <w:rPr>
          <w:color w:val="000000"/>
          <w:szCs w:val="24"/>
          <w:lang w:val="sv-SE"/>
        </w:rPr>
        <w:t xml:space="preserve">Menurut </w:t>
      </w:r>
      <w:r w:rsidR="009B3914">
        <w:rPr>
          <w:color w:val="000000"/>
          <w:szCs w:val="24"/>
          <w:lang w:val="sv-SE"/>
        </w:rPr>
        <w:t>data dinas kesehatan kabupaten Sukabumi tahun 2009 dari sampel</w:t>
      </w:r>
      <w:r w:rsidR="00942F0B">
        <w:rPr>
          <w:color w:val="000000"/>
          <w:szCs w:val="24"/>
          <w:lang w:val="sv-SE"/>
        </w:rPr>
        <w:t xml:space="preserve"> 170 orang bidan hanya 30</w:t>
      </w:r>
      <w:r w:rsidRPr="00026941">
        <w:rPr>
          <w:color w:val="000000"/>
          <w:szCs w:val="24"/>
          <w:lang w:val="sv-SE"/>
        </w:rPr>
        <w:t>% (51 orang) bidan yang membuat partograf</w:t>
      </w:r>
      <w:r>
        <w:rPr>
          <w:color w:val="000000"/>
          <w:szCs w:val="24"/>
          <w:lang w:val="sv-SE"/>
        </w:rPr>
        <w:t xml:space="preserve"> pada saat menolong persalinan.</w:t>
      </w:r>
      <w:r w:rsidRPr="00990E72">
        <w:rPr>
          <w:color w:val="000000"/>
          <w:szCs w:val="24"/>
          <w:vertAlign w:val="superscript"/>
          <w:lang w:val="sv-SE"/>
        </w:rPr>
        <w:t>6</w:t>
      </w:r>
    </w:p>
    <w:p w:rsidR="00033471" w:rsidRPr="00026941" w:rsidRDefault="008C1B7D" w:rsidP="00033471">
      <w:pPr>
        <w:pStyle w:val="ListParagraph"/>
        <w:spacing w:line="240" w:lineRule="auto"/>
        <w:ind w:left="0" w:firstLine="567"/>
        <w:jc w:val="both"/>
        <w:rPr>
          <w:color w:val="000000"/>
          <w:szCs w:val="24"/>
          <w:lang w:val="sv-SE"/>
        </w:rPr>
      </w:pPr>
      <w:r>
        <w:rPr>
          <w:color w:val="000000"/>
          <w:szCs w:val="24"/>
          <w:lang w:val="sv-SE"/>
        </w:rPr>
        <w:t xml:space="preserve">Puskesmas </w:t>
      </w:r>
      <w:r w:rsidR="00A56541">
        <w:rPr>
          <w:color w:val="000000"/>
          <w:szCs w:val="24"/>
          <w:lang w:val="sv-SE"/>
        </w:rPr>
        <w:t>PONED</w:t>
      </w:r>
      <w:r w:rsidR="00033471">
        <w:rPr>
          <w:color w:val="000000"/>
          <w:szCs w:val="24"/>
          <w:lang w:val="sv-SE"/>
        </w:rPr>
        <w:t xml:space="preserve"> (</w:t>
      </w:r>
      <w:r w:rsidR="00033471" w:rsidRPr="00026941">
        <w:rPr>
          <w:color w:val="000000"/>
          <w:szCs w:val="24"/>
          <w:lang w:val="sv-SE"/>
        </w:rPr>
        <w:t>Pelayanan O</w:t>
      </w:r>
      <w:r w:rsidR="00033471">
        <w:rPr>
          <w:color w:val="000000"/>
          <w:szCs w:val="24"/>
          <w:lang w:val="sv-SE"/>
        </w:rPr>
        <w:t>bstetri Neonatal Esensial Dasar</w:t>
      </w:r>
      <w:r>
        <w:rPr>
          <w:color w:val="000000"/>
          <w:szCs w:val="24"/>
          <w:lang w:val="sv-SE"/>
        </w:rPr>
        <w:t>) di K</w:t>
      </w:r>
      <w:r w:rsidR="00942F0B">
        <w:rPr>
          <w:color w:val="000000"/>
          <w:szCs w:val="24"/>
          <w:lang w:val="sv-SE"/>
        </w:rPr>
        <w:t>abupaten S</w:t>
      </w:r>
      <w:r w:rsidR="00033471" w:rsidRPr="00026941">
        <w:rPr>
          <w:color w:val="000000"/>
          <w:szCs w:val="24"/>
          <w:lang w:val="sv-SE"/>
        </w:rPr>
        <w:t>ukabumi merupakan salah satu puskesmas yang menangani persalin</w:t>
      </w:r>
      <w:r>
        <w:rPr>
          <w:color w:val="000000"/>
          <w:szCs w:val="24"/>
          <w:lang w:val="sv-SE"/>
        </w:rPr>
        <w:t xml:space="preserve">an, berdasarkan hasil pra survei </w:t>
      </w:r>
      <w:r w:rsidR="00033471" w:rsidRPr="00026941">
        <w:rPr>
          <w:color w:val="000000"/>
          <w:szCs w:val="24"/>
          <w:lang w:val="sv-SE"/>
        </w:rPr>
        <w:t xml:space="preserve"> yang peneliti lakukan pada bulan Februari 2011 didapatkan jumlah bidan yang ada di </w:t>
      </w:r>
      <w:r w:rsidR="00033471" w:rsidRPr="00026941">
        <w:rPr>
          <w:color w:val="000000"/>
          <w:szCs w:val="24"/>
          <w:lang w:val="sv-SE"/>
        </w:rPr>
        <w:lastRenderedPageBreak/>
        <w:t xml:space="preserve">puskesmas </w:t>
      </w:r>
      <w:r w:rsidR="00A56541">
        <w:rPr>
          <w:color w:val="000000"/>
          <w:szCs w:val="24"/>
          <w:lang w:val="sv-SE"/>
        </w:rPr>
        <w:t>PONED</w:t>
      </w:r>
      <w:r w:rsidR="00033471" w:rsidRPr="00026941">
        <w:rPr>
          <w:color w:val="000000"/>
          <w:szCs w:val="24"/>
          <w:lang w:val="sv-SE"/>
        </w:rPr>
        <w:t xml:space="preserve"> sukabumi berjumlah 67 orang. Pada bidan tersebut, sudah mengaplikasikan partograf di lapangan, tapi belum pernah dilakukan penelitian tentang kepatuhan penerapannya.</w:t>
      </w:r>
      <w:r w:rsidR="00033471" w:rsidRPr="00990E72">
        <w:rPr>
          <w:color w:val="000000"/>
          <w:szCs w:val="24"/>
          <w:vertAlign w:val="superscript"/>
          <w:lang w:val="sv-SE"/>
        </w:rPr>
        <w:t>6</w:t>
      </w:r>
      <w:r w:rsidR="00033471">
        <w:rPr>
          <w:color w:val="000000"/>
          <w:szCs w:val="24"/>
          <w:lang w:val="sv-SE"/>
        </w:rPr>
        <w:t>Tujuan penelitian ini adalah untuk mengetahui faktor-faktor yang berhubungan dengan kepatuhan bidan dalam penerapan partograf pada setiap asuhan p</w:t>
      </w:r>
      <w:r w:rsidR="00033471" w:rsidRPr="00026941">
        <w:rPr>
          <w:color w:val="000000"/>
          <w:szCs w:val="24"/>
          <w:lang w:val="sv-SE"/>
        </w:rPr>
        <w:t xml:space="preserve">ersalinan </w:t>
      </w:r>
      <w:r>
        <w:rPr>
          <w:color w:val="000000"/>
          <w:szCs w:val="24"/>
          <w:lang w:val="sv-SE"/>
        </w:rPr>
        <w:t xml:space="preserve">di Puskesmas </w:t>
      </w:r>
      <w:r w:rsidR="00A56541">
        <w:rPr>
          <w:color w:val="000000"/>
          <w:szCs w:val="24"/>
          <w:lang w:val="sv-SE"/>
        </w:rPr>
        <w:t>PONED</w:t>
      </w:r>
      <w:r>
        <w:rPr>
          <w:color w:val="000000"/>
          <w:szCs w:val="24"/>
          <w:lang w:val="sv-SE"/>
        </w:rPr>
        <w:t xml:space="preserve"> w</w:t>
      </w:r>
      <w:r w:rsidR="00033471" w:rsidRPr="00026941">
        <w:rPr>
          <w:color w:val="000000"/>
          <w:szCs w:val="24"/>
          <w:lang w:val="sv-SE"/>
        </w:rPr>
        <w:t>ilayah  Kabupaten Sukabumi Tahun 2011”.</w:t>
      </w:r>
    </w:p>
    <w:p w:rsidR="00033471" w:rsidRPr="00026941" w:rsidRDefault="00033471" w:rsidP="00033471">
      <w:pPr>
        <w:tabs>
          <w:tab w:val="left" w:pos="567"/>
        </w:tabs>
        <w:spacing w:line="240" w:lineRule="auto"/>
        <w:ind w:firstLine="567"/>
        <w:jc w:val="both"/>
        <w:rPr>
          <w:color w:val="000000"/>
          <w:szCs w:val="24"/>
          <w:lang w:val="sv-SE"/>
        </w:rPr>
      </w:pPr>
    </w:p>
    <w:p w:rsidR="00033471" w:rsidRPr="00026941" w:rsidRDefault="00033471" w:rsidP="00033471">
      <w:pPr>
        <w:spacing w:line="240" w:lineRule="auto"/>
        <w:rPr>
          <w:b/>
          <w:szCs w:val="24"/>
        </w:rPr>
      </w:pPr>
      <w:r w:rsidRPr="00026941">
        <w:rPr>
          <w:b/>
          <w:szCs w:val="24"/>
        </w:rPr>
        <w:t>METODE PENELITIAN</w:t>
      </w:r>
    </w:p>
    <w:p w:rsidR="00033471" w:rsidRDefault="00033471" w:rsidP="00033471">
      <w:pPr>
        <w:tabs>
          <w:tab w:val="left" w:pos="0"/>
        </w:tabs>
        <w:spacing w:line="240" w:lineRule="auto"/>
        <w:ind w:firstLine="284"/>
        <w:jc w:val="both"/>
        <w:rPr>
          <w:szCs w:val="24"/>
        </w:rPr>
      </w:pPr>
      <w:r w:rsidRPr="00026941">
        <w:rPr>
          <w:bCs/>
          <w:szCs w:val="24"/>
        </w:rPr>
        <w:t xml:space="preserve">Penelitian ini bersifat </w:t>
      </w:r>
      <w:r w:rsidRPr="008C1B7D">
        <w:rPr>
          <w:bCs/>
          <w:i/>
          <w:szCs w:val="24"/>
        </w:rPr>
        <w:t>deskriptif Analitik</w:t>
      </w:r>
      <w:r w:rsidRPr="00026941">
        <w:rPr>
          <w:bCs/>
          <w:szCs w:val="24"/>
        </w:rPr>
        <w:t xml:space="preserve"> yang dilaksanakan dengan desain potong lintang      (</w:t>
      </w:r>
      <w:r w:rsidRPr="00026941">
        <w:rPr>
          <w:bCs/>
          <w:i/>
          <w:iCs/>
          <w:szCs w:val="24"/>
        </w:rPr>
        <w:t>Cross Sectional</w:t>
      </w:r>
      <w:r w:rsidRPr="00026941">
        <w:rPr>
          <w:bCs/>
          <w:szCs w:val="24"/>
        </w:rPr>
        <w:t>)  dimana semua variabel independen dan dependent diambil secara bersamaan sehingga tidak dapat meng</w:t>
      </w:r>
      <w:r>
        <w:rPr>
          <w:bCs/>
          <w:szCs w:val="24"/>
        </w:rPr>
        <w:t>gambarkan hubungan sebab akibat</w:t>
      </w:r>
      <w:r w:rsidRPr="00026941">
        <w:rPr>
          <w:bCs/>
          <w:szCs w:val="24"/>
        </w:rPr>
        <w:t>, tetapi hanya dapat menggambarkan adanya suatu hubungan antara dua variabel.</w:t>
      </w:r>
      <w:r w:rsidRPr="002105BB">
        <w:rPr>
          <w:bCs/>
          <w:szCs w:val="24"/>
          <w:vertAlign w:val="superscript"/>
        </w:rPr>
        <w:t>7</w:t>
      </w:r>
      <w:r w:rsidRPr="00026941">
        <w:rPr>
          <w:bCs/>
          <w:szCs w:val="24"/>
        </w:rPr>
        <w:t xml:space="preserve"> </w:t>
      </w:r>
      <w:r w:rsidRPr="00026941">
        <w:rPr>
          <w:szCs w:val="24"/>
        </w:rPr>
        <w:t xml:space="preserve"> Populasi dalam penelitian ini adalah seluruh b</w:t>
      </w:r>
      <w:r w:rsidR="008C1B7D">
        <w:rPr>
          <w:szCs w:val="24"/>
        </w:rPr>
        <w:t xml:space="preserve">idan yang ada di puskesmas </w:t>
      </w:r>
      <w:r w:rsidR="00A56541">
        <w:rPr>
          <w:szCs w:val="24"/>
        </w:rPr>
        <w:t>PONED</w:t>
      </w:r>
      <w:r w:rsidR="008C1B7D">
        <w:rPr>
          <w:szCs w:val="24"/>
        </w:rPr>
        <w:t xml:space="preserve"> wilayah Kabupaten S</w:t>
      </w:r>
      <w:r w:rsidRPr="00026941">
        <w:rPr>
          <w:szCs w:val="24"/>
        </w:rPr>
        <w:t>ukabumi sebanyak 67 orang. Jumlah</w:t>
      </w:r>
      <w:r>
        <w:rPr>
          <w:szCs w:val="24"/>
        </w:rPr>
        <w:t xml:space="preserve"> sampel dalam penelitian ini </w:t>
      </w:r>
      <w:r w:rsidRPr="00026941">
        <w:rPr>
          <w:szCs w:val="24"/>
        </w:rPr>
        <w:t>sebanyak 46 orang</w:t>
      </w:r>
      <w:r>
        <w:rPr>
          <w:szCs w:val="24"/>
        </w:rPr>
        <w:t xml:space="preserve"> diambil dengamn teknik </w:t>
      </w:r>
      <w:r w:rsidRPr="00F43DDB">
        <w:rPr>
          <w:i/>
          <w:szCs w:val="24"/>
        </w:rPr>
        <w:t>accidental sampling</w:t>
      </w:r>
      <w:r w:rsidRPr="00026941">
        <w:rPr>
          <w:szCs w:val="24"/>
        </w:rPr>
        <w:t xml:space="preserve">. </w:t>
      </w:r>
      <w:r>
        <w:rPr>
          <w:szCs w:val="24"/>
        </w:rPr>
        <w:t xml:space="preserve">Metode pengumpulan data menggunakan observasi dan wawancara dengan instrument kuesioner. Analisis yang digunakan adalah analisis deskriptif dengan menyajikan distribusi frekuensi masing-masing variabel sedangkan analisis bivariat dengan menggunakan uji </w:t>
      </w:r>
      <w:r w:rsidR="008C1B7D">
        <w:rPr>
          <w:i/>
          <w:szCs w:val="24"/>
        </w:rPr>
        <w:t>chi s</w:t>
      </w:r>
      <w:r w:rsidRPr="00942F0B">
        <w:rPr>
          <w:i/>
          <w:szCs w:val="24"/>
        </w:rPr>
        <w:t>quare</w:t>
      </w:r>
    </w:p>
    <w:p w:rsidR="00033471" w:rsidRPr="00130790" w:rsidRDefault="00033471" w:rsidP="00033471">
      <w:pPr>
        <w:tabs>
          <w:tab w:val="left" w:pos="0"/>
        </w:tabs>
        <w:spacing w:line="240" w:lineRule="auto"/>
        <w:ind w:firstLine="284"/>
        <w:jc w:val="both"/>
        <w:rPr>
          <w:szCs w:val="24"/>
        </w:rPr>
      </w:pPr>
    </w:p>
    <w:p w:rsidR="00033471" w:rsidRPr="00F54D70" w:rsidRDefault="00033471" w:rsidP="00033471">
      <w:pPr>
        <w:spacing w:line="240" w:lineRule="auto"/>
        <w:mirrorIndents/>
        <w:rPr>
          <w:b/>
        </w:rPr>
      </w:pPr>
      <w:r w:rsidRPr="00F54D70">
        <w:rPr>
          <w:b/>
        </w:rPr>
        <w:t xml:space="preserve">HASIL PENELITIAN </w:t>
      </w:r>
    </w:p>
    <w:p w:rsidR="00033471" w:rsidRPr="00026941" w:rsidRDefault="00033471" w:rsidP="00033471">
      <w:pPr>
        <w:tabs>
          <w:tab w:val="left" w:pos="142"/>
          <w:tab w:val="left" w:pos="798"/>
          <w:tab w:val="left" w:pos="2340"/>
        </w:tabs>
        <w:spacing w:line="240" w:lineRule="auto"/>
        <w:mirrorIndents/>
        <w:rPr>
          <w:b/>
        </w:rPr>
      </w:pPr>
      <w:r w:rsidRPr="00F54D70">
        <w:rPr>
          <w:b/>
        </w:rPr>
        <w:t xml:space="preserve"> Tingkat Kepatuhan Bidan </w:t>
      </w:r>
    </w:p>
    <w:p w:rsidR="00033471" w:rsidRDefault="00033471" w:rsidP="00033471">
      <w:pPr>
        <w:spacing w:line="240" w:lineRule="auto"/>
        <w:ind w:firstLine="540"/>
        <w:jc w:val="both"/>
      </w:pPr>
      <w:r w:rsidRPr="00F54D70">
        <w:t>Berdas</w:t>
      </w:r>
      <w:r>
        <w:t xml:space="preserve">arkan hasil penelitian didapatkan </w:t>
      </w:r>
      <w:r w:rsidRPr="00F54D70">
        <w:t xml:space="preserve"> bahwa paling banyak  responden yang tidak patuh dalam penerapan partograf adalah 25 orang (54,30%).</w:t>
      </w:r>
    </w:p>
    <w:p w:rsidR="00033471" w:rsidRPr="00F54D70" w:rsidRDefault="00033471" w:rsidP="00033471">
      <w:pPr>
        <w:spacing w:line="240" w:lineRule="auto"/>
        <w:ind w:firstLine="540"/>
        <w:jc w:val="both"/>
      </w:pPr>
    </w:p>
    <w:p w:rsidR="00033471" w:rsidRPr="00F54D70" w:rsidRDefault="00033471" w:rsidP="00033471">
      <w:pPr>
        <w:pStyle w:val="ListParagraph"/>
        <w:tabs>
          <w:tab w:val="left" w:pos="0"/>
        </w:tabs>
        <w:spacing w:line="240" w:lineRule="auto"/>
        <w:ind w:left="0"/>
        <w:rPr>
          <w:b/>
        </w:rPr>
      </w:pPr>
      <w:r w:rsidRPr="00F54D70">
        <w:rPr>
          <w:b/>
        </w:rPr>
        <w:t xml:space="preserve">Tingkat Pengetahuan Bidan </w:t>
      </w:r>
    </w:p>
    <w:p w:rsidR="00033471" w:rsidRDefault="00033471" w:rsidP="00033471">
      <w:pPr>
        <w:spacing w:line="240" w:lineRule="auto"/>
        <w:ind w:firstLine="567"/>
        <w:jc w:val="both"/>
      </w:pPr>
      <w:r w:rsidRPr="00F54D70">
        <w:t>Berdasa</w:t>
      </w:r>
      <w:r>
        <w:t xml:space="preserve">rkan hasil penelitian di dapatkan </w:t>
      </w:r>
      <w:r w:rsidRPr="00F54D70">
        <w:t>ba</w:t>
      </w:r>
      <w:r w:rsidR="008C1B7D">
        <w:t xml:space="preserve">hwa Bidan di Puskesmas </w:t>
      </w:r>
      <w:r w:rsidR="00A56541">
        <w:t>PONED</w:t>
      </w:r>
      <w:r w:rsidRPr="00F54D70">
        <w:t xml:space="preserve"> Wilayah</w:t>
      </w:r>
      <w:r w:rsidR="00A56541">
        <w:t xml:space="preserve"> Kabupaten Sukabumi Tahun 2011 paling banyak r</w:t>
      </w:r>
      <w:r w:rsidRPr="00F54D70">
        <w:t>espo</w:t>
      </w:r>
      <w:r w:rsidR="00A56541">
        <w:t>nden yang memiliki pengetahuan t</w:t>
      </w:r>
      <w:r w:rsidRPr="00F54D70">
        <w:t>inggi adalah 31 orang (67,40%) .</w:t>
      </w:r>
    </w:p>
    <w:p w:rsidR="00033471" w:rsidRDefault="00033471" w:rsidP="00033471">
      <w:pPr>
        <w:spacing w:line="240" w:lineRule="auto"/>
        <w:ind w:firstLine="567"/>
        <w:jc w:val="both"/>
      </w:pPr>
    </w:p>
    <w:p w:rsidR="00033471" w:rsidRPr="00026941" w:rsidRDefault="00033471" w:rsidP="00033471">
      <w:pPr>
        <w:spacing w:line="240" w:lineRule="auto"/>
        <w:jc w:val="both"/>
        <w:rPr>
          <w:b/>
        </w:rPr>
      </w:pPr>
      <w:r w:rsidRPr="00026941">
        <w:rPr>
          <w:b/>
        </w:rPr>
        <w:t>Tingkat Pendidikan Bidan</w:t>
      </w:r>
    </w:p>
    <w:p w:rsidR="00033471" w:rsidRDefault="00033471" w:rsidP="00033471">
      <w:pPr>
        <w:tabs>
          <w:tab w:val="left" w:pos="567"/>
        </w:tabs>
        <w:spacing w:line="240" w:lineRule="auto"/>
        <w:ind w:firstLine="567"/>
        <w:jc w:val="both"/>
      </w:pPr>
      <w:r>
        <w:t>Berdasarkan hasil penelitian di dapatkan bahwa</w:t>
      </w:r>
      <w:r w:rsidR="00A56541">
        <w:t xml:space="preserve"> tingkat pendidikan  bidan di Puskesmas PONED</w:t>
      </w:r>
      <w:r w:rsidRPr="00F54D70">
        <w:t xml:space="preserve"> Wilayah</w:t>
      </w:r>
      <w:r w:rsidR="00A56541">
        <w:t xml:space="preserve"> Kabupaten Sukabumi Tahun 2011 paling banyak responden b</w:t>
      </w:r>
      <w:r w:rsidRPr="00F54D70">
        <w:t>erpend</w:t>
      </w:r>
      <w:r w:rsidR="00A56541">
        <w:t>idikan DIII Kebidanan yaitu 40 o</w:t>
      </w:r>
      <w:r w:rsidRPr="00F54D70">
        <w:t>rang (87,0 %).</w:t>
      </w:r>
    </w:p>
    <w:p w:rsidR="00033471" w:rsidRPr="00F54D70" w:rsidRDefault="00033471" w:rsidP="00033471">
      <w:pPr>
        <w:spacing w:line="240" w:lineRule="auto"/>
        <w:jc w:val="both"/>
      </w:pPr>
    </w:p>
    <w:p w:rsidR="00033471" w:rsidRPr="00894722" w:rsidRDefault="00033471" w:rsidP="00033471">
      <w:pPr>
        <w:spacing w:line="240" w:lineRule="auto"/>
        <w:rPr>
          <w:b/>
        </w:rPr>
      </w:pPr>
      <w:r w:rsidRPr="00F54D70">
        <w:rPr>
          <w:b/>
        </w:rPr>
        <w:t xml:space="preserve"> Lama Bekerj</w:t>
      </w:r>
      <w:r>
        <w:rPr>
          <w:b/>
        </w:rPr>
        <w:t xml:space="preserve">a </w:t>
      </w:r>
    </w:p>
    <w:p w:rsidR="00033471" w:rsidRDefault="00033471" w:rsidP="00033471">
      <w:pPr>
        <w:spacing w:line="240" w:lineRule="auto"/>
        <w:ind w:firstLine="426"/>
        <w:jc w:val="both"/>
      </w:pPr>
      <w:r>
        <w:t>Berdasarkan hasil penelitian di dapatkan bahwa</w:t>
      </w:r>
      <w:r w:rsidR="00A56541">
        <w:t xml:space="preserve"> l</w:t>
      </w:r>
      <w:r w:rsidRPr="00F54D70">
        <w:t>am</w:t>
      </w:r>
      <w:r w:rsidR="00A56541">
        <w:t>a b</w:t>
      </w:r>
      <w:r w:rsidRPr="00F54D70">
        <w:t xml:space="preserve">ekerja  Bidan di Puskesmas </w:t>
      </w:r>
      <w:r w:rsidR="00A56541">
        <w:t>PONED</w:t>
      </w:r>
      <w:r w:rsidRPr="00F54D70">
        <w:t xml:space="preserve"> Wilayah</w:t>
      </w:r>
      <w:r w:rsidR="00A56541">
        <w:t xml:space="preserve"> Kabupaten Sukabumi Tahun 2011 paling banyak lama b</w:t>
      </w:r>
      <w:r w:rsidRPr="00F54D70">
        <w:t xml:space="preserve">ekerja </w:t>
      </w:r>
      <w:r w:rsidR="00A56541">
        <w:t>r</w:t>
      </w:r>
      <w:r w:rsidR="00A56541" w:rsidRPr="00F54D70">
        <w:t xml:space="preserve">esponden </w:t>
      </w:r>
      <w:r w:rsidR="00A56541">
        <w:t>pada kategori lama yaitu 27 o</w:t>
      </w:r>
      <w:r w:rsidRPr="00F54D70">
        <w:t>rang (58,7%).</w:t>
      </w:r>
    </w:p>
    <w:p w:rsidR="00033471" w:rsidRPr="00F54D70" w:rsidRDefault="00033471" w:rsidP="00033471">
      <w:pPr>
        <w:spacing w:line="240" w:lineRule="auto"/>
        <w:ind w:firstLine="426"/>
        <w:jc w:val="both"/>
      </w:pPr>
    </w:p>
    <w:p w:rsidR="00033471" w:rsidRDefault="00033471" w:rsidP="00033471">
      <w:pPr>
        <w:spacing w:line="240" w:lineRule="auto"/>
        <w:rPr>
          <w:b/>
        </w:rPr>
      </w:pPr>
      <w:r w:rsidRPr="00F54D70">
        <w:rPr>
          <w:b/>
        </w:rPr>
        <w:t>Pelatiha</w:t>
      </w:r>
      <w:r>
        <w:rPr>
          <w:b/>
        </w:rPr>
        <w:t>n Bidan</w:t>
      </w:r>
    </w:p>
    <w:p w:rsidR="00033471" w:rsidRPr="00894722" w:rsidRDefault="00033471" w:rsidP="00033471">
      <w:pPr>
        <w:spacing w:line="240" w:lineRule="auto"/>
        <w:ind w:firstLine="426"/>
        <w:jc w:val="both"/>
        <w:rPr>
          <w:b/>
        </w:rPr>
      </w:pPr>
      <w:r w:rsidRPr="00894722">
        <w:t xml:space="preserve">Berdasarkan </w:t>
      </w:r>
      <w:r w:rsidR="00A56541">
        <w:t xml:space="preserve"> </w:t>
      </w:r>
      <w:r w:rsidRPr="00894722">
        <w:t>hasil penelitian di dapatkan bahwa</w:t>
      </w:r>
      <w:r>
        <w:rPr>
          <w:b/>
        </w:rPr>
        <w:t xml:space="preserve"> </w:t>
      </w:r>
      <w:r w:rsidR="00A56541">
        <w:t>p</w:t>
      </w:r>
      <w:r w:rsidRPr="00F54D70">
        <w:t xml:space="preserve">elatihan Bidan di Puskesmas </w:t>
      </w:r>
      <w:r w:rsidR="00A56541">
        <w:t>PONED</w:t>
      </w:r>
      <w:r w:rsidRPr="00F54D70">
        <w:t xml:space="preserve"> Wilayah </w:t>
      </w:r>
      <w:r w:rsidR="00A56541">
        <w:t>Kabupaten Sukabumi Tahun 2011 paling banyak r</w:t>
      </w:r>
      <w:r w:rsidRPr="00F54D70">
        <w:t>esponden yang belum men</w:t>
      </w:r>
      <w:r w:rsidR="00A56541">
        <w:t>gikuti pelatihan APN  yaitu 25 o</w:t>
      </w:r>
      <w:r w:rsidRPr="00F54D70">
        <w:t xml:space="preserve">rang (54,3 %). </w:t>
      </w:r>
    </w:p>
    <w:p w:rsidR="00033471" w:rsidRDefault="00033471" w:rsidP="00033471">
      <w:pPr>
        <w:spacing w:line="480" w:lineRule="auto"/>
      </w:pPr>
    </w:p>
    <w:p w:rsidR="00033471" w:rsidRDefault="00033471" w:rsidP="00033471">
      <w:pPr>
        <w:spacing w:line="480" w:lineRule="auto"/>
      </w:pPr>
    </w:p>
    <w:p w:rsidR="00033471" w:rsidRDefault="00033471" w:rsidP="00033471">
      <w:pPr>
        <w:spacing w:line="480" w:lineRule="auto"/>
      </w:pPr>
    </w:p>
    <w:p w:rsidR="00033471" w:rsidRDefault="00033471" w:rsidP="00033471">
      <w:pPr>
        <w:spacing w:line="480" w:lineRule="auto"/>
      </w:pPr>
    </w:p>
    <w:p w:rsidR="00033471" w:rsidRDefault="00033471" w:rsidP="00033471">
      <w:pPr>
        <w:spacing w:line="240" w:lineRule="auto"/>
        <w:rPr>
          <w:b/>
        </w:rPr>
      </w:pPr>
      <w:r w:rsidRPr="00F54D70">
        <w:rPr>
          <w:b/>
        </w:rPr>
        <w:lastRenderedPageBreak/>
        <w:t xml:space="preserve">Hubungan Pengetahuan Bidan </w:t>
      </w:r>
      <w:r w:rsidR="00A56541">
        <w:rPr>
          <w:b/>
        </w:rPr>
        <w:t>dengan Kepatuhan B</w:t>
      </w:r>
      <w:r>
        <w:rPr>
          <w:b/>
        </w:rPr>
        <w:t xml:space="preserve">idan  </w:t>
      </w:r>
    </w:p>
    <w:p w:rsidR="00033471" w:rsidRDefault="00033471" w:rsidP="00033471">
      <w:pPr>
        <w:spacing w:line="240" w:lineRule="auto"/>
        <w:rPr>
          <w:b/>
        </w:rPr>
      </w:pPr>
    </w:p>
    <w:p w:rsidR="00033471" w:rsidRPr="00FC78C7" w:rsidRDefault="00033471" w:rsidP="00033471">
      <w:pPr>
        <w:spacing w:line="240" w:lineRule="auto"/>
        <w:ind w:left="1418" w:hanging="709"/>
        <w:rPr>
          <w:sz w:val="20"/>
          <w:szCs w:val="20"/>
        </w:rPr>
      </w:pPr>
      <w:r w:rsidRPr="00130790">
        <w:rPr>
          <w:sz w:val="20"/>
          <w:szCs w:val="20"/>
        </w:rPr>
        <w:t>Tabel  1. Hub</w:t>
      </w:r>
      <w:r w:rsidR="00A56541">
        <w:rPr>
          <w:sz w:val="20"/>
          <w:szCs w:val="20"/>
        </w:rPr>
        <w:t>ungan Pengetahuan Bidan dengan Kepatuhan Bidan  Dalam  P</w:t>
      </w:r>
      <w:r w:rsidRPr="00130790">
        <w:rPr>
          <w:sz w:val="20"/>
          <w:szCs w:val="20"/>
        </w:rPr>
        <w:t>enerapan Partograf pada S</w:t>
      </w:r>
      <w:r w:rsidR="00A56541">
        <w:rPr>
          <w:sz w:val="20"/>
          <w:szCs w:val="20"/>
        </w:rPr>
        <w:t>etiap Asuhan P</w:t>
      </w:r>
      <w:r>
        <w:rPr>
          <w:sz w:val="20"/>
          <w:szCs w:val="20"/>
        </w:rPr>
        <w:t>ersalinan</w:t>
      </w:r>
    </w:p>
    <w:p w:rsidR="00033471" w:rsidRDefault="00033471" w:rsidP="00033471">
      <w:pPr>
        <w:spacing w:line="240" w:lineRule="auto"/>
        <w:ind w:firstLine="567"/>
        <w:jc w:val="both"/>
      </w:pPr>
    </w:p>
    <w:tbl>
      <w:tblPr>
        <w:tblStyle w:val="TableGrid"/>
        <w:tblpPr w:leftFromText="180" w:rightFromText="180" w:vertAnchor="page" w:horzAnchor="margin" w:tblpXSpec="center" w:tblpY="2694"/>
        <w:tblW w:w="7830" w:type="dxa"/>
        <w:tblBorders>
          <w:left w:val="none" w:sz="0" w:space="0" w:color="auto"/>
          <w:right w:val="none" w:sz="0" w:space="0" w:color="auto"/>
          <w:insideV w:val="none" w:sz="0" w:space="0" w:color="auto"/>
        </w:tblBorders>
        <w:tblLayout w:type="fixed"/>
        <w:tblLook w:val="04A0"/>
      </w:tblPr>
      <w:tblGrid>
        <w:gridCol w:w="3011"/>
        <w:gridCol w:w="567"/>
        <w:gridCol w:w="567"/>
        <w:gridCol w:w="567"/>
        <w:gridCol w:w="709"/>
        <w:gridCol w:w="425"/>
        <w:gridCol w:w="567"/>
        <w:gridCol w:w="1417"/>
      </w:tblGrid>
      <w:tr w:rsidR="002A7A04" w:rsidRPr="00894722" w:rsidTr="002A7A04">
        <w:tc>
          <w:tcPr>
            <w:tcW w:w="3011" w:type="dxa"/>
            <w:vMerge w:val="restart"/>
            <w:vAlign w:val="center"/>
          </w:tcPr>
          <w:p w:rsidR="002A7A04" w:rsidRPr="00894722" w:rsidRDefault="002A7A04" w:rsidP="002A7A04">
            <w:pPr>
              <w:autoSpaceDE w:val="0"/>
              <w:autoSpaceDN w:val="0"/>
              <w:adjustRightInd w:val="0"/>
              <w:spacing w:line="360" w:lineRule="auto"/>
              <w:mirrorIndents/>
              <w:rPr>
                <w:bCs/>
                <w:sz w:val="20"/>
                <w:szCs w:val="20"/>
              </w:rPr>
            </w:pPr>
            <w:r w:rsidRPr="00894722">
              <w:rPr>
                <w:bCs/>
                <w:sz w:val="20"/>
                <w:szCs w:val="20"/>
              </w:rPr>
              <w:t>Tingkat Pengetahuan Bidan</w:t>
            </w:r>
          </w:p>
        </w:tc>
        <w:tc>
          <w:tcPr>
            <w:tcW w:w="2410" w:type="dxa"/>
            <w:gridSpan w:val="4"/>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Kepatuhan</w:t>
            </w:r>
          </w:p>
        </w:tc>
        <w:tc>
          <w:tcPr>
            <w:tcW w:w="992" w:type="dxa"/>
            <w:gridSpan w:val="2"/>
            <w:vMerge w:val="restart"/>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Total</w:t>
            </w:r>
          </w:p>
        </w:tc>
        <w:tc>
          <w:tcPr>
            <w:tcW w:w="1417" w:type="dxa"/>
            <w:vMerge w:val="restart"/>
          </w:tcPr>
          <w:p w:rsidR="002A7A04" w:rsidRPr="00894722" w:rsidRDefault="002A7A04" w:rsidP="002A7A04">
            <w:pPr>
              <w:autoSpaceDE w:val="0"/>
              <w:autoSpaceDN w:val="0"/>
              <w:adjustRightInd w:val="0"/>
              <w:spacing w:line="360" w:lineRule="auto"/>
              <w:mirrorIndents/>
              <w:jc w:val="center"/>
              <w:rPr>
                <w:bCs/>
                <w:i/>
                <w:sz w:val="20"/>
                <w:szCs w:val="20"/>
              </w:rPr>
            </w:pPr>
            <w:r w:rsidRPr="00894722">
              <w:rPr>
                <w:bCs/>
                <w:i/>
                <w:sz w:val="20"/>
                <w:szCs w:val="20"/>
              </w:rPr>
              <w:t>P</w:t>
            </w:r>
          </w:p>
          <w:p w:rsidR="002A7A04" w:rsidRPr="00894722" w:rsidRDefault="002A7A04" w:rsidP="002A7A04">
            <w:pPr>
              <w:autoSpaceDE w:val="0"/>
              <w:autoSpaceDN w:val="0"/>
              <w:adjustRightInd w:val="0"/>
              <w:spacing w:line="360" w:lineRule="auto"/>
              <w:mirrorIndents/>
              <w:jc w:val="center"/>
              <w:rPr>
                <w:bCs/>
                <w:sz w:val="20"/>
                <w:szCs w:val="20"/>
              </w:rPr>
            </w:pPr>
            <w:r w:rsidRPr="00894722">
              <w:rPr>
                <w:bCs/>
                <w:i/>
                <w:sz w:val="20"/>
                <w:szCs w:val="20"/>
              </w:rPr>
              <w:t>Value</w:t>
            </w:r>
          </w:p>
        </w:tc>
      </w:tr>
      <w:tr w:rsidR="002A7A04" w:rsidRPr="00894722" w:rsidTr="002A7A04">
        <w:trPr>
          <w:trHeight w:val="555"/>
        </w:trPr>
        <w:tc>
          <w:tcPr>
            <w:tcW w:w="3011" w:type="dxa"/>
            <w:vMerge/>
          </w:tcPr>
          <w:p w:rsidR="002A7A04" w:rsidRPr="00894722" w:rsidRDefault="002A7A04" w:rsidP="002A7A04">
            <w:pPr>
              <w:autoSpaceDE w:val="0"/>
              <w:autoSpaceDN w:val="0"/>
              <w:adjustRightInd w:val="0"/>
              <w:spacing w:line="360" w:lineRule="auto"/>
              <w:mirrorIndents/>
              <w:rPr>
                <w:bCs/>
                <w:sz w:val="20"/>
                <w:szCs w:val="20"/>
              </w:rPr>
            </w:pPr>
          </w:p>
        </w:tc>
        <w:tc>
          <w:tcPr>
            <w:tcW w:w="1134" w:type="dxa"/>
            <w:gridSpan w:val="2"/>
          </w:tcPr>
          <w:p w:rsidR="002A7A04" w:rsidRPr="00894722" w:rsidRDefault="002A7A04" w:rsidP="002A7A04">
            <w:pPr>
              <w:autoSpaceDE w:val="0"/>
              <w:autoSpaceDN w:val="0"/>
              <w:adjustRightInd w:val="0"/>
              <w:spacing w:line="360" w:lineRule="auto"/>
              <w:mirrorIndents/>
              <w:rPr>
                <w:bCs/>
                <w:sz w:val="20"/>
                <w:szCs w:val="20"/>
              </w:rPr>
            </w:pPr>
            <w:r w:rsidRPr="00894722">
              <w:rPr>
                <w:bCs/>
                <w:sz w:val="20"/>
                <w:szCs w:val="20"/>
              </w:rPr>
              <w:t>Patuh</w:t>
            </w:r>
          </w:p>
        </w:tc>
        <w:tc>
          <w:tcPr>
            <w:tcW w:w="1276" w:type="dxa"/>
            <w:gridSpan w:val="2"/>
          </w:tcPr>
          <w:p w:rsidR="002A7A04" w:rsidRPr="00894722" w:rsidRDefault="002A7A04" w:rsidP="002A7A04">
            <w:pPr>
              <w:autoSpaceDE w:val="0"/>
              <w:autoSpaceDN w:val="0"/>
              <w:adjustRightInd w:val="0"/>
              <w:spacing w:line="360" w:lineRule="auto"/>
              <w:mirrorIndents/>
              <w:rPr>
                <w:bCs/>
                <w:sz w:val="20"/>
                <w:szCs w:val="20"/>
              </w:rPr>
            </w:pPr>
            <w:r w:rsidRPr="00894722">
              <w:rPr>
                <w:bCs/>
                <w:sz w:val="20"/>
                <w:szCs w:val="20"/>
              </w:rPr>
              <w:t>Tidak Patuh</w:t>
            </w:r>
          </w:p>
        </w:tc>
        <w:tc>
          <w:tcPr>
            <w:tcW w:w="992" w:type="dxa"/>
            <w:gridSpan w:val="2"/>
            <w:vMerge/>
          </w:tcPr>
          <w:p w:rsidR="002A7A04" w:rsidRPr="00894722" w:rsidRDefault="002A7A04" w:rsidP="002A7A04">
            <w:pPr>
              <w:autoSpaceDE w:val="0"/>
              <w:autoSpaceDN w:val="0"/>
              <w:adjustRightInd w:val="0"/>
              <w:spacing w:line="360" w:lineRule="auto"/>
              <w:mirrorIndents/>
              <w:rPr>
                <w:bCs/>
                <w:sz w:val="20"/>
                <w:szCs w:val="20"/>
              </w:rPr>
            </w:pPr>
          </w:p>
        </w:tc>
        <w:tc>
          <w:tcPr>
            <w:tcW w:w="1417" w:type="dxa"/>
            <w:vMerge/>
          </w:tcPr>
          <w:p w:rsidR="002A7A04" w:rsidRPr="00894722" w:rsidRDefault="002A7A04" w:rsidP="002A7A04">
            <w:pPr>
              <w:autoSpaceDE w:val="0"/>
              <w:autoSpaceDN w:val="0"/>
              <w:adjustRightInd w:val="0"/>
              <w:spacing w:line="360" w:lineRule="auto"/>
              <w:mirrorIndents/>
              <w:rPr>
                <w:bCs/>
                <w:sz w:val="20"/>
                <w:szCs w:val="20"/>
              </w:rPr>
            </w:pPr>
          </w:p>
        </w:tc>
      </w:tr>
      <w:tr w:rsidR="002A7A04" w:rsidRPr="00894722" w:rsidTr="002A7A04">
        <w:tc>
          <w:tcPr>
            <w:tcW w:w="3011" w:type="dxa"/>
            <w:vMerge/>
          </w:tcPr>
          <w:p w:rsidR="002A7A04" w:rsidRPr="00894722" w:rsidRDefault="002A7A04" w:rsidP="002A7A04">
            <w:pPr>
              <w:autoSpaceDE w:val="0"/>
              <w:autoSpaceDN w:val="0"/>
              <w:adjustRightInd w:val="0"/>
              <w:spacing w:line="360" w:lineRule="auto"/>
              <w:mirrorIndents/>
              <w:rPr>
                <w:bCs/>
                <w:sz w:val="20"/>
                <w:szCs w:val="20"/>
              </w:rPr>
            </w:pPr>
          </w:p>
        </w:tc>
        <w:tc>
          <w:tcPr>
            <w:tcW w:w="567" w:type="dxa"/>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n</w:t>
            </w:r>
          </w:p>
        </w:tc>
        <w:tc>
          <w:tcPr>
            <w:tcW w:w="567" w:type="dxa"/>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w:t>
            </w:r>
          </w:p>
        </w:tc>
        <w:tc>
          <w:tcPr>
            <w:tcW w:w="567" w:type="dxa"/>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n</w:t>
            </w:r>
          </w:p>
        </w:tc>
        <w:tc>
          <w:tcPr>
            <w:tcW w:w="709" w:type="dxa"/>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w:t>
            </w:r>
          </w:p>
        </w:tc>
        <w:tc>
          <w:tcPr>
            <w:tcW w:w="425" w:type="dxa"/>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n</w:t>
            </w:r>
          </w:p>
        </w:tc>
        <w:tc>
          <w:tcPr>
            <w:tcW w:w="567" w:type="dxa"/>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w:t>
            </w:r>
          </w:p>
        </w:tc>
        <w:tc>
          <w:tcPr>
            <w:tcW w:w="1417" w:type="dxa"/>
            <w:vMerge/>
          </w:tcPr>
          <w:p w:rsidR="002A7A04" w:rsidRPr="00894722" w:rsidRDefault="002A7A04" w:rsidP="002A7A04">
            <w:pPr>
              <w:autoSpaceDE w:val="0"/>
              <w:autoSpaceDN w:val="0"/>
              <w:adjustRightInd w:val="0"/>
              <w:spacing w:line="360" w:lineRule="auto"/>
              <w:mirrorIndents/>
              <w:rPr>
                <w:bCs/>
                <w:sz w:val="20"/>
                <w:szCs w:val="20"/>
              </w:rPr>
            </w:pPr>
          </w:p>
        </w:tc>
      </w:tr>
      <w:tr w:rsidR="002A7A04" w:rsidRPr="00894722" w:rsidTr="00942F0B">
        <w:tc>
          <w:tcPr>
            <w:tcW w:w="3011" w:type="dxa"/>
            <w:tcBorders>
              <w:bottom w:val="nil"/>
            </w:tcBorders>
          </w:tcPr>
          <w:p w:rsidR="002A7A04" w:rsidRPr="00894722" w:rsidRDefault="002A7A04" w:rsidP="002A7A04">
            <w:pPr>
              <w:autoSpaceDE w:val="0"/>
              <w:autoSpaceDN w:val="0"/>
              <w:adjustRightInd w:val="0"/>
              <w:spacing w:line="360" w:lineRule="auto"/>
              <w:mirrorIndents/>
              <w:rPr>
                <w:bCs/>
                <w:sz w:val="20"/>
                <w:szCs w:val="20"/>
              </w:rPr>
            </w:pPr>
            <w:r w:rsidRPr="00894722">
              <w:rPr>
                <w:bCs/>
                <w:sz w:val="20"/>
                <w:szCs w:val="20"/>
              </w:rPr>
              <w:t>Rendah</w:t>
            </w:r>
          </w:p>
        </w:tc>
        <w:tc>
          <w:tcPr>
            <w:tcW w:w="567" w:type="dxa"/>
            <w:tcBorders>
              <w:bottom w:val="nil"/>
            </w:tcBorders>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11</w:t>
            </w:r>
          </w:p>
        </w:tc>
        <w:tc>
          <w:tcPr>
            <w:tcW w:w="567" w:type="dxa"/>
            <w:tcBorders>
              <w:bottom w:val="nil"/>
            </w:tcBorders>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73,3</w:t>
            </w:r>
          </w:p>
        </w:tc>
        <w:tc>
          <w:tcPr>
            <w:tcW w:w="567" w:type="dxa"/>
            <w:tcBorders>
              <w:bottom w:val="nil"/>
            </w:tcBorders>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4</w:t>
            </w:r>
          </w:p>
        </w:tc>
        <w:tc>
          <w:tcPr>
            <w:tcW w:w="709" w:type="dxa"/>
            <w:tcBorders>
              <w:bottom w:val="nil"/>
            </w:tcBorders>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26,7</w:t>
            </w:r>
          </w:p>
        </w:tc>
        <w:tc>
          <w:tcPr>
            <w:tcW w:w="425" w:type="dxa"/>
            <w:tcBorders>
              <w:bottom w:val="nil"/>
            </w:tcBorders>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15</w:t>
            </w:r>
          </w:p>
        </w:tc>
        <w:tc>
          <w:tcPr>
            <w:tcW w:w="567" w:type="dxa"/>
            <w:tcBorders>
              <w:bottom w:val="nil"/>
            </w:tcBorders>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100</w:t>
            </w:r>
          </w:p>
        </w:tc>
        <w:tc>
          <w:tcPr>
            <w:tcW w:w="1417" w:type="dxa"/>
            <w:vMerge w:val="restart"/>
            <w:vAlign w:val="center"/>
          </w:tcPr>
          <w:p w:rsidR="002A7A04" w:rsidRPr="00894722" w:rsidRDefault="002A7A04" w:rsidP="00942F0B">
            <w:pPr>
              <w:autoSpaceDE w:val="0"/>
              <w:autoSpaceDN w:val="0"/>
              <w:adjustRightInd w:val="0"/>
              <w:spacing w:line="360" w:lineRule="auto"/>
              <w:mirrorIndents/>
              <w:jc w:val="center"/>
              <w:rPr>
                <w:bCs/>
                <w:sz w:val="20"/>
                <w:szCs w:val="20"/>
              </w:rPr>
            </w:pPr>
            <w:r w:rsidRPr="00894722">
              <w:rPr>
                <w:bCs/>
                <w:sz w:val="20"/>
                <w:szCs w:val="20"/>
              </w:rPr>
              <w:t>0,021</w:t>
            </w:r>
          </w:p>
        </w:tc>
      </w:tr>
      <w:tr w:rsidR="002A7A04" w:rsidRPr="00894722" w:rsidTr="002A7A04">
        <w:tc>
          <w:tcPr>
            <w:tcW w:w="3011" w:type="dxa"/>
            <w:tcBorders>
              <w:top w:val="nil"/>
            </w:tcBorders>
          </w:tcPr>
          <w:p w:rsidR="002A7A04" w:rsidRPr="00894722" w:rsidRDefault="002A7A04" w:rsidP="002A7A04">
            <w:pPr>
              <w:autoSpaceDE w:val="0"/>
              <w:autoSpaceDN w:val="0"/>
              <w:adjustRightInd w:val="0"/>
              <w:spacing w:line="360" w:lineRule="auto"/>
              <w:mirrorIndents/>
              <w:rPr>
                <w:bCs/>
                <w:sz w:val="20"/>
                <w:szCs w:val="20"/>
              </w:rPr>
            </w:pPr>
            <w:r w:rsidRPr="00894722">
              <w:rPr>
                <w:bCs/>
                <w:sz w:val="20"/>
                <w:szCs w:val="20"/>
              </w:rPr>
              <w:t>Tinggi</w:t>
            </w:r>
          </w:p>
        </w:tc>
        <w:tc>
          <w:tcPr>
            <w:tcW w:w="567" w:type="dxa"/>
            <w:tcBorders>
              <w:top w:val="nil"/>
            </w:tcBorders>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10</w:t>
            </w:r>
          </w:p>
        </w:tc>
        <w:tc>
          <w:tcPr>
            <w:tcW w:w="567" w:type="dxa"/>
            <w:tcBorders>
              <w:top w:val="nil"/>
            </w:tcBorders>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32,3</w:t>
            </w:r>
          </w:p>
        </w:tc>
        <w:tc>
          <w:tcPr>
            <w:tcW w:w="567" w:type="dxa"/>
            <w:tcBorders>
              <w:top w:val="nil"/>
            </w:tcBorders>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21</w:t>
            </w:r>
          </w:p>
        </w:tc>
        <w:tc>
          <w:tcPr>
            <w:tcW w:w="709" w:type="dxa"/>
            <w:tcBorders>
              <w:top w:val="nil"/>
            </w:tcBorders>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67,7</w:t>
            </w:r>
          </w:p>
        </w:tc>
        <w:tc>
          <w:tcPr>
            <w:tcW w:w="425" w:type="dxa"/>
            <w:tcBorders>
              <w:top w:val="nil"/>
            </w:tcBorders>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31</w:t>
            </w:r>
          </w:p>
        </w:tc>
        <w:tc>
          <w:tcPr>
            <w:tcW w:w="567" w:type="dxa"/>
            <w:tcBorders>
              <w:top w:val="nil"/>
            </w:tcBorders>
          </w:tcPr>
          <w:p w:rsidR="002A7A04" w:rsidRPr="00894722" w:rsidRDefault="002A7A04" w:rsidP="002A7A04">
            <w:pPr>
              <w:autoSpaceDE w:val="0"/>
              <w:autoSpaceDN w:val="0"/>
              <w:adjustRightInd w:val="0"/>
              <w:spacing w:line="360" w:lineRule="auto"/>
              <w:mirrorIndents/>
              <w:jc w:val="center"/>
              <w:rPr>
                <w:bCs/>
                <w:sz w:val="20"/>
                <w:szCs w:val="20"/>
              </w:rPr>
            </w:pPr>
            <w:r w:rsidRPr="00894722">
              <w:rPr>
                <w:bCs/>
                <w:sz w:val="20"/>
                <w:szCs w:val="20"/>
              </w:rPr>
              <w:t>100</w:t>
            </w:r>
          </w:p>
        </w:tc>
        <w:tc>
          <w:tcPr>
            <w:tcW w:w="1417" w:type="dxa"/>
            <w:vMerge/>
          </w:tcPr>
          <w:p w:rsidR="002A7A04" w:rsidRPr="00894722" w:rsidRDefault="002A7A04" w:rsidP="002A7A04">
            <w:pPr>
              <w:autoSpaceDE w:val="0"/>
              <w:autoSpaceDN w:val="0"/>
              <w:adjustRightInd w:val="0"/>
              <w:spacing w:line="360" w:lineRule="auto"/>
              <w:mirrorIndents/>
              <w:rPr>
                <w:bCs/>
                <w:sz w:val="20"/>
                <w:szCs w:val="20"/>
              </w:rPr>
            </w:pPr>
          </w:p>
        </w:tc>
      </w:tr>
    </w:tbl>
    <w:p w:rsidR="00033471" w:rsidRDefault="00033471" w:rsidP="00033471">
      <w:pPr>
        <w:spacing w:line="240" w:lineRule="auto"/>
        <w:ind w:firstLine="567"/>
        <w:jc w:val="both"/>
      </w:pPr>
    </w:p>
    <w:p w:rsidR="00033471" w:rsidRDefault="00033471" w:rsidP="00033471">
      <w:pPr>
        <w:spacing w:line="240" w:lineRule="auto"/>
        <w:ind w:firstLine="567"/>
        <w:jc w:val="both"/>
      </w:pPr>
    </w:p>
    <w:p w:rsidR="00033471" w:rsidRDefault="00033471" w:rsidP="00033471">
      <w:pPr>
        <w:spacing w:line="240" w:lineRule="auto"/>
        <w:ind w:firstLine="567"/>
        <w:jc w:val="both"/>
      </w:pPr>
    </w:p>
    <w:p w:rsidR="00033471" w:rsidRDefault="00033471" w:rsidP="00033471">
      <w:pPr>
        <w:spacing w:line="240" w:lineRule="auto"/>
        <w:ind w:firstLine="567"/>
        <w:jc w:val="both"/>
      </w:pPr>
    </w:p>
    <w:p w:rsidR="00033471" w:rsidRDefault="00033471" w:rsidP="00033471">
      <w:pPr>
        <w:spacing w:line="240" w:lineRule="auto"/>
        <w:ind w:firstLine="567"/>
        <w:jc w:val="both"/>
      </w:pPr>
    </w:p>
    <w:p w:rsidR="00033471" w:rsidRDefault="00033471" w:rsidP="00033471">
      <w:pPr>
        <w:spacing w:line="240" w:lineRule="auto"/>
        <w:ind w:firstLine="567"/>
        <w:jc w:val="both"/>
      </w:pPr>
    </w:p>
    <w:p w:rsidR="00033471" w:rsidRDefault="00033471" w:rsidP="00033471">
      <w:pPr>
        <w:spacing w:line="240" w:lineRule="auto"/>
        <w:ind w:firstLine="567"/>
        <w:jc w:val="both"/>
      </w:pPr>
    </w:p>
    <w:p w:rsidR="00033471" w:rsidRDefault="00033471" w:rsidP="00033471">
      <w:pPr>
        <w:spacing w:line="240" w:lineRule="auto"/>
        <w:ind w:firstLine="567"/>
        <w:jc w:val="both"/>
      </w:pPr>
    </w:p>
    <w:p w:rsidR="00033471" w:rsidRDefault="00033471" w:rsidP="00033471">
      <w:pPr>
        <w:spacing w:line="240" w:lineRule="auto"/>
        <w:ind w:firstLine="567"/>
        <w:jc w:val="both"/>
      </w:pPr>
      <w:r w:rsidRPr="00F54D70">
        <w:t xml:space="preserve">Hasil uji statistik hubungan antara pengetahuan bidan dengan kepatuhan penerapan partograf didapatkan nilai </w:t>
      </w:r>
      <w:r w:rsidR="00A56541">
        <w:rPr>
          <w:i/>
        </w:rPr>
        <w:t>P</w:t>
      </w:r>
      <w:r w:rsidRPr="00F54D70">
        <w:rPr>
          <w:i/>
        </w:rPr>
        <w:t>Value</w:t>
      </w:r>
      <w:r w:rsidRPr="00F54D70">
        <w:t xml:space="preserve"> = 0,021 &lt; alpha = 0,05 yang berarti ada hubungan yang bermakna antara pengetahuan bidan dengan kepatuhan penerapan partograf dalam penelitian ini</w:t>
      </w:r>
      <w:r>
        <w:t>.</w:t>
      </w:r>
    </w:p>
    <w:p w:rsidR="00033471" w:rsidRPr="00F54D70" w:rsidRDefault="00033471" w:rsidP="00033471">
      <w:pPr>
        <w:spacing w:line="240" w:lineRule="auto"/>
        <w:ind w:firstLine="567"/>
        <w:jc w:val="both"/>
      </w:pPr>
    </w:p>
    <w:p w:rsidR="00033471" w:rsidRDefault="00033471" w:rsidP="00033471">
      <w:pPr>
        <w:spacing w:line="240" w:lineRule="auto"/>
        <w:jc w:val="both"/>
        <w:rPr>
          <w:b/>
        </w:rPr>
      </w:pPr>
      <w:r w:rsidRPr="00F54D70">
        <w:rPr>
          <w:b/>
        </w:rPr>
        <w:t>Hu</w:t>
      </w:r>
      <w:r w:rsidR="00A56541">
        <w:rPr>
          <w:b/>
        </w:rPr>
        <w:t>bungan Pendidikan Bidan dengan K</w:t>
      </w:r>
      <w:r w:rsidRPr="00F54D70">
        <w:rPr>
          <w:b/>
        </w:rPr>
        <w:t>epatuhan</w:t>
      </w:r>
      <w:r w:rsidR="00A56541">
        <w:rPr>
          <w:b/>
        </w:rPr>
        <w:t xml:space="preserve"> B</w:t>
      </w:r>
      <w:r>
        <w:rPr>
          <w:b/>
        </w:rPr>
        <w:t xml:space="preserve">idan  </w:t>
      </w:r>
    </w:p>
    <w:p w:rsidR="00033471" w:rsidRPr="00F54D70" w:rsidRDefault="00033471" w:rsidP="00033471">
      <w:pPr>
        <w:spacing w:line="240" w:lineRule="auto"/>
        <w:jc w:val="both"/>
        <w:rPr>
          <w:b/>
        </w:rPr>
      </w:pPr>
    </w:p>
    <w:p w:rsidR="00033471" w:rsidRPr="00130790" w:rsidRDefault="00033471" w:rsidP="00033471">
      <w:pPr>
        <w:spacing w:line="240" w:lineRule="auto"/>
        <w:ind w:left="1701" w:hanging="850"/>
        <w:rPr>
          <w:sz w:val="20"/>
          <w:szCs w:val="20"/>
        </w:rPr>
      </w:pPr>
      <w:r w:rsidRPr="00130790">
        <w:rPr>
          <w:sz w:val="20"/>
          <w:szCs w:val="20"/>
        </w:rPr>
        <w:t>Tabel  2.  Hu</w:t>
      </w:r>
      <w:r w:rsidR="00A56541">
        <w:rPr>
          <w:sz w:val="20"/>
          <w:szCs w:val="20"/>
        </w:rPr>
        <w:t>bungan Pendidikan Bidan dengan Kepatuhan Bidan  Dalam  P</w:t>
      </w:r>
      <w:r w:rsidRPr="00130790">
        <w:rPr>
          <w:sz w:val="20"/>
          <w:szCs w:val="20"/>
        </w:rPr>
        <w:t xml:space="preserve">enerapan </w:t>
      </w:r>
      <w:r>
        <w:rPr>
          <w:sz w:val="20"/>
          <w:szCs w:val="20"/>
        </w:rPr>
        <w:t xml:space="preserve">Partograf pada </w:t>
      </w:r>
      <w:r w:rsidR="00A56541">
        <w:rPr>
          <w:sz w:val="20"/>
          <w:szCs w:val="20"/>
        </w:rPr>
        <w:t>Setiap Asuhan P</w:t>
      </w:r>
      <w:r w:rsidRPr="00130790">
        <w:rPr>
          <w:sz w:val="20"/>
          <w:szCs w:val="20"/>
        </w:rPr>
        <w:t>ersalinan</w:t>
      </w:r>
    </w:p>
    <w:p w:rsidR="00033471" w:rsidRPr="00F54D70" w:rsidRDefault="00033471" w:rsidP="00033471">
      <w:pPr>
        <w:spacing w:line="240" w:lineRule="auto"/>
        <w:ind w:left="1843" w:hanging="992"/>
      </w:pPr>
    </w:p>
    <w:tbl>
      <w:tblPr>
        <w:tblStyle w:val="TableGrid"/>
        <w:tblW w:w="8220" w:type="dxa"/>
        <w:tblInd w:w="534"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tblPr>
      <w:tblGrid>
        <w:gridCol w:w="2976"/>
        <w:gridCol w:w="567"/>
        <w:gridCol w:w="850"/>
        <w:gridCol w:w="709"/>
        <w:gridCol w:w="708"/>
        <w:gridCol w:w="567"/>
        <w:gridCol w:w="709"/>
        <w:gridCol w:w="1134"/>
      </w:tblGrid>
      <w:tr w:rsidR="00033471" w:rsidRPr="00A53C39" w:rsidTr="00AF09AB">
        <w:tc>
          <w:tcPr>
            <w:tcW w:w="2976" w:type="dxa"/>
            <w:vMerge w:val="restart"/>
            <w:vAlign w:val="center"/>
          </w:tcPr>
          <w:p w:rsidR="00033471" w:rsidRPr="00A53C39" w:rsidRDefault="00033471" w:rsidP="00AF09AB">
            <w:pPr>
              <w:autoSpaceDE w:val="0"/>
              <w:autoSpaceDN w:val="0"/>
              <w:adjustRightInd w:val="0"/>
              <w:spacing w:line="360" w:lineRule="auto"/>
              <w:mirrorIndents/>
              <w:jc w:val="center"/>
              <w:rPr>
                <w:bCs/>
                <w:sz w:val="20"/>
                <w:szCs w:val="20"/>
              </w:rPr>
            </w:pPr>
            <w:r w:rsidRPr="00A53C39">
              <w:rPr>
                <w:bCs/>
                <w:sz w:val="20"/>
                <w:szCs w:val="20"/>
              </w:rPr>
              <w:t>Pendidikan  Bidan</w:t>
            </w:r>
          </w:p>
        </w:tc>
        <w:tc>
          <w:tcPr>
            <w:tcW w:w="2834" w:type="dxa"/>
            <w:gridSpan w:val="4"/>
          </w:tcPr>
          <w:p w:rsidR="00033471" w:rsidRPr="00A53C39" w:rsidRDefault="00033471" w:rsidP="00AF09AB">
            <w:pPr>
              <w:autoSpaceDE w:val="0"/>
              <w:autoSpaceDN w:val="0"/>
              <w:adjustRightInd w:val="0"/>
              <w:spacing w:line="360" w:lineRule="auto"/>
              <w:mirrorIndents/>
              <w:jc w:val="center"/>
              <w:rPr>
                <w:bCs/>
                <w:sz w:val="20"/>
                <w:szCs w:val="20"/>
              </w:rPr>
            </w:pPr>
            <w:r w:rsidRPr="00A53C39">
              <w:rPr>
                <w:bCs/>
                <w:sz w:val="20"/>
                <w:szCs w:val="20"/>
              </w:rPr>
              <w:t>Kepatuhan</w:t>
            </w:r>
          </w:p>
        </w:tc>
        <w:tc>
          <w:tcPr>
            <w:tcW w:w="1276" w:type="dxa"/>
            <w:gridSpan w:val="2"/>
            <w:vMerge w:val="restart"/>
            <w:vAlign w:val="center"/>
          </w:tcPr>
          <w:p w:rsidR="00033471" w:rsidRPr="00A53C39" w:rsidRDefault="00033471" w:rsidP="00AF09AB">
            <w:pPr>
              <w:autoSpaceDE w:val="0"/>
              <w:autoSpaceDN w:val="0"/>
              <w:adjustRightInd w:val="0"/>
              <w:spacing w:line="360" w:lineRule="auto"/>
              <w:mirrorIndents/>
              <w:jc w:val="center"/>
              <w:rPr>
                <w:bCs/>
                <w:sz w:val="20"/>
                <w:szCs w:val="20"/>
              </w:rPr>
            </w:pPr>
            <w:r w:rsidRPr="00A53C39">
              <w:rPr>
                <w:bCs/>
                <w:sz w:val="20"/>
                <w:szCs w:val="20"/>
              </w:rPr>
              <w:t>Total</w:t>
            </w:r>
          </w:p>
        </w:tc>
        <w:tc>
          <w:tcPr>
            <w:tcW w:w="1134" w:type="dxa"/>
            <w:vMerge w:val="restart"/>
            <w:vAlign w:val="center"/>
          </w:tcPr>
          <w:p w:rsidR="00033471" w:rsidRPr="00A53C39" w:rsidRDefault="00033471" w:rsidP="00AF09AB">
            <w:pPr>
              <w:autoSpaceDE w:val="0"/>
              <w:autoSpaceDN w:val="0"/>
              <w:adjustRightInd w:val="0"/>
              <w:spacing w:line="360" w:lineRule="auto"/>
              <w:mirrorIndents/>
              <w:jc w:val="center"/>
              <w:rPr>
                <w:bCs/>
                <w:i/>
                <w:sz w:val="20"/>
                <w:szCs w:val="20"/>
              </w:rPr>
            </w:pPr>
            <w:r w:rsidRPr="00A53C39">
              <w:rPr>
                <w:bCs/>
                <w:i/>
                <w:sz w:val="20"/>
                <w:szCs w:val="20"/>
              </w:rPr>
              <w:t>P</w:t>
            </w:r>
          </w:p>
          <w:p w:rsidR="00033471" w:rsidRPr="00A53C39" w:rsidRDefault="00033471" w:rsidP="00AF09AB">
            <w:pPr>
              <w:autoSpaceDE w:val="0"/>
              <w:autoSpaceDN w:val="0"/>
              <w:adjustRightInd w:val="0"/>
              <w:spacing w:line="360" w:lineRule="auto"/>
              <w:mirrorIndents/>
              <w:jc w:val="center"/>
              <w:rPr>
                <w:bCs/>
                <w:sz w:val="20"/>
                <w:szCs w:val="20"/>
              </w:rPr>
            </w:pPr>
            <w:r w:rsidRPr="00A53C39">
              <w:rPr>
                <w:bCs/>
                <w:i/>
                <w:sz w:val="20"/>
                <w:szCs w:val="20"/>
              </w:rPr>
              <w:t>Value</w:t>
            </w:r>
          </w:p>
        </w:tc>
      </w:tr>
      <w:tr w:rsidR="00033471" w:rsidRPr="00A53C39" w:rsidTr="00AF09AB">
        <w:trPr>
          <w:trHeight w:val="555"/>
        </w:trPr>
        <w:tc>
          <w:tcPr>
            <w:tcW w:w="2976" w:type="dxa"/>
            <w:vMerge/>
          </w:tcPr>
          <w:p w:rsidR="00033471" w:rsidRPr="00A53C39" w:rsidRDefault="00033471" w:rsidP="00AF09AB">
            <w:pPr>
              <w:autoSpaceDE w:val="0"/>
              <w:autoSpaceDN w:val="0"/>
              <w:adjustRightInd w:val="0"/>
              <w:spacing w:line="360" w:lineRule="auto"/>
              <w:mirrorIndents/>
              <w:rPr>
                <w:bCs/>
                <w:sz w:val="20"/>
                <w:szCs w:val="20"/>
              </w:rPr>
            </w:pPr>
          </w:p>
        </w:tc>
        <w:tc>
          <w:tcPr>
            <w:tcW w:w="1417" w:type="dxa"/>
            <w:gridSpan w:val="2"/>
            <w:vAlign w:val="center"/>
          </w:tcPr>
          <w:p w:rsidR="00033471" w:rsidRPr="00A53C39" w:rsidRDefault="00033471" w:rsidP="00AF09AB">
            <w:pPr>
              <w:autoSpaceDE w:val="0"/>
              <w:autoSpaceDN w:val="0"/>
              <w:adjustRightInd w:val="0"/>
              <w:spacing w:line="360" w:lineRule="auto"/>
              <w:mirrorIndents/>
              <w:jc w:val="center"/>
              <w:rPr>
                <w:bCs/>
                <w:sz w:val="20"/>
                <w:szCs w:val="20"/>
              </w:rPr>
            </w:pPr>
            <w:r w:rsidRPr="00A53C39">
              <w:rPr>
                <w:bCs/>
                <w:sz w:val="20"/>
                <w:szCs w:val="20"/>
              </w:rPr>
              <w:t>Patuh</w:t>
            </w:r>
          </w:p>
        </w:tc>
        <w:tc>
          <w:tcPr>
            <w:tcW w:w="1417" w:type="dxa"/>
            <w:gridSpan w:val="2"/>
            <w:vAlign w:val="center"/>
          </w:tcPr>
          <w:p w:rsidR="00033471" w:rsidRPr="00A53C39" w:rsidRDefault="00033471" w:rsidP="00AF09AB">
            <w:pPr>
              <w:autoSpaceDE w:val="0"/>
              <w:autoSpaceDN w:val="0"/>
              <w:adjustRightInd w:val="0"/>
              <w:spacing w:line="360" w:lineRule="auto"/>
              <w:mirrorIndents/>
              <w:jc w:val="center"/>
              <w:rPr>
                <w:bCs/>
                <w:sz w:val="20"/>
                <w:szCs w:val="20"/>
              </w:rPr>
            </w:pPr>
            <w:r w:rsidRPr="00A53C39">
              <w:rPr>
                <w:bCs/>
                <w:sz w:val="20"/>
                <w:szCs w:val="20"/>
              </w:rPr>
              <w:t>Tidak Patuh</w:t>
            </w:r>
          </w:p>
        </w:tc>
        <w:tc>
          <w:tcPr>
            <w:tcW w:w="1276" w:type="dxa"/>
            <w:gridSpan w:val="2"/>
            <w:vMerge/>
          </w:tcPr>
          <w:p w:rsidR="00033471" w:rsidRPr="00A53C39" w:rsidRDefault="00033471" w:rsidP="00AF09AB">
            <w:pPr>
              <w:autoSpaceDE w:val="0"/>
              <w:autoSpaceDN w:val="0"/>
              <w:adjustRightInd w:val="0"/>
              <w:spacing w:line="360" w:lineRule="auto"/>
              <w:mirrorIndents/>
              <w:rPr>
                <w:bCs/>
                <w:sz w:val="20"/>
                <w:szCs w:val="20"/>
              </w:rPr>
            </w:pPr>
          </w:p>
        </w:tc>
        <w:tc>
          <w:tcPr>
            <w:tcW w:w="1134" w:type="dxa"/>
            <w:vMerge/>
          </w:tcPr>
          <w:p w:rsidR="00033471" w:rsidRPr="00A53C39" w:rsidRDefault="00033471" w:rsidP="00AF09AB">
            <w:pPr>
              <w:autoSpaceDE w:val="0"/>
              <w:autoSpaceDN w:val="0"/>
              <w:adjustRightInd w:val="0"/>
              <w:spacing w:line="360" w:lineRule="auto"/>
              <w:mirrorIndents/>
              <w:rPr>
                <w:bCs/>
                <w:sz w:val="20"/>
                <w:szCs w:val="20"/>
              </w:rPr>
            </w:pPr>
          </w:p>
        </w:tc>
      </w:tr>
      <w:tr w:rsidR="00033471" w:rsidRPr="00A53C39" w:rsidTr="00AF09AB">
        <w:tc>
          <w:tcPr>
            <w:tcW w:w="2976" w:type="dxa"/>
            <w:vMerge/>
          </w:tcPr>
          <w:p w:rsidR="00033471" w:rsidRPr="00A53C39" w:rsidRDefault="00033471" w:rsidP="00AF09AB">
            <w:pPr>
              <w:autoSpaceDE w:val="0"/>
              <w:autoSpaceDN w:val="0"/>
              <w:adjustRightInd w:val="0"/>
              <w:spacing w:line="360" w:lineRule="auto"/>
              <w:mirrorIndents/>
              <w:rPr>
                <w:bCs/>
                <w:sz w:val="20"/>
                <w:szCs w:val="20"/>
              </w:rPr>
            </w:pPr>
          </w:p>
        </w:tc>
        <w:tc>
          <w:tcPr>
            <w:tcW w:w="567" w:type="dxa"/>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n</w:t>
            </w:r>
          </w:p>
        </w:tc>
        <w:tc>
          <w:tcPr>
            <w:tcW w:w="850" w:type="dxa"/>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w:t>
            </w:r>
          </w:p>
        </w:tc>
        <w:tc>
          <w:tcPr>
            <w:tcW w:w="709" w:type="dxa"/>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n</w:t>
            </w:r>
          </w:p>
        </w:tc>
        <w:tc>
          <w:tcPr>
            <w:tcW w:w="708" w:type="dxa"/>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w:t>
            </w:r>
          </w:p>
        </w:tc>
        <w:tc>
          <w:tcPr>
            <w:tcW w:w="567" w:type="dxa"/>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n</w:t>
            </w:r>
          </w:p>
        </w:tc>
        <w:tc>
          <w:tcPr>
            <w:tcW w:w="709" w:type="dxa"/>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w:t>
            </w:r>
          </w:p>
        </w:tc>
        <w:tc>
          <w:tcPr>
            <w:tcW w:w="1134" w:type="dxa"/>
            <w:vMerge/>
          </w:tcPr>
          <w:p w:rsidR="00033471" w:rsidRPr="00A53C39" w:rsidRDefault="00033471" w:rsidP="00AF09AB">
            <w:pPr>
              <w:autoSpaceDE w:val="0"/>
              <w:autoSpaceDN w:val="0"/>
              <w:adjustRightInd w:val="0"/>
              <w:spacing w:line="360" w:lineRule="auto"/>
              <w:mirrorIndents/>
              <w:rPr>
                <w:bCs/>
                <w:sz w:val="20"/>
                <w:szCs w:val="20"/>
              </w:rPr>
            </w:pPr>
          </w:p>
        </w:tc>
      </w:tr>
      <w:tr w:rsidR="00033471" w:rsidRPr="00A53C39" w:rsidTr="00942F0B">
        <w:tc>
          <w:tcPr>
            <w:tcW w:w="2976" w:type="dxa"/>
            <w:tcBorders>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DI Kebidanan</w:t>
            </w:r>
          </w:p>
        </w:tc>
        <w:tc>
          <w:tcPr>
            <w:tcW w:w="567" w:type="dxa"/>
            <w:tcBorders>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2</w:t>
            </w:r>
          </w:p>
        </w:tc>
        <w:tc>
          <w:tcPr>
            <w:tcW w:w="850" w:type="dxa"/>
            <w:tcBorders>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100</w:t>
            </w:r>
          </w:p>
        </w:tc>
        <w:tc>
          <w:tcPr>
            <w:tcW w:w="709" w:type="dxa"/>
            <w:tcBorders>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0</w:t>
            </w:r>
          </w:p>
        </w:tc>
        <w:tc>
          <w:tcPr>
            <w:tcW w:w="708" w:type="dxa"/>
            <w:tcBorders>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0</w:t>
            </w:r>
          </w:p>
        </w:tc>
        <w:tc>
          <w:tcPr>
            <w:tcW w:w="567" w:type="dxa"/>
            <w:tcBorders>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2</w:t>
            </w:r>
          </w:p>
        </w:tc>
        <w:tc>
          <w:tcPr>
            <w:tcW w:w="709" w:type="dxa"/>
            <w:tcBorders>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100</w:t>
            </w:r>
          </w:p>
        </w:tc>
        <w:tc>
          <w:tcPr>
            <w:tcW w:w="1134" w:type="dxa"/>
            <w:vMerge w:val="restart"/>
            <w:vAlign w:val="center"/>
          </w:tcPr>
          <w:p w:rsidR="00033471" w:rsidRPr="00A53C39" w:rsidRDefault="00033471" w:rsidP="00942F0B">
            <w:pPr>
              <w:autoSpaceDE w:val="0"/>
              <w:autoSpaceDN w:val="0"/>
              <w:adjustRightInd w:val="0"/>
              <w:spacing w:line="360" w:lineRule="auto"/>
              <w:mirrorIndents/>
              <w:jc w:val="center"/>
              <w:rPr>
                <w:bCs/>
                <w:sz w:val="20"/>
                <w:szCs w:val="20"/>
              </w:rPr>
            </w:pPr>
            <w:r w:rsidRPr="00A53C39">
              <w:rPr>
                <w:bCs/>
                <w:sz w:val="20"/>
                <w:szCs w:val="20"/>
              </w:rPr>
              <w:t>0,016</w:t>
            </w:r>
          </w:p>
        </w:tc>
      </w:tr>
      <w:tr w:rsidR="00033471" w:rsidRPr="00A53C39" w:rsidTr="00AF09AB">
        <w:tc>
          <w:tcPr>
            <w:tcW w:w="2976" w:type="dxa"/>
            <w:tcBorders>
              <w:top w:val="nil"/>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DIII Kebidanan</w:t>
            </w:r>
          </w:p>
        </w:tc>
        <w:tc>
          <w:tcPr>
            <w:tcW w:w="567" w:type="dxa"/>
            <w:tcBorders>
              <w:top w:val="nil"/>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15</w:t>
            </w:r>
          </w:p>
        </w:tc>
        <w:tc>
          <w:tcPr>
            <w:tcW w:w="850" w:type="dxa"/>
            <w:tcBorders>
              <w:top w:val="nil"/>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37,5</w:t>
            </w:r>
          </w:p>
        </w:tc>
        <w:tc>
          <w:tcPr>
            <w:tcW w:w="709" w:type="dxa"/>
            <w:tcBorders>
              <w:top w:val="nil"/>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25</w:t>
            </w:r>
          </w:p>
        </w:tc>
        <w:tc>
          <w:tcPr>
            <w:tcW w:w="708" w:type="dxa"/>
            <w:tcBorders>
              <w:top w:val="nil"/>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62,5</w:t>
            </w:r>
          </w:p>
        </w:tc>
        <w:tc>
          <w:tcPr>
            <w:tcW w:w="567" w:type="dxa"/>
            <w:tcBorders>
              <w:top w:val="nil"/>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40</w:t>
            </w:r>
          </w:p>
        </w:tc>
        <w:tc>
          <w:tcPr>
            <w:tcW w:w="709" w:type="dxa"/>
            <w:tcBorders>
              <w:top w:val="nil"/>
              <w:bottom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100</w:t>
            </w:r>
          </w:p>
        </w:tc>
        <w:tc>
          <w:tcPr>
            <w:tcW w:w="1134" w:type="dxa"/>
            <w:vMerge/>
          </w:tcPr>
          <w:p w:rsidR="00033471" w:rsidRPr="00A53C39" w:rsidRDefault="00033471" w:rsidP="00AF09AB">
            <w:pPr>
              <w:autoSpaceDE w:val="0"/>
              <w:autoSpaceDN w:val="0"/>
              <w:adjustRightInd w:val="0"/>
              <w:spacing w:line="360" w:lineRule="auto"/>
              <w:mirrorIndents/>
              <w:rPr>
                <w:bCs/>
                <w:sz w:val="20"/>
                <w:szCs w:val="20"/>
              </w:rPr>
            </w:pPr>
          </w:p>
        </w:tc>
      </w:tr>
      <w:tr w:rsidR="00033471" w:rsidRPr="00A53C39" w:rsidTr="00AF09AB">
        <w:tc>
          <w:tcPr>
            <w:tcW w:w="2976" w:type="dxa"/>
            <w:tcBorders>
              <w:top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DIV Kebidanan</w:t>
            </w:r>
          </w:p>
        </w:tc>
        <w:tc>
          <w:tcPr>
            <w:tcW w:w="567" w:type="dxa"/>
            <w:tcBorders>
              <w:top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4</w:t>
            </w:r>
          </w:p>
        </w:tc>
        <w:tc>
          <w:tcPr>
            <w:tcW w:w="850" w:type="dxa"/>
            <w:tcBorders>
              <w:top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100</w:t>
            </w:r>
          </w:p>
        </w:tc>
        <w:tc>
          <w:tcPr>
            <w:tcW w:w="709" w:type="dxa"/>
            <w:tcBorders>
              <w:top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0</w:t>
            </w:r>
          </w:p>
        </w:tc>
        <w:tc>
          <w:tcPr>
            <w:tcW w:w="708" w:type="dxa"/>
            <w:tcBorders>
              <w:top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0</w:t>
            </w:r>
          </w:p>
        </w:tc>
        <w:tc>
          <w:tcPr>
            <w:tcW w:w="567" w:type="dxa"/>
            <w:tcBorders>
              <w:top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4</w:t>
            </w:r>
          </w:p>
        </w:tc>
        <w:tc>
          <w:tcPr>
            <w:tcW w:w="709" w:type="dxa"/>
            <w:tcBorders>
              <w:top w:val="nil"/>
            </w:tcBorders>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100</w:t>
            </w:r>
          </w:p>
        </w:tc>
        <w:tc>
          <w:tcPr>
            <w:tcW w:w="1134" w:type="dxa"/>
            <w:vMerge/>
          </w:tcPr>
          <w:p w:rsidR="00033471" w:rsidRPr="00A53C39" w:rsidRDefault="00033471" w:rsidP="00AF09AB">
            <w:pPr>
              <w:autoSpaceDE w:val="0"/>
              <w:autoSpaceDN w:val="0"/>
              <w:adjustRightInd w:val="0"/>
              <w:spacing w:line="360" w:lineRule="auto"/>
              <w:mirrorIndents/>
              <w:rPr>
                <w:bCs/>
                <w:sz w:val="20"/>
                <w:szCs w:val="20"/>
              </w:rPr>
            </w:pPr>
          </w:p>
        </w:tc>
      </w:tr>
      <w:tr w:rsidR="00033471" w:rsidRPr="00A53C39" w:rsidTr="00AF09AB">
        <w:tc>
          <w:tcPr>
            <w:tcW w:w="2976" w:type="dxa"/>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Total</w:t>
            </w:r>
          </w:p>
        </w:tc>
        <w:tc>
          <w:tcPr>
            <w:tcW w:w="567" w:type="dxa"/>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21</w:t>
            </w:r>
          </w:p>
        </w:tc>
        <w:tc>
          <w:tcPr>
            <w:tcW w:w="850" w:type="dxa"/>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45,7</w:t>
            </w:r>
          </w:p>
        </w:tc>
        <w:tc>
          <w:tcPr>
            <w:tcW w:w="709" w:type="dxa"/>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25</w:t>
            </w:r>
          </w:p>
        </w:tc>
        <w:tc>
          <w:tcPr>
            <w:tcW w:w="708" w:type="dxa"/>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54,3</w:t>
            </w:r>
          </w:p>
        </w:tc>
        <w:tc>
          <w:tcPr>
            <w:tcW w:w="567" w:type="dxa"/>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46</w:t>
            </w:r>
          </w:p>
        </w:tc>
        <w:tc>
          <w:tcPr>
            <w:tcW w:w="709" w:type="dxa"/>
          </w:tcPr>
          <w:p w:rsidR="00033471" w:rsidRPr="00A53C39" w:rsidRDefault="00033471" w:rsidP="00AF09AB">
            <w:pPr>
              <w:autoSpaceDE w:val="0"/>
              <w:autoSpaceDN w:val="0"/>
              <w:adjustRightInd w:val="0"/>
              <w:spacing w:line="360" w:lineRule="auto"/>
              <w:mirrorIndents/>
              <w:rPr>
                <w:bCs/>
                <w:sz w:val="20"/>
                <w:szCs w:val="20"/>
              </w:rPr>
            </w:pPr>
            <w:r w:rsidRPr="00A53C39">
              <w:rPr>
                <w:bCs/>
                <w:sz w:val="20"/>
                <w:szCs w:val="20"/>
              </w:rPr>
              <w:t>100</w:t>
            </w:r>
          </w:p>
        </w:tc>
        <w:tc>
          <w:tcPr>
            <w:tcW w:w="1134" w:type="dxa"/>
            <w:vMerge/>
          </w:tcPr>
          <w:p w:rsidR="00033471" w:rsidRPr="00A53C39" w:rsidRDefault="00033471" w:rsidP="00AF09AB">
            <w:pPr>
              <w:autoSpaceDE w:val="0"/>
              <w:autoSpaceDN w:val="0"/>
              <w:adjustRightInd w:val="0"/>
              <w:spacing w:line="360" w:lineRule="auto"/>
              <w:mirrorIndents/>
              <w:rPr>
                <w:bCs/>
                <w:sz w:val="20"/>
                <w:szCs w:val="20"/>
              </w:rPr>
            </w:pPr>
          </w:p>
        </w:tc>
      </w:tr>
    </w:tbl>
    <w:p w:rsidR="00033471" w:rsidRPr="00F54D70" w:rsidRDefault="00033471" w:rsidP="00033471">
      <w:pPr>
        <w:spacing w:line="480" w:lineRule="auto"/>
        <w:jc w:val="both"/>
        <w:rPr>
          <w:b/>
        </w:rPr>
      </w:pPr>
    </w:p>
    <w:p w:rsidR="00033471" w:rsidRDefault="00033471" w:rsidP="00033471">
      <w:pPr>
        <w:spacing w:line="240" w:lineRule="auto"/>
        <w:ind w:firstLine="567"/>
        <w:jc w:val="both"/>
      </w:pPr>
      <w:r w:rsidRPr="00F54D70">
        <w:t>Hasil uji statistik hubungan antara pendidikan bidan dengan kepatu</w:t>
      </w:r>
      <w:r w:rsidR="00A56541">
        <w:t>han penerapan partograf didapat</w:t>
      </w:r>
      <w:r w:rsidRPr="00F54D70">
        <w:t xml:space="preserve">kan nilai P </w:t>
      </w:r>
      <w:r w:rsidRPr="00A53C39">
        <w:rPr>
          <w:i/>
        </w:rPr>
        <w:t>Value</w:t>
      </w:r>
      <w:r w:rsidRPr="00F54D70">
        <w:t xml:space="preserve"> = 0,016 &lt; alpha = 0,05 yang berarti ada hubungan yang bermakna antara pendidikan bidan dengan kepatuhan penerapan partograf dalam penelitian ini.  </w:t>
      </w:r>
    </w:p>
    <w:p w:rsidR="002A7A04" w:rsidRDefault="002A7A04" w:rsidP="00033471">
      <w:pPr>
        <w:spacing w:line="240" w:lineRule="auto"/>
        <w:ind w:firstLine="567"/>
        <w:jc w:val="both"/>
      </w:pPr>
    </w:p>
    <w:p w:rsidR="000C404A" w:rsidRDefault="000C404A" w:rsidP="00033471">
      <w:pPr>
        <w:spacing w:line="240" w:lineRule="auto"/>
        <w:ind w:firstLine="567"/>
        <w:jc w:val="both"/>
      </w:pPr>
    </w:p>
    <w:p w:rsidR="000C404A" w:rsidRDefault="000C404A" w:rsidP="00033471">
      <w:pPr>
        <w:spacing w:line="240" w:lineRule="auto"/>
        <w:ind w:firstLine="567"/>
        <w:jc w:val="both"/>
      </w:pPr>
    </w:p>
    <w:p w:rsidR="000C404A" w:rsidRDefault="000C404A" w:rsidP="00033471">
      <w:pPr>
        <w:spacing w:line="240" w:lineRule="auto"/>
        <w:ind w:firstLine="567"/>
        <w:jc w:val="both"/>
      </w:pPr>
    </w:p>
    <w:p w:rsidR="000C404A" w:rsidRDefault="000C404A" w:rsidP="00033471">
      <w:pPr>
        <w:spacing w:line="240" w:lineRule="auto"/>
        <w:ind w:firstLine="567"/>
        <w:jc w:val="both"/>
      </w:pPr>
    </w:p>
    <w:p w:rsidR="000C404A" w:rsidRDefault="000C404A" w:rsidP="00033471">
      <w:pPr>
        <w:spacing w:line="240" w:lineRule="auto"/>
        <w:ind w:firstLine="567"/>
        <w:jc w:val="both"/>
      </w:pPr>
    </w:p>
    <w:p w:rsidR="000C404A" w:rsidRDefault="000C404A" w:rsidP="00033471">
      <w:pPr>
        <w:spacing w:line="240" w:lineRule="auto"/>
        <w:ind w:firstLine="567"/>
        <w:jc w:val="both"/>
      </w:pPr>
    </w:p>
    <w:p w:rsidR="000C404A" w:rsidRDefault="000C404A" w:rsidP="00033471">
      <w:pPr>
        <w:spacing w:line="240" w:lineRule="auto"/>
        <w:ind w:firstLine="567"/>
        <w:jc w:val="both"/>
      </w:pPr>
    </w:p>
    <w:p w:rsidR="000C404A" w:rsidRDefault="000C404A" w:rsidP="00033471">
      <w:pPr>
        <w:spacing w:line="240" w:lineRule="auto"/>
        <w:ind w:firstLine="567"/>
        <w:jc w:val="both"/>
      </w:pPr>
    </w:p>
    <w:p w:rsidR="000C404A" w:rsidRDefault="000C404A" w:rsidP="00033471">
      <w:pPr>
        <w:spacing w:line="240" w:lineRule="auto"/>
        <w:ind w:firstLine="567"/>
        <w:jc w:val="both"/>
      </w:pPr>
    </w:p>
    <w:p w:rsidR="000C404A" w:rsidRPr="00F54D70" w:rsidRDefault="000C404A" w:rsidP="00033471">
      <w:pPr>
        <w:spacing w:line="240" w:lineRule="auto"/>
        <w:ind w:firstLine="567"/>
        <w:jc w:val="both"/>
      </w:pPr>
    </w:p>
    <w:p w:rsidR="00033471" w:rsidRDefault="00033471" w:rsidP="00033471">
      <w:pPr>
        <w:spacing w:line="240" w:lineRule="auto"/>
        <w:rPr>
          <w:b/>
        </w:rPr>
      </w:pPr>
      <w:r w:rsidRPr="00F54D70">
        <w:rPr>
          <w:b/>
        </w:rPr>
        <w:lastRenderedPageBreak/>
        <w:t>Hubu</w:t>
      </w:r>
      <w:r w:rsidR="00A56541">
        <w:rPr>
          <w:b/>
        </w:rPr>
        <w:t>ngan Lama Bekerja Bidan dengan K</w:t>
      </w:r>
      <w:r w:rsidRPr="00F54D70">
        <w:rPr>
          <w:b/>
        </w:rPr>
        <w:t>epatuhan</w:t>
      </w:r>
      <w:r w:rsidR="00A56541">
        <w:rPr>
          <w:b/>
        </w:rPr>
        <w:t xml:space="preserve"> B</w:t>
      </w:r>
      <w:r>
        <w:rPr>
          <w:b/>
        </w:rPr>
        <w:t xml:space="preserve">idan  </w:t>
      </w:r>
    </w:p>
    <w:p w:rsidR="00033471" w:rsidRDefault="00033471" w:rsidP="00033471">
      <w:pPr>
        <w:spacing w:line="240" w:lineRule="auto"/>
        <w:ind w:left="992"/>
        <w:jc w:val="center"/>
        <w:rPr>
          <w:b/>
        </w:rPr>
      </w:pPr>
    </w:p>
    <w:p w:rsidR="00033471" w:rsidRPr="00130790" w:rsidRDefault="00033471" w:rsidP="00033471">
      <w:pPr>
        <w:spacing w:line="240" w:lineRule="auto"/>
        <w:ind w:left="284"/>
        <w:jc w:val="center"/>
        <w:rPr>
          <w:sz w:val="20"/>
          <w:szCs w:val="20"/>
        </w:rPr>
      </w:pPr>
      <w:r w:rsidRPr="00130790">
        <w:rPr>
          <w:sz w:val="20"/>
          <w:szCs w:val="20"/>
        </w:rPr>
        <w:t>Tabel  3</w:t>
      </w:r>
      <w:r>
        <w:rPr>
          <w:sz w:val="20"/>
          <w:szCs w:val="20"/>
        </w:rPr>
        <w:t>.</w:t>
      </w:r>
      <w:r w:rsidRPr="00130790">
        <w:rPr>
          <w:sz w:val="20"/>
          <w:szCs w:val="20"/>
        </w:rPr>
        <w:t xml:space="preserve"> Hubu</w:t>
      </w:r>
      <w:r w:rsidR="00A56541">
        <w:rPr>
          <w:sz w:val="20"/>
          <w:szCs w:val="20"/>
        </w:rPr>
        <w:t>ngan Lama Bekerja Bidan dengan Kepatuhan Bidan  Dalam P</w:t>
      </w:r>
      <w:r w:rsidRPr="00130790">
        <w:rPr>
          <w:sz w:val="20"/>
          <w:szCs w:val="20"/>
        </w:rPr>
        <w:t>enerapan Partograf</w:t>
      </w:r>
    </w:p>
    <w:p w:rsidR="00033471" w:rsidRPr="00130790" w:rsidRDefault="002A7A04" w:rsidP="002A7A04">
      <w:pPr>
        <w:spacing w:line="240" w:lineRule="auto"/>
        <w:ind w:firstLine="720"/>
        <w:jc w:val="both"/>
        <w:rPr>
          <w:sz w:val="20"/>
          <w:szCs w:val="20"/>
        </w:rPr>
      </w:pPr>
      <w:r>
        <w:rPr>
          <w:sz w:val="20"/>
          <w:szCs w:val="20"/>
        </w:rPr>
        <w:t xml:space="preserve">           </w:t>
      </w:r>
      <w:r w:rsidR="00033471">
        <w:rPr>
          <w:sz w:val="20"/>
          <w:szCs w:val="20"/>
        </w:rPr>
        <w:t xml:space="preserve"> </w:t>
      </w:r>
      <w:r w:rsidR="00A56541">
        <w:rPr>
          <w:sz w:val="20"/>
          <w:szCs w:val="20"/>
        </w:rPr>
        <w:t>Pada Setiap Asuhan P</w:t>
      </w:r>
      <w:r w:rsidR="00033471" w:rsidRPr="00130790">
        <w:rPr>
          <w:sz w:val="20"/>
          <w:szCs w:val="20"/>
        </w:rPr>
        <w:t>ersalinan</w:t>
      </w:r>
    </w:p>
    <w:p w:rsidR="00033471" w:rsidRPr="00F54D70" w:rsidRDefault="00033471" w:rsidP="00033471">
      <w:pPr>
        <w:spacing w:line="240" w:lineRule="auto"/>
        <w:ind w:left="992"/>
        <w:jc w:val="center"/>
      </w:pPr>
    </w:p>
    <w:tbl>
      <w:tblPr>
        <w:tblStyle w:val="TableGrid"/>
        <w:tblW w:w="8080" w:type="dxa"/>
        <w:tblInd w:w="675" w:type="dxa"/>
        <w:tblBorders>
          <w:left w:val="none" w:sz="0" w:space="0" w:color="auto"/>
          <w:right w:val="none" w:sz="0" w:space="0" w:color="auto"/>
          <w:insideV w:val="none" w:sz="0" w:space="0" w:color="auto"/>
        </w:tblBorders>
        <w:tblLayout w:type="fixed"/>
        <w:tblLook w:val="04A0"/>
      </w:tblPr>
      <w:tblGrid>
        <w:gridCol w:w="2552"/>
        <w:gridCol w:w="567"/>
        <w:gridCol w:w="709"/>
        <w:gridCol w:w="567"/>
        <w:gridCol w:w="708"/>
        <w:gridCol w:w="567"/>
        <w:gridCol w:w="567"/>
        <w:gridCol w:w="1843"/>
      </w:tblGrid>
      <w:tr w:rsidR="00033471" w:rsidRPr="00B415A3" w:rsidTr="00AF09AB">
        <w:tc>
          <w:tcPr>
            <w:tcW w:w="2552" w:type="dxa"/>
            <w:vMerge w:val="restart"/>
            <w:vAlign w:val="center"/>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Lama Bekerja  Bidan</w:t>
            </w:r>
          </w:p>
        </w:tc>
        <w:tc>
          <w:tcPr>
            <w:tcW w:w="2551" w:type="dxa"/>
            <w:gridSpan w:val="4"/>
            <w:vAlign w:val="center"/>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Kepatuhan</w:t>
            </w:r>
          </w:p>
        </w:tc>
        <w:tc>
          <w:tcPr>
            <w:tcW w:w="1134" w:type="dxa"/>
            <w:gridSpan w:val="2"/>
            <w:vMerge w:val="restart"/>
            <w:vAlign w:val="center"/>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Total</w:t>
            </w:r>
          </w:p>
        </w:tc>
        <w:tc>
          <w:tcPr>
            <w:tcW w:w="1843" w:type="dxa"/>
            <w:vMerge w:val="restart"/>
            <w:vAlign w:val="center"/>
          </w:tcPr>
          <w:p w:rsidR="00033471" w:rsidRPr="00B415A3" w:rsidRDefault="00033471" w:rsidP="00AF09AB">
            <w:pPr>
              <w:autoSpaceDE w:val="0"/>
              <w:autoSpaceDN w:val="0"/>
              <w:adjustRightInd w:val="0"/>
              <w:spacing w:line="360" w:lineRule="auto"/>
              <w:mirrorIndents/>
              <w:jc w:val="center"/>
              <w:rPr>
                <w:bCs/>
                <w:i/>
                <w:sz w:val="20"/>
                <w:szCs w:val="20"/>
              </w:rPr>
            </w:pPr>
            <w:r w:rsidRPr="00B415A3">
              <w:rPr>
                <w:bCs/>
                <w:i/>
                <w:sz w:val="20"/>
                <w:szCs w:val="20"/>
              </w:rPr>
              <w:t>P</w:t>
            </w:r>
          </w:p>
          <w:p w:rsidR="00033471" w:rsidRPr="00B415A3" w:rsidRDefault="00033471" w:rsidP="00AF09AB">
            <w:pPr>
              <w:autoSpaceDE w:val="0"/>
              <w:autoSpaceDN w:val="0"/>
              <w:adjustRightInd w:val="0"/>
              <w:spacing w:line="360" w:lineRule="auto"/>
              <w:mirrorIndents/>
              <w:jc w:val="center"/>
              <w:rPr>
                <w:bCs/>
                <w:sz w:val="20"/>
                <w:szCs w:val="20"/>
              </w:rPr>
            </w:pPr>
            <w:r w:rsidRPr="00B415A3">
              <w:rPr>
                <w:bCs/>
                <w:i/>
                <w:sz w:val="20"/>
                <w:szCs w:val="20"/>
              </w:rPr>
              <w:t>Value</w:t>
            </w:r>
          </w:p>
        </w:tc>
      </w:tr>
      <w:tr w:rsidR="00033471" w:rsidRPr="00B415A3" w:rsidTr="00AF09AB">
        <w:trPr>
          <w:trHeight w:val="555"/>
        </w:trPr>
        <w:tc>
          <w:tcPr>
            <w:tcW w:w="2552" w:type="dxa"/>
            <w:vMerge/>
          </w:tcPr>
          <w:p w:rsidR="00033471" w:rsidRPr="00B415A3" w:rsidRDefault="00033471" w:rsidP="00AF09AB">
            <w:pPr>
              <w:autoSpaceDE w:val="0"/>
              <w:autoSpaceDN w:val="0"/>
              <w:adjustRightInd w:val="0"/>
              <w:spacing w:line="360" w:lineRule="auto"/>
              <w:mirrorIndents/>
              <w:rPr>
                <w:bCs/>
                <w:sz w:val="20"/>
                <w:szCs w:val="20"/>
              </w:rPr>
            </w:pPr>
          </w:p>
        </w:tc>
        <w:tc>
          <w:tcPr>
            <w:tcW w:w="1276" w:type="dxa"/>
            <w:gridSpan w:val="2"/>
            <w:vAlign w:val="center"/>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Patuh</w:t>
            </w:r>
          </w:p>
        </w:tc>
        <w:tc>
          <w:tcPr>
            <w:tcW w:w="1275" w:type="dxa"/>
            <w:gridSpan w:val="2"/>
            <w:vAlign w:val="center"/>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Tidak Patuh</w:t>
            </w:r>
          </w:p>
        </w:tc>
        <w:tc>
          <w:tcPr>
            <w:tcW w:w="1134" w:type="dxa"/>
            <w:gridSpan w:val="2"/>
            <w:vMerge/>
            <w:vAlign w:val="center"/>
          </w:tcPr>
          <w:p w:rsidR="00033471" w:rsidRPr="00B415A3" w:rsidRDefault="00033471" w:rsidP="00AF09AB">
            <w:pPr>
              <w:autoSpaceDE w:val="0"/>
              <w:autoSpaceDN w:val="0"/>
              <w:adjustRightInd w:val="0"/>
              <w:spacing w:line="360" w:lineRule="auto"/>
              <w:mirrorIndents/>
              <w:jc w:val="center"/>
              <w:rPr>
                <w:bCs/>
                <w:sz w:val="20"/>
                <w:szCs w:val="20"/>
              </w:rPr>
            </w:pPr>
          </w:p>
        </w:tc>
        <w:tc>
          <w:tcPr>
            <w:tcW w:w="1843" w:type="dxa"/>
            <w:vMerge/>
          </w:tcPr>
          <w:p w:rsidR="00033471" w:rsidRPr="00B415A3" w:rsidRDefault="00033471" w:rsidP="00AF09AB">
            <w:pPr>
              <w:autoSpaceDE w:val="0"/>
              <w:autoSpaceDN w:val="0"/>
              <w:adjustRightInd w:val="0"/>
              <w:spacing w:line="360" w:lineRule="auto"/>
              <w:mirrorIndents/>
              <w:rPr>
                <w:bCs/>
                <w:sz w:val="20"/>
                <w:szCs w:val="20"/>
              </w:rPr>
            </w:pPr>
          </w:p>
        </w:tc>
      </w:tr>
      <w:tr w:rsidR="00033471" w:rsidRPr="00B415A3" w:rsidTr="00AF09AB">
        <w:tc>
          <w:tcPr>
            <w:tcW w:w="2552" w:type="dxa"/>
            <w:vMerge/>
          </w:tcPr>
          <w:p w:rsidR="00033471" w:rsidRPr="00B415A3" w:rsidRDefault="00033471" w:rsidP="00AF09AB">
            <w:pPr>
              <w:autoSpaceDE w:val="0"/>
              <w:autoSpaceDN w:val="0"/>
              <w:adjustRightInd w:val="0"/>
              <w:spacing w:line="360" w:lineRule="auto"/>
              <w:mirrorIndents/>
              <w:rPr>
                <w:bCs/>
                <w:sz w:val="20"/>
                <w:szCs w:val="20"/>
              </w:rPr>
            </w:pPr>
          </w:p>
        </w:tc>
        <w:tc>
          <w:tcPr>
            <w:tcW w:w="567" w:type="dxa"/>
            <w:vAlign w:val="center"/>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n</w:t>
            </w:r>
          </w:p>
        </w:tc>
        <w:tc>
          <w:tcPr>
            <w:tcW w:w="709" w:type="dxa"/>
            <w:vAlign w:val="center"/>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w:t>
            </w:r>
          </w:p>
        </w:tc>
        <w:tc>
          <w:tcPr>
            <w:tcW w:w="567" w:type="dxa"/>
            <w:vAlign w:val="center"/>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n</w:t>
            </w:r>
          </w:p>
        </w:tc>
        <w:tc>
          <w:tcPr>
            <w:tcW w:w="708" w:type="dxa"/>
            <w:vAlign w:val="center"/>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w:t>
            </w:r>
          </w:p>
        </w:tc>
        <w:tc>
          <w:tcPr>
            <w:tcW w:w="567" w:type="dxa"/>
            <w:vAlign w:val="center"/>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n</w:t>
            </w:r>
          </w:p>
        </w:tc>
        <w:tc>
          <w:tcPr>
            <w:tcW w:w="567" w:type="dxa"/>
            <w:vAlign w:val="center"/>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w:t>
            </w:r>
          </w:p>
        </w:tc>
        <w:tc>
          <w:tcPr>
            <w:tcW w:w="1843" w:type="dxa"/>
            <w:vMerge/>
          </w:tcPr>
          <w:p w:rsidR="00033471" w:rsidRPr="00B415A3" w:rsidRDefault="00033471" w:rsidP="00AF09AB">
            <w:pPr>
              <w:autoSpaceDE w:val="0"/>
              <w:autoSpaceDN w:val="0"/>
              <w:adjustRightInd w:val="0"/>
              <w:spacing w:line="360" w:lineRule="auto"/>
              <w:mirrorIndents/>
              <w:rPr>
                <w:bCs/>
                <w:sz w:val="20"/>
                <w:szCs w:val="20"/>
              </w:rPr>
            </w:pPr>
          </w:p>
        </w:tc>
      </w:tr>
      <w:tr w:rsidR="00033471" w:rsidRPr="00B415A3" w:rsidTr="00942F0B">
        <w:tc>
          <w:tcPr>
            <w:tcW w:w="2552" w:type="dxa"/>
            <w:tcBorders>
              <w:bottom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Baru</w:t>
            </w:r>
          </w:p>
        </w:tc>
        <w:tc>
          <w:tcPr>
            <w:tcW w:w="567" w:type="dxa"/>
            <w:tcBorders>
              <w:bottom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13</w:t>
            </w:r>
          </w:p>
        </w:tc>
        <w:tc>
          <w:tcPr>
            <w:tcW w:w="709" w:type="dxa"/>
            <w:tcBorders>
              <w:bottom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68,4</w:t>
            </w:r>
          </w:p>
        </w:tc>
        <w:tc>
          <w:tcPr>
            <w:tcW w:w="567" w:type="dxa"/>
            <w:tcBorders>
              <w:bottom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6</w:t>
            </w:r>
          </w:p>
        </w:tc>
        <w:tc>
          <w:tcPr>
            <w:tcW w:w="708" w:type="dxa"/>
            <w:tcBorders>
              <w:bottom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31,6</w:t>
            </w:r>
          </w:p>
        </w:tc>
        <w:tc>
          <w:tcPr>
            <w:tcW w:w="567" w:type="dxa"/>
            <w:tcBorders>
              <w:bottom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19</w:t>
            </w:r>
          </w:p>
        </w:tc>
        <w:tc>
          <w:tcPr>
            <w:tcW w:w="567" w:type="dxa"/>
            <w:tcBorders>
              <w:bottom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100</w:t>
            </w:r>
          </w:p>
        </w:tc>
        <w:tc>
          <w:tcPr>
            <w:tcW w:w="1843" w:type="dxa"/>
            <w:vMerge w:val="restart"/>
            <w:vAlign w:val="center"/>
          </w:tcPr>
          <w:p w:rsidR="00033471" w:rsidRPr="00B415A3" w:rsidRDefault="00033471" w:rsidP="00942F0B">
            <w:pPr>
              <w:autoSpaceDE w:val="0"/>
              <w:autoSpaceDN w:val="0"/>
              <w:adjustRightInd w:val="0"/>
              <w:spacing w:line="360" w:lineRule="auto"/>
              <w:mirrorIndents/>
              <w:jc w:val="center"/>
              <w:rPr>
                <w:bCs/>
                <w:sz w:val="20"/>
                <w:szCs w:val="20"/>
              </w:rPr>
            </w:pPr>
            <w:r w:rsidRPr="00B415A3">
              <w:rPr>
                <w:bCs/>
                <w:sz w:val="20"/>
                <w:szCs w:val="20"/>
              </w:rPr>
              <w:t>0,021</w:t>
            </w:r>
          </w:p>
        </w:tc>
      </w:tr>
      <w:tr w:rsidR="00033471" w:rsidRPr="00B415A3" w:rsidTr="00942F0B">
        <w:tc>
          <w:tcPr>
            <w:tcW w:w="2552" w:type="dxa"/>
            <w:tcBorders>
              <w:top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Lama</w:t>
            </w:r>
          </w:p>
        </w:tc>
        <w:tc>
          <w:tcPr>
            <w:tcW w:w="567" w:type="dxa"/>
            <w:tcBorders>
              <w:top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8</w:t>
            </w:r>
          </w:p>
        </w:tc>
        <w:tc>
          <w:tcPr>
            <w:tcW w:w="709" w:type="dxa"/>
            <w:tcBorders>
              <w:top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29,6</w:t>
            </w:r>
          </w:p>
        </w:tc>
        <w:tc>
          <w:tcPr>
            <w:tcW w:w="567" w:type="dxa"/>
            <w:tcBorders>
              <w:top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19</w:t>
            </w:r>
          </w:p>
        </w:tc>
        <w:tc>
          <w:tcPr>
            <w:tcW w:w="708" w:type="dxa"/>
            <w:tcBorders>
              <w:top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70,4</w:t>
            </w:r>
          </w:p>
        </w:tc>
        <w:tc>
          <w:tcPr>
            <w:tcW w:w="567" w:type="dxa"/>
            <w:tcBorders>
              <w:top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27</w:t>
            </w:r>
          </w:p>
        </w:tc>
        <w:tc>
          <w:tcPr>
            <w:tcW w:w="567" w:type="dxa"/>
            <w:tcBorders>
              <w:top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100</w:t>
            </w:r>
          </w:p>
        </w:tc>
        <w:tc>
          <w:tcPr>
            <w:tcW w:w="1843" w:type="dxa"/>
            <w:vMerge/>
          </w:tcPr>
          <w:p w:rsidR="00033471" w:rsidRPr="00B415A3" w:rsidRDefault="00033471" w:rsidP="00AF09AB">
            <w:pPr>
              <w:autoSpaceDE w:val="0"/>
              <w:autoSpaceDN w:val="0"/>
              <w:adjustRightInd w:val="0"/>
              <w:spacing w:line="360" w:lineRule="auto"/>
              <w:mirrorIndents/>
              <w:rPr>
                <w:bCs/>
                <w:sz w:val="20"/>
                <w:szCs w:val="20"/>
              </w:rPr>
            </w:pPr>
          </w:p>
        </w:tc>
      </w:tr>
      <w:tr w:rsidR="00033471" w:rsidRPr="00B415A3" w:rsidTr="00AF09AB">
        <w:tc>
          <w:tcPr>
            <w:tcW w:w="2552" w:type="dxa"/>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Total</w:t>
            </w:r>
          </w:p>
        </w:tc>
        <w:tc>
          <w:tcPr>
            <w:tcW w:w="567" w:type="dxa"/>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21</w:t>
            </w:r>
          </w:p>
        </w:tc>
        <w:tc>
          <w:tcPr>
            <w:tcW w:w="709" w:type="dxa"/>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45,7</w:t>
            </w:r>
          </w:p>
        </w:tc>
        <w:tc>
          <w:tcPr>
            <w:tcW w:w="567" w:type="dxa"/>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25</w:t>
            </w:r>
          </w:p>
        </w:tc>
        <w:tc>
          <w:tcPr>
            <w:tcW w:w="708" w:type="dxa"/>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54,3</w:t>
            </w:r>
          </w:p>
        </w:tc>
        <w:tc>
          <w:tcPr>
            <w:tcW w:w="567" w:type="dxa"/>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46</w:t>
            </w:r>
          </w:p>
        </w:tc>
        <w:tc>
          <w:tcPr>
            <w:tcW w:w="567" w:type="dxa"/>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100</w:t>
            </w:r>
          </w:p>
        </w:tc>
        <w:tc>
          <w:tcPr>
            <w:tcW w:w="1843" w:type="dxa"/>
            <w:vMerge/>
          </w:tcPr>
          <w:p w:rsidR="00033471" w:rsidRPr="00B415A3" w:rsidRDefault="00033471" w:rsidP="00AF09AB">
            <w:pPr>
              <w:autoSpaceDE w:val="0"/>
              <w:autoSpaceDN w:val="0"/>
              <w:adjustRightInd w:val="0"/>
              <w:spacing w:line="360" w:lineRule="auto"/>
              <w:mirrorIndents/>
              <w:rPr>
                <w:bCs/>
                <w:sz w:val="20"/>
                <w:szCs w:val="20"/>
              </w:rPr>
            </w:pPr>
          </w:p>
        </w:tc>
      </w:tr>
    </w:tbl>
    <w:p w:rsidR="00033471" w:rsidRPr="00F54D70" w:rsidRDefault="00033471" w:rsidP="00033471">
      <w:pPr>
        <w:spacing w:line="480" w:lineRule="auto"/>
        <w:jc w:val="both"/>
        <w:rPr>
          <w:b/>
        </w:rPr>
      </w:pPr>
    </w:p>
    <w:p w:rsidR="00033471" w:rsidRDefault="00033471" w:rsidP="00033471">
      <w:pPr>
        <w:spacing w:line="240" w:lineRule="auto"/>
        <w:ind w:firstLine="567"/>
        <w:jc w:val="both"/>
      </w:pPr>
      <w:r w:rsidRPr="00F54D70">
        <w:t>Hasil uji statistik hubungan antara lama bekerja bidan dengan kepatuhan penerapa</w:t>
      </w:r>
      <w:r w:rsidR="00A56541">
        <w:t>n partograf didapatkan nilai P</w:t>
      </w:r>
      <w:r w:rsidRPr="00B415A3">
        <w:rPr>
          <w:i/>
        </w:rPr>
        <w:t>Value</w:t>
      </w:r>
      <w:r w:rsidRPr="00F54D70">
        <w:t xml:space="preserve"> = 0,021 &lt; alpha = 0,05 yang berarti ada hubungan yang bermakna antara lama bekerja bidan dengan kepatuhan penerapan partograf dalam penelitian ini. </w:t>
      </w:r>
    </w:p>
    <w:p w:rsidR="00033471" w:rsidRPr="00F54D70" w:rsidRDefault="00033471" w:rsidP="00033471">
      <w:pPr>
        <w:spacing w:line="240" w:lineRule="auto"/>
        <w:ind w:firstLine="567"/>
        <w:jc w:val="both"/>
      </w:pPr>
    </w:p>
    <w:p w:rsidR="00033471" w:rsidRDefault="00A56541" w:rsidP="00033471">
      <w:pPr>
        <w:tabs>
          <w:tab w:val="left" w:pos="3828"/>
        </w:tabs>
        <w:spacing w:line="240" w:lineRule="auto"/>
        <w:jc w:val="both"/>
        <w:rPr>
          <w:b/>
        </w:rPr>
      </w:pPr>
      <w:r>
        <w:rPr>
          <w:b/>
        </w:rPr>
        <w:t>Hubungan Pelatihan APN dengan K</w:t>
      </w:r>
      <w:r w:rsidR="00033471" w:rsidRPr="00F54D70">
        <w:rPr>
          <w:b/>
        </w:rPr>
        <w:t>epatuhan bidan  Dalam  penerapan Partograf</w:t>
      </w:r>
      <w:r w:rsidR="00484557">
        <w:rPr>
          <w:b/>
        </w:rPr>
        <w:t xml:space="preserve"> </w:t>
      </w:r>
    </w:p>
    <w:p w:rsidR="00033471" w:rsidRPr="00F54D70" w:rsidRDefault="00033471" w:rsidP="00033471">
      <w:pPr>
        <w:tabs>
          <w:tab w:val="left" w:pos="3828"/>
        </w:tabs>
        <w:spacing w:line="240" w:lineRule="auto"/>
        <w:jc w:val="both"/>
        <w:rPr>
          <w:b/>
        </w:rPr>
      </w:pPr>
    </w:p>
    <w:p w:rsidR="00033471" w:rsidRPr="00130790" w:rsidRDefault="00033471" w:rsidP="00033471">
      <w:pPr>
        <w:pStyle w:val="ListParagraph"/>
        <w:tabs>
          <w:tab w:val="center" w:pos="4194"/>
          <w:tab w:val="left" w:pos="6630"/>
        </w:tabs>
        <w:spacing w:line="240" w:lineRule="auto"/>
        <w:ind w:left="1134" w:hanging="686"/>
        <w:rPr>
          <w:sz w:val="20"/>
          <w:szCs w:val="20"/>
        </w:rPr>
      </w:pPr>
      <w:r w:rsidRPr="00130790">
        <w:rPr>
          <w:sz w:val="20"/>
          <w:szCs w:val="20"/>
        </w:rPr>
        <w:t xml:space="preserve">Tabel 4. Hubungan Pelatihan APN dengan </w:t>
      </w:r>
      <w:r w:rsidR="00A56541">
        <w:rPr>
          <w:sz w:val="20"/>
          <w:szCs w:val="20"/>
        </w:rPr>
        <w:t>Kepatuhan Bidan  Dalam  P</w:t>
      </w:r>
      <w:r w:rsidRPr="00130790">
        <w:rPr>
          <w:sz w:val="20"/>
          <w:szCs w:val="20"/>
        </w:rPr>
        <w:t>enerapa</w:t>
      </w:r>
      <w:r w:rsidR="00A56541">
        <w:rPr>
          <w:sz w:val="20"/>
          <w:szCs w:val="20"/>
        </w:rPr>
        <w:t>n Partograf  pada Setiap Asuhan P</w:t>
      </w:r>
      <w:r w:rsidRPr="00130790">
        <w:rPr>
          <w:sz w:val="20"/>
          <w:szCs w:val="20"/>
        </w:rPr>
        <w:t>ersalinan</w:t>
      </w:r>
    </w:p>
    <w:p w:rsidR="00033471" w:rsidRPr="00F54D70" w:rsidRDefault="00033471" w:rsidP="00033471">
      <w:pPr>
        <w:pStyle w:val="ListParagraph"/>
        <w:tabs>
          <w:tab w:val="center" w:pos="4194"/>
          <w:tab w:val="left" w:pos="6630"/>
        </w:tabs>
        <w:spacing w:line="240" w:lineRule="auto"/>
        <w:ind w:left="448"/>
      </w:pPr>
    </w:p>
    <w:tbl>
      <w:tblPr>
        <w:tblStyle w:val="TableGrid"/>
        <w:tblW w:w="8157" w:type="dxa"/>
        <w:tblInd w:w="598" w:type="dxa"/>
        <w:tblBorders>
          <w:left w:val="none" w:sz="0" w:space="0" w:color="auto"/>
          <w:right w:val="none" w:sz="0" w:space="0" w:color="auto"/>
          <w:insideV w:val="none" w:sz="0" w:space="0" w:color="auto"/>
        </w:tblBorders>
        <w:tblLayout w:type="fixed"/>
        <w:tblLook w:val="04A0"/>
      </w:tblPr>
      <w:tblGrid>
        <w:gridCol w:w="2771"/>
        <w:gridCol w:w="567"/>
        <w:gridCol w:w="708"/>
        <w:gridCol w:w="567"/>
        <w:gridCol w:w="567"/>
        <w:gridCol w:w="567"/>
        <w:gridCol w:w="567"/>
        <w:gridCol w:w="1843"/>
      </w:tblGrid>
      <w:tr w:rsidR="00033471" w:rsidRPr="00B415A3" w:rsidTr="00AF09AB">
        <w:tc>
          <w:tcPr>
            <w:tcW w:w="2771" w:type="dxa"/>
            <w:vMerge w:val="restart"/>
            <w:vAlign w:val="center"/>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Pelatihan APN</w:t>
            </w:r>
          </w:p>
        </w:tc>
        <w:tc>
          <w:tcPr>
            <w:tcW w:w="2409" w:type="dxa"/>
            <w:gridSpan w:val="4"/>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Kepatuhan</w:t>
            </w:r>
          </w:p>
        </w:tc>
        <w:tc>
          <w:tcPr>
            <w:tcW w:w="1134" w:type="dxa"/>
            <w:gridSpan w:val="2"/>
            <w:vMerge w:val="restart"/>
            <w:vAlign w:val="center"/>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Total</w:t>
            </w:r>
          </w:p>
        </w:tc>
        <w:tc>
          <w:tcPr>
            <w:tcW w:w="1843" w:type="dxa"/>
            <w:vMerge w:val="restart"/>
            <w:vAlign w:val="center"/>
          </w:tcPr>
          <w:p w:rsidR="00033471" w:rsidRPr="00B415A3" w:rsidRDefault="00033471" w:rsidP="00AF09AB">
            <w:pPr>
              <w:autoSpaceDE w:val="0"/>
              <w:autoSpaceDN w:val="0"/>
              <w:adjustRightInd w:val="0"/>
              <w:spacing w:line="360" w:lineRule="auto"/>
              <w:mirrorIndents/>
              <w:jc w:val="center"/>
              <w:rPr>
                <w:bCs/>
                <w:i/>
                <w:sz w:val="20"/>
                <w:szCs w:val="20"/>
              </w:rPr>
            </w:pPr>
            <w:r w:rsidRPr="00B415A3">
              <w:rPr>
                <w:bCs/>
                <w:i/>
                <w:sz w:val="20"/>
                <w:szCs w:val="20"/>
              </w:rPr>
              <w:t>P</w:t>
            </w:r>
          </w:p>
          <w:p w:rsidR="00033471" w:rsidRPr="00B415A3" w:rsidRDefault="00033471" w:rsidP="00AF09AB">
            <w:pPr>
              <w:autoSpaceDE w:val="0"/>
              <w:autoSpaceDN w:val="0"/>
              <w:adjustRightInd w:val="0"/>
              <w:spacing w:line="360" w:lineRule="auto"/>
              <w:mirrorIndents/>
              <w:jc w:val="center"/>
              <w:rPr>
                <w:bCs/>
                <w:sz w:val="20"/>
                <w:szCs w:val="20"/>
              </w:rPr>
            </w:pPr>
            <w:r w:rsidRPr="00B415A3">
              <w:rPr>
                <w:bCs/>
                <w:i/>
                <w:sz w:val="20"/>
                <w:szCs w:val="20"/>
              </w:rPr>
              <w:t>Value</w:t>
            </w:r>
          </w:p>
        </w:tc>
      </w:tr>
      <w:tr w:rsidR="00033471" w:rsidRPr="00B415A3" w:rsidTr="00AF09AB">
        <w:trPr>
          <w:trHeight w:val="555"/>
        </w:trPr>
        <w:tc>
          <w:tcPr>
            <w:tcW w:w="2771" w:type="dxa"/>
            <w:vMerge/>
          </w:tcPr>
          <w:p w:rsidR="00033471" w:rsidRPr="00B415A3" w:rsidRDefault="00033471" w:rsidP="00AF09AB">
            <w:pPr>
              <w:autoSpaceDE w:val="0"/>
              <w:autoSpaceDN w:val="0"/>
              <w:adjustRightInd w:val="0"/>
              <w:spacing w:line="360" w:lineRule="auto"/>
              <w:mirrorIndents/>
              <w:rPr>
                <w:bCs/>
                <w:sz w:val="20"/>
                <w:szCs w:val="20"/>
              </w:rPr>
            </w:pPr>
          </w:p>
        </w:tc>
        <w:tc>
          <w:tcPr>
            <w:tcW w:w="1275" w:type="dxa"/>
            <w:gridSpan w:val="2"/>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Patuh</w:t>
            </w:r>
          </w:p>
        </w:tc>
        <w:tc>
          <w:tcPr>
            <w:tcW w:w="1134" w:type="dxa"/>
            <w:gridSpan w:val="2"/>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Tidak Patuh</w:t>
            </w:r>
          </w:p>
        </w:tc>
        <w:tc>
          <w:tcPr>
            <w:tcW w:w="1134" w:type="dxa"/>
            <w:gridSpan w:val="2"/>
            <w:vMerge/>
          </w:tcPr>
          <w:p w:rsidR="00033471" w:rsidRPr="00B415A3" w:rsidRDefault="00033471" w:rsidP="00AF09AB">
            <w:pPr>
              <w:autoSpaceDE w:val="0"/>
              <w:autoSpaceDN w:val="0"/>
              <w:adjustRightInd w:val="0"/>
              <w:spacing w:line="360" w:lineRule="auto"/>
              <w:mirrorIndents/>
              <w:rPr>
                <w:bCs/>
                <w:sz w:val="20"/>
                <w:szCs w:val="20"/>
              </w:rPr>
            </w:pPr>
          </w:p>
        </w:tc>
        <w:tc>
          <w:tcPr>
            <w:tcW w:w="1843" w:type="dxa"/>
            <w:vMerge/>
          </w:tcPr>
          <w:p w:rsidR="00033471" w:rsidRPr="00B415A3" w:rsidRDefault="00033471" w:rsidP="00AF09AB">
            <w:pPr>
              <w:autoSpaceDE w:val="0"/>
              <w:autoSpaceDN w:val="0"/>
              <w:adjustRightInd w:val="0"/>
              <w:spacing w:line="360" w:lineRule="auto"/>
              <w:mirrorIndents/>
              <w:rPr>
                <w:bCs/>
                <w:sz w:val="20"/>
                <w:szCs w:val="20"/>
              </w:rPr>
            </w:pPr>
          </w:p>
        </w:tc>
      </w:tr>
      <w:tr w:rsidR="00033471" w:rsidRPr="00B415A3" w:rsidTr="00AF09AB">
        <w:tc>
          <w:tcPr>
            <w:tcW w:w="2771" w:type="dxa"/>
            <w:vMerge/>
          </w:tcPr>
          <w:p w:rsidR="00033471" w:rsidRPr="00B415A3" w:rsidRDefault="00033471" w:rsidP="00AF09AB">
            <w:pPr>
              <w:autoSpaceDE w:val="0"/>
              <w:autoSpaceDN w:val="0"/>
              <w:adjustRightInd w:val="0"/>
              <w:spacing w:line="360" w:lineRule="auto"/>
              <w:mirrorIndents/>
              <w:rPr>
                <w:bCs/>
                <w:sz w:val="20"/>
                <w:szCs w:val="20"/>
              </w:rPr>
            </w:pPr>
          </w:p>
        </w:tc>
        <w:tc>
          <w:tcPr>
            <w:tcW w:w="567" w:type="dxa"/>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n</w:t>
            </w:r>
          </w:p>
        </w:tc>
        <w:tc>
          <w:tcPr>
            <w:tcW w:w="708" w:type="dxa"/>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w:t>
            </w:r>
          </w:p>
        </w:tc>
        <w:tc>
          <w:tcPr>
            <w:tcW w:w="567" w:type="dxa"/>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n</w:t>
            </w:r>
          </w:p>
        </w:tc>
        <w:tc>
          <w:tcPr>
            <w:tcW w:w="567" w:type="dxa"/>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w:t>
            </w:r>
          </w:p>
        </w:tc>
        <w:tc>
          <w:tcPr>
            <w:tcW w:w="567" w:type="dxa"/>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n</w:t>
            </w:r>
          </w:p>
        </w:tc>
        <w:tc>
          <w:tcPr>
            <w:tcW w:w="567" w:type="dxa"/>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w:t>
            </w:r>
          </w:p>
        </w:tc>
        <w:tc>
          <w:tcPr>
            <w:tcW w:w="1843" w:type="dxa"/>
            <w:vMerge/>
          </w:tcPr>
          <w:p w:rsidR="00033471" w:rsidRPr="00B415A3" w:rsidRDefault="00033471" w:rsidP="00AF09AB">
            <w:pPr>
              <w:autoSpaceDE w:val="0"/>
              <w:autoSpaceDN w:val="0"/>
              <w:adjustRightInd w:val="0"/>
              <w:spacing w:line="360" w:lineRule="auto"/>
              <w:mirrorIndents/>
              <w:rPr>
                <w:bCs/>
                <w:sz w:val="20"/>
                <w:szCs w:val="20"/>
              </w:rPr>
            </w:pPr>
          </w:p>
        </w:tc>
      </w:tr>
      <w:tr w:rsidR="00033471" w:rsidRPr="00B415A3" w:rsidTr="00942F0B">
        <w:tc>
          <w:tcPr>
            <w:tcW w:w="2771" w:type="dxa"/>
            <w:tcBorders>
              <w:bottom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Sudah APN</w:t>
            </w:r>
          </w:p>
        </w:tc>
        <w:tc>
          <w:tcPr>
            <w:tcW w:w="567" w:type="dxa"/>
            <w:tcBorders>
              <w:bottom w:val="nil"/>
            </w:tcBorders>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15</w:t>
            </w:r>
          </w:p>
        </w:tc>
        <w:tc>
          <w:tcPr>
            <w:tcW w:w="708" w:type="dxa"/>
            <w:tcBorders>
              <w:bottom w:val="nil"/>
            </w:tcBorders>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71,4</w:t>
            </w:r>
          </w:p>
        </w:tc>
        <w:tc>
          <w:tcPr>
            <w:tcW w:w="567" w:type="dxa"/>
            <w:tcBorders>
              <w:bottom w:val="nil"/>
            </w:tcBorders>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6</w:t>
            </w:r>
          </w:p>
        </w:tc>
        <w:tc>
          <w:tcPr>
            <w:tcW w:w="567" w:type="dxa"/>
            <w:tcBorders>
              <w:bottom w:val="nil"/>
            </w:tcBorders>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28,6</w:t>
            </w:r>
          </w:p>
        </w:tc>
        <w:tc>
          <w:tcPr>
            <w:tcW w:w="567" w:type="dxa"/>
            <w:tcBorders>
              <w:bottom w:val="nil"/>
            </w:tcBorders>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21</w:t>
            </w:r>
          </w:p>
        </w:tc>
        <w:tc>
          <w:tcPr>
            <w:tcW w:w="567" w:type="dxa"/>
            <w:tcBorders>
              <w:bottom w:val="nil"/>
            </w:tcBorders>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100</w:t>
            </w:r>
          </w:p>
        </w:tc>
        <w:tc>
          <w:tcPr>
            <w:tcW w:w="1843" w:type="dxa"/>
            <w:vMerge w:val="restart"/>
            <w:vAlign w:val="center"/>
          </w:tcPr>
          <w:p w:rsidR="00033471" w:rsidRPr="00B415A3" w:rsidRDefault="00033471" w:rsidP="00942F0B">
            <w:pPr>
              <w:autoSpaceDE w:val="0"/>
              <w:autoSpaceDN w:val="0"/>
              <w:adjustRightInd w:val="0"/>
              <w:spacing w:line="360" w:lineRule="auto"/>
              <w:mirrorIndents/>
              <w:jc w:val="center"/>
              <w:rPr>
                <w:bCs/>
                <w:sz w:val="20"/>
                <w:szCs w:val="20"/>
              </w:rPr>
            </w:pPr>
            <w:r w:rsidRPr="00B415A3">
              <w:rPr>
                <w:bCs/>
                <w:sz w:val="20"/>
                <w:szCs w:val="20"/>
              </w:rPr>
              <w:t>0,004</w:t>
            </w:r>
          </w:p>
        </w:tc>
      </w:tr>
      <w:tr w:rsidR="00033471" w:rsidRPr="00B415A3" w:rsidTr="00AF09AB">
        <w:tc>
          <w:tcPr>
            <w:tcW w:w="2771" w:type="dxa"/>
            <w:tcBorders>
              <w:top w:val="nil"/>
            </w:tcBorders>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Belum APN</w:t>
            </w:r>
          </w:p>
        </w:tc>
        <w:tc>
          <w:tcPr>
            <w:tcW w:w="567" w:type="dxa"/>
            <w:tcBorders>
              <w:top w:val="nil"/>
            </w:tcBorders>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6</w:t>
            </w:r>
          </w:p>
        </w:tc>
        <w:tc>
          <w:tcPr>
            <w:tcW w:w="708" w:type="dxa"/>
            <w:tcBorders>
              <w:top w:val="nil"/>
            </w:tcBorders>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24,0</w:t>
            </w:r>
          </w:p>
        </w:tc>
        <w:tc>
          <w:tcPr>
            <w:tcW w:w="567" w:type="dxa"/>
            <w:tcBorders>
              <w:top w:val="nil"/>
            </w:tcBorders>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19</w:t>
            </w:r>
          </w:p>
        </w:tc>
        <w:tc>
          <w:tcPr>
            <w:tcW w:w="567" w:type="dxa"/>
            <w:tcBorders>
              <w:top w:val="nil"/>
            </w:tcBorders>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76,0</w:t>
            </w:r>
          </w:p>
        </w:tc>
        <w:tc>
          <w:tcPr>
            <w:tcW w:w="567" w:type="dxa"/>
            <w:tcBorders>
              <w:top w:val="nil"/>
            </w:tcBorders>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25</w:t>
            </w:r>
          </w:p>
        </w:tc>
        <w:tc>
          <w:tcPr>
            <w:tcW w:w="567" w:type="dxa"/>
            <w:tcBorders>
              <w:top w:val="nil"/>
            </w:tcBorders>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100</w:t>
            </w:r>
          </w:p>
        </w:tc>
        <w:tc>
          <w:tcPr>
            <w:tcW w:w="1843" w:type="dxa"/>
            <w:vMerge/>
          </w:tcPr>
          <w:p w:rsidR="00033471" w:rsidRPr="00B415A3" w:rsidRDefault="00033471" w:rsidP="00AF09AB">
            <w:pPr>
              <w:autoSpaceDE w:val="0"/>
              <w:autoSpaceDN w:val="0"/>
              <w:adjustRightInd w:val="0"/>
              <w:spacing w:line="360" w:lineRule="auto"/>
              <w:mirrorIndents/>
              <w:rPr>
                <w:bCs/>
                <w:sz w:val="20"/>
                <w:szCs w:val="20"/>
              </w:rPr>
            </w:pPr>
          </w:p>
        </w:tc>
      </w:tr>
      <w:tr w:rsidR="00033471" w:rsidRPr="00B415A3" w:rsidTr="00AF09AB">
        <w:tc>
          <w:tcPr>
            <w:tcW w:w="2771" w:type="dxa"/>
          </w:tcPr>
          <w:p w:rsidR="00033471" w:rsidRPr="00B415A3" w:rsidRDefault="00033471" w:rsidP="00AF09AB">
            <w:pPr>
              <w:autoSpaceDE w:val="0"/>
              <w:autoSpaceDN w:val="0"/>
              <w:adjustRightInd w:val="0"/>
              <w:spacing w:line="360" w:lineRule="auto"/>
              <w:mirrorIndents/>
              <w:rPr>
                <w:bCs/>
                <w:sz w:val="20"/>
                <w:szCs w:val="20"/>
              </w:rPr>
            </w:pPr>
            <w:r w:rsidRPr="00B415A3">
              <w:rPr>
                <w:bCs/>
                <w:sz w:val="20"/>
                <w:szCs w:val="20"/>
              </w:rPr>
              <w:t>Total</w:t>
            </w:r>
          </w:p>
        </w:tc>
        <w:tc>
          <w:tcPr>
            <w:tcW w:w="567" w:type="dxa"/>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21</w:t>
            </w:r>
          </w:p>
        </w:tc>
        <w:tc>
          <w:tcPr>
            <w:tcW w:w="708" w:type="dxa"/>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45,7</w:t>
            </w:r>
          </w:p>
        </w:tc>
        <w:tc>
          <w:tcPr>
            <w:tcW w:w="567" w:type="dxa"/>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25</w:t>
            </w:r>
          </w:p>
        </w:tc>
        <w:tc>
          <w:tcPr>
            <w:tcW w:w="567" w:type="dxa"/>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54,3</w:t>
            </w:r>
          </w:p>
        </w:tc>
        <w:tc>
          <w:tcPr>
            <w:tcW w:w="567" w:type="dxa"/>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46</w:t>
            </w:r>
          </w:p>
        </w:tc>
        <w:tc>
          <w:tcPr>
            <w:tcW w:w="567" w:type="dxa"/>
          </w:tcPr>
          <w:p w:rsidR="00033471" w:rsidRPr="00B415A3" w:rsidRDefault="00033471" w:rsidP="00AF09AB">
            <w:pPr>
              <w:autoSpaceDE w:val="0"/>
              <w:autoSpaceDN w:val="0"/>
              <w:adjustRightInd w:val="0"/>
              <w:spacing w:line="360" w:lineRule="auto"/>
              <w:mirrorIndents/>
              <w:jc w:val="center"/>
              <w:rPr>
                <w:bCs/>
                <w:sz w:val="20"/>
                <w:szCs w:val="20"/>
              </w:rPr>
            </w:pPr>
            <w:r w:rsidRPr="00B415A3">
              <w:rPr>
                <w:bCs/>
                <w:sz w:val="20"/>
                <w:szCs w:val="20"/>
              </w:rPr>
              <w:t>100</w:t>
            </w:r>
          </w:p>
        </w:tc>
        <w:tc>
          <w:tcPr>
            <w:tcW w:w="1843" w:type="dxa"/>
            <w:vMerge/>
          </w:tcPr>
          <w:p w:rsidR="00033471" w:rsidRPr="00B415A3" w:rsidRDefault="00033471" w:rsidP="00AF09AB">
            <w:pPr>
              <w:autoSpaceDE w:val="0"/>
              <w:autoSpaceDN w:val="0"/>
              <w:adjustRightInd w:val="0"/>
              <w:spacing w:line="360" w:lineRule="auto"/>
              <w:mirrorIndents/>
              <w:rPr>
                <w:bCs/>
                <w:sz w:val="20"/>
                <w:szCs w:val="20"/>
              </w:rPr>
            </w:pPr>
          </w:p>
        </w:tc>
      </w:tr>
    </w:tbl>
    <w:p w:rsidR="00033471" w:rsidRPr="00F54D70" w:rsidRDefault="00033471" w:rsidP="00033471">
      <w:pPr>
        <w:spacing w:line="480" w:lineRule="auto"/>
        <w:jc w:val="both"/>
        <w:rPr>
          <w:b/>
        </w:rPr>
      </w:pPr>
    </w:p>
    <w:p w:rsidR="00033471" w:rsidRPr="00F54D70" w:rsidRDefault="00033471" w:rsidP="00033471">
      <w:pPr>
        <w:spacing w:line="240" w:lineRule="auto"/>
        <w:ind w:firstLine="567"/>
        <w:jc w:val="both"/>
      </w:pPr>
      <w:r w:rsidRPr="00F54D70">
        <w:t>Hasil uji statistik hubungan antara lama bekerja bidan dengan kepatu</w:t>
      </w:r>
      <w:r w:rsidR="00A56541">
        <w:t>han penerapan partograf didapat</w:t>
      </w:r>
      <w:r w:rsidRPr="00F54D70">
        <w:t xml:space="preserve">kan nilai </w:t>
      </w:r>
      <w:r w:rsidR="00A56541">
        <w:rPr>
          <w:i/>
        </w:rPr>
        <w:t>P</w:t>
      </w:r>
      <w:r w:rsidRPr="00F54D70">
        <w:rPr>
          <w:i/>
        </w:rPr>
        <w:t>Value</w:t>
      </w:r>
      <w:r w:rsidRPr="00F54D70">
        <w:t xml:space="preserve"> = 0,004 &lt; alpha = 0,05 yang berarti ada hubungan yang bermakna antara pelatihan dengan kepatuhan penerapan partograf dalam penelitian ini. </w:t>
      </w:r>
    </w:p>
    <w:p w:rsidR="00484557" w:rsidRDefault="00484557" w:rsidP="00033471">
      <w:pPr>
        <w:tabs>
          <w:tab w:val="left" w:pos="0"/>
          <w:tab w:val="left" w:pos="567"/>
          <w:tab w:val="left" w:pos="1418"/>
          <w:tab w:val="left" w:pos="1843"/>
        </w:tabs>
        <w:spacing w:line="240" w:lineRule="auto"/>
        <w:rPr>
          <w:b/>
        </w:rPr>
      </w:pPr>
    </w:p>
    <w:p w:rsidR="00033471" w:rsidRPr="00130790" w:rsidRDefault="00033471" w:rsidP="00033471">
      <w:pPr>
        <w:tabs>
          <w:tab w:val="left" w:pos="0"/>
          <w:tab w:val="left" w:pos="567"/>
          <w:tab w:val="left" w:pos="1418"/>
          <w:tab w:val="left" w:pos="1843"/>
        </w:tabs>
        <w:spacing w:line="240" w:lineRule="auto"/>
        <w:rPr>
          <w:b/>
          <w:szCs w:val="24"/>
        </w:rPr>
      </w:pPr>
      <w:r w:rsidRPr="00130790">
        <w:rPr>
          <w:b/>
          <w:szCs w:val="24"/>
        </w:rPr>
        <w:t>PEMBAHASAN</w:t>
      </w:r>
    </w:p>
    <w:p w:rsidR="00033471" w:rsidRPr="00130790" w:rsidRDefault="00AA4FBB" w:rsidP="00033471">
      <w:pPr>
        <w:tabs>
          <w:tab w:val="left" w:pos="0"/>
          <w:tab w:val="left" w:pos="567"/>
          <w:tab w:val="left" w:pos="1418"/>
          <w:tab w:val="left" w:pos="1843"/>
        </w:tabs>
        <w:spacing w:line="240" w:lineRule="auto"/>
        <w:rPr>
          <w:b/>
          <w:szCs w:val="24"/>
        </w:rPr>
      </w:pPr>
      <w:r>
        <w:rPr>
          <w:b/>
          <w:szCs w:val="24"/>
        </w:rPr>
        <w:t>Kepatuhan Bidan dalam Penerapan P</w:t>
      </w:r>
      <w:r w:rsidR="00033471" w:rsidRPr="00130790">
        <w:rPr>
          <w:b/>
          <w:szCs w:val="24"/>
        </w:rPr>
        <w:t>artograf</w:t>
      </w:r>
    </w:p>
    <w:p w:rsidR="00033471" w:rsidRDefault="00033471" w:rsidP="00033471">
      <w:pPr>
        <w:spacing w:line="240" w:lineRule="auto"/>
        <w:ind w:firstLine="567"/>
        <w:jc w:val="both"/>
        <w:rPr>
          <w:szCs w:val="24"/>
        </w:rPr>
      </w:pPr>
      <w:r w:rsidRPr="00130790">
        <w:rPr>
          <w:szCs w:val="24"/>
        </w:rPr>
        <w:t>Berdasarkan hasil penelitian yang dilakukan kepatuhan bidan dalam penerapan partograf di Wilayah Kabupaten Sukabumi Tahun 2011 hasilnya adalah ditemukan kasus kepatuhan bidan dalam penerapan partograf sebesar tidak patuh lebih banyak yaitu 54,3%. Hal ini mungkin disebabkan karena aplikasi bidan dalam penerapan partograf masih kurang. Perilaku manusia dilihat dalam konteksnya, prilaku manusia bukan hanya respon pada stimulant,</w:t>
      </w:r>
      <w:r w:rsidR="00AA4FBB">
        <w:rPr>
          <w:szCs w:val="24"/>
        </w:rPr>
        <w:t xml:space="preserve"> </w:t>
      </w:r>
      <w:r w:rsidRPr="00130790">
        <w:rPr>
          <w:szCs w:val="24"/>
        </w:rPr>
        <w:t>tetapi produk berbagai gaya yang mempengaruhinya secara spontan. Sedangkan prilaku yang belum konkrit (</w:t>
      </w:r>
      <w:r w:rsidRPr="00130790">
        <w:rPr>
          <w:i/>
          <w:szCs w:val="24"/>
        </w:rPr>
        <w:t>covert behavior</w:t>
      </w:r>
      <w:r w:rsidRPr="00130790">
        <w:rPr>
          <w:szCs w:val="24"/>
        </w:rPr>
        <w:t xml:space="preserve">) adalah bentuk yang tidak dapat diobservasi </w:t>
      </w:r>
      <w:r w:rsidRPr="00130790">
        <w:rPr>
          <w:szCs w:val="24"/>
        </w:rPr>
        <w:lastRenderedPageBreak/>
        <w:t>secara langsung berupa pengetahuan, tanggapan,sikap dan tanggapan sedangkan prilaku yang nyata (</w:t>
      </w:r>
      <w:r w:rsidRPr="00130790">
        <w:rPr>
          <w:i/>
          <w:szCs w:val="24"/>
        </w:rPr>
        <w:t>overt behavior</w:t>
      </w:r>
      <w:r w:rsidRPr="00130790">
        <w:rPr>
          <w:szCs w:val="24"/>
        </w:rPr>
        <w:t>) adalah yang dapat diobservasi secara langsung yaitu berupa tindakan prilaku nyata dalam bentuk tindakan yang diobservasi (diteliti). Dalam hal ini termasuk dalam kepatuhan penera</w:t>
      </w:r>
      <w:r>
        <w:rPr>
          <w:szCs w:val="24"/>
        </w:rPr>
        <w:t>pan partograf.</w:t>
      </w:r>
      <w:r>
        <w:rPr>
          <w:szCs w:val="24"/>
          <w:vertAlign w:val="superscript"/>
        </w:rPr>
        <w:t>8</w:t>
      </w:r>
    </w:p>
    <w:p w:rsidR="00033471" w:rsidRPr="00130790" w:rsidRDefault="00033471" w:rsidP="00033471">
      <w:pPr>
        <w:spacing w:line="240" w:lineRule="auto"/>
        <w:ind w:firstLine="567"/>
        <w:jc w:val="both"/>
        <w:rPr>
          <w:szCs w:val="24"/>
        </w:rPr>
      </w:pPr>
    </w:p>
    <w:p w:rsidR="00033471" w:rsidRPr="00130790" w:rsidRDefault="00AA4FBB" w:rsidP="00033471">
      <w:pPr>
        <w:spacing w:line="240" w:lineRule="auto"/>
        <w:jc w:val="both"/>
        <w:rPr>
          <w:b/>
          <w:szCs w:val="24"/>
        </w:rPr>
      </w:pPr>
      <w:r>
        <w:rPr>
          <w:b/>
          <w:szCs w:val="24"/>
        </w:rPr>
        <w:t>Hubungan P</w:t>
      </w:r>
      <w:r w:rsidR="00033471" w:rsidRPr="00130790">
        <w:rPr>
          <w:b/>
          <w:szCs w:val="24"/>
        </w:rPr>
        <w:t>engetahuan Bida</w:t>
      </w:r>
      <w:r>
        <w:rPr>
          <w:b/>
          <w:szCs w:val="24"/>
        </w:rPr>
        <w:t>n terhadap Penerapan P</w:t>
      </w:r>
      <w:r w:rsidR="00033471" w:rsidRPr="00130790">
        <w:rPr>
          <w:b/>
          <w:szCs w:val="24"/>
        </w:rPr>
        <w:t>artograf</w:t>
      </w:r>
    </w:p>
    <w:p w:rsidR="00033471" w:rsidRPr="00130790" w:rsidRDefault="00033471" w:rsidP="00033471">
      <w:pPr>
        <w:spacing w:line="240" w:lineRule="auto"/>
        <w:ind w:firstLine="426"/>
        <w:jc w:val="both"/>
        <w:rPr>
          <w:szCs w:val="24"/>
        </w:rPr>
      </w:pPr>
      <w:r w:rsidRPr="00130790">
        <w:rPr>
          <w:szCs w:val="24"/>
        </w:rPr>
        <w:t>Responden yang memiliki tingkat pengetahuan rendah yang patuh sebesar 73,3% sedangkan responden yang memiliki tingkat pengetahuan tinggi yang patuh sebesar 32,3%. Hasil uji statistik hubungan antara pengetahuan bidan dengan kepatuhan bidan dalam penerapan partograf didapatkan nilai P-</w:t>
      </w:r>
      <w:r w:rsidRPr="00990E72">
        <w:rPr>
          <w:i/>
          <w:szCs w:val="24"/>
        </w:rPr>
        <w:t xml:space="preserve">Value </w:t>
      </w:r>
      <w:r w:rsidRPr="00130790">
        <w:rPr>
          <w:szCs w:val="24"/>
        </w:rPr>
        <w:t>0,021 &lt; 0,05 karena P-</w:t>
      </w:r>
      <w:r w:rsidRPr="00990E72">
        <w:rPr>
          <w:i/>
          <w:szCs w:val="24"/>
        </w:rPr>
        <w:t>Value</w:t>
      </w:r>
      <w:r w:rsidRPr="00130790">
        <w:rPr>
          <w:szCs w:val="24"/>
        </w:rPr>
        <w:t xml:space="preserve"> &lt; alpha maka Ha diterima atau H</w:t>
      </w:r>
      <w:r w:rsidRPr="00130790">
        <w:rPr>
          <w:szCs w:val="24"/>
          <w:vertAlign w:val="subscript"/>
        </w:rPr>
        <w:t>0</w:t>
      </w:r>
      <w:r w:rsidR="00942F0B">
        <w:rPr>
          <w:szCs w:val="24"/>
        </w:rPr>
        <w:t xml:space="preserve"> ditolak  a</w:t>
      </w:r>
      <w:r w:rsidR="00AA4FBB">
        <w:rPr>
          <w:szCs w:val="24"/>
        </w:rPr>
        <w:t>rtinya  t</w:t>
      </w:r>
      <w:r w:rsidRPr="00130790">
        <w:rPr>
          <w:szCs w:val="24"/>
        </w:rPr>
        <w:t>erdapat h</w:t>
      </w:r>
      <w:r w:rsidR="00AA4FBB">
        <w:rPr>
          <w:szCs w:val="24"/>
        </w:rPr>
        <w:t>ubungan yang signifikan antara pengetahuan dengan k</w:t>
      </w:r>
      <w:r w:rsidRPr="00130790">
        <w:rPr>
          <w:szCs w:val="24"/>
        </w:rPr>
        <w:t>epatuhan.</w:t>
      </w:r>
    </w:p>
    <w:p w:rsidR="00033471" w:rsidRDefault="00033471" w:rsidP="00033471">
      <w:pPr>
        <w:spacing w:line="240" w:lineRule="auto"/>
        <w:ind w:firstLine="426"/>
        <w:jc w:val="both"/>
        <w:rPr>
          <w:szCs w:val="24"/>
        </w:rPr>
      </w:pPr>
      <w:r w:rsidRPr="00130790">
        <w:rPr>
          <w:szCs w:val="24"/>
        </w:rPr>
        <w:t>Bidan yang memiliki pengetahuan rendah lebih patuh dibandingkan bidan yang memiliki pengetahuan tinggi,hal ini mungkin disebabkan karena bidan yang memiliki pengetahua</w:t>
      </w:r>
      <w:r w:rsidR="00AA4FBB">
        <w:rPr>
          <w:szCs w:val="24"/>
        </w:rPr>
        <w:t xml:space="preserve">n tinggi menurut </w:t>
      </w:r>
      <w:r w:rsidR="00AA4FBB" w:rsidRPr="00AA4FBB">
        <w:rPr>
          <w:i/>
          <w:szCs w:val="24"/>
        </w:rPr>
        <w:t>taxonomy bloom</w:t>
      </w:r>
      <w:r w:rsidR="00AA4FBB">
        <w:rPr>
          <w:szCs w:val="24"/>
        </w:rPr>
        <w:t xml:space="preserve"> </w:t>
      </w:r>
      <w:r w:rsidRPr="00130790">
        <w:rPr>
          <w:szCs w:val="24"/>
        </w:rPr>
        <w:t>bidan tersebut hanya ada pada tingkatan tahu dan memahami saja belum masuk dalam tahap tingkatan aplikasi yaitu kemampuan untuk menggunakan materi yang telah dipelajar</w:t>
      </w:r>
      <w:r>
        <w:rPr>
          <w:szCs w:val="24"/>
        </w:rPr>
        <w:t>i pada situasi yang sebenarnya.</w:t>
      </w:r>
      <w:r w:rsidRPr="00990E72">
        <w:rPr>
          <w:szCs w:val="24"/>
          <w:vertAlign w:val="superscript"/>
        </w:rPr>
        <w:t>8</w:t>
      </w:r>
    </w:p>
    <w:p w:rsidR="00033471" w:rsidRPr="00130790" w:rsidRDefault="00033471" w:rsidP="00033471">
      <w:pPr>
        <w:spacing w:line="240" w:lineRule="auto"/>
        <w:ind w:firstLine="426"/>
        <w:jc w:val="both"/>
        <w:rPr>
          <w:szCs w:val="24"/>
        </w:rPr>
      </w:pPr>
    </w:p>
    <w:p w:rsidR="00033471" w:rsidRPr="00130790" w:rsidRDefault="00033471" w:rsidP="00033471">
      <w:pPr>
        <w:spacing w:line="240" w:lineRule="auto"/>
        <w:jc w:val="both"/>
        <w:rPr>
          <w:b/>
          <w:szCs w:val="24"/>
        </w:rPr>
      </w:pPr>
      <w:r w:rsidRPr="00130790">
        <w:rPr>
          <w:b/>
          <w:szCs w:val="24"/>
        </w:rPr>
        <w:t>Hu</w:t>
      </w:r>
      <w:r w:rsidR="00AA4FBB">
        <w:rPr>
          <w:b/>
          <w:szCs w:val="24"/>
        </w:rPr>
        <w:t>bungan Pendidikan Bidan dengan Kepatuhan  P</w:t>
      </w:r>
      <w:r w:rsidRPr="00130790">
        <w:rPr>
          <w:b/>
          <w:szCs w:val="24"/>
        </w:rPr>
        <w:t>enerapan Partograf</w:t>
      </w:r>
    </w:p>
    <w:p w:rsidR="00033471" w:rsidRPr="00130790" w:rsidRDefault="00033471" w:rsidP="00033471">
      <w:pPr>
        <w:tabs>
          <w:tab w:val="left" w:pos="426"/>
          <w:tab w:val="left" w:pos="567"/>
          <w:tab w:val="left" w:pos="1701"/>
        </w:tabs>
        <w:spacing w:line="240" w:lineRule="auto"/>
        <w:ind w:firstLine="426"/>
        <w:jc w:val="both"/>
        <w:rPr>
          <w:szCs w:val="24"/>
        </w:rPr>
      </w:pPr>
      <w:r w:rsidRPr="00130790">
        <w:rPr>
          <w:szCs w:val="24"/>
        </w:rPr>
        <w:t xml:space="preserve"> Responden yang memiliki ti</w:t>
      </w:r>
      <w:r>
        <w:rPr>
          <w:szCs w:val="24"/>
        </w:rPr>
        <w:t>ngkat pendidikan DIV Kebidanan/S1 kesehatan lain</w:t>
      </w:r>
      <w:r w:rsidRPr="00130790">
        <w:rPr>
          <w:szCs w:val="24"/>
        </w:rPr>
        <w:t xml:space="preserve"> dan DI Kebidanan yang patuh sebesar 100% sedangkan responden yang memiliki tingkat pendidikan DIII Ke</w:t>
      </w:r>
      <w:r>
        <w:rPr>
          <w:szCs w:val="24"/>
        </w:rPr>
        <w:t>bidanan yang patuh sebesar 37,5</w:t>
      </w:r>
      <w:r w:rsidRPr="00130790">
        <w:rPr>
          <w:szCs w:val="24"/>
        </w:rPr>
        <w:t xml:space="preserve">% . Hasil uji statistik hubungan antara pendidikan bidan dengan kepatuhan bidan dalam penerapan partograf didapatkan nilai </w:t>
      </w:r>
      <w:r w:rsidRPr="00130790">
        <w:rPr>
          <w:i/>
          <w:szCs w:val="24"/>
        </w:rPr>
        <w:t>P-Value</w:t>
      </w:r>
      <w:r>
        <w:rPr>
          <w:szCs w:val="24"/>
        </w:rPr>
        <w:t xml:space="preserve"> 0,016 &lt;</w:t>
      </w:r>
      <w:r w:rsidRPr="00130790">
        <w:rPr>
          <w:szCs w:val="24"/>
        </w:rPr>
        <w:t xml:space="preserve">0,05 karena </w:t>
      </w:r>
      <w:r w:rsidRPr="00130790">
        <w:rPr>
          <w:i/>
          <w:szCs w:val="24"/>
        </w:rPr>
        <w:t xml:space="preserve"> P-Value</w:t>
      </w:r>
      <w:r w:rsidRPr="00130790">
        <w:rPr>
          <w:szCs w:val="24"/>
        </w:rPr>
        <w:t xml:space="preserve"> &lt; alpha maka H</w:t>
      </w:r>
      <w:r w:rsidRPr="00130790">
        <w:rPr>
          <w:szCs w:val="24"/>
          <w:vertAlign w:val="subscript"/>
        </w:rPr>
        <w:t>a</w:t>
      </w:r>
      <w:r w:rsidRPr="00130790">
        <w:rPr>
          <w:szCs w:val="24"/>
        </w:rPr>
        <w:t xml:space="preserve"> diterima atau H</w:t>
      </w:r>
      <w:r w:rsidRPr="00130790">
        <w:rPr>
          <w:szCs w:val="24"/>
          <w:vertAlign w:val="subscript"/>
        </w:rPr>
        <w:t>0</w:t>
      </w:r>
      <w:r w:rsidR="00AA4FBB">
        <w:rPr>
          <w:szCs w:val="24"/>
        </w:rPr>
        <w:t xml:space="preserve"> ditolak  artinya t</w:t>
      </w:r>
      <w:r w:rsidRPr="00130790">
        <w:rPr>
          <w:szCs w:val="24"/>
        </w:rPr>
        <w:t>erdapat hubungan yang signifikan an</w:t>
      </w:r>
      <w:r w:rsidR="00AA4FBB">
        <w:rPr>
          <w:szCs w:val="24"/>
        </w:rPr>
        <w:t>tara tingkat pendidikan dengan k</w:t>
      </w:r>
      <w:r w:rsidRPr="00130790">
        <w:rPr>
          <w:szCs w:val="24"/>
        </w:rPr>
        <w:t>epatuhan.</w:t>
      </w:r>
    </w:p>
    <w:p w:rsidR="00033471" w:rsidRDefault="00033471" w:rsidP="00033471">
      <w:pPr>
        <w:tabs>
          <w:tab w:val="left" w:pos="426"/>
          <w:tab w:val="left" w:pos="567"/>
        </w:tabs>
        <w:spacing w:line="240" w:lineRule="auto"/>
        <w:ind w:firstLine="426"/>
        <w:jc w:val="both"/>
        <w:rPr>
          <w:szCs w:val="24"/>
        </w:rPr>
      </w:pPr>
      <w:r w:rsidRPr="00130790">
        <w:rPr>
          <w:szCs w:val="24"/>
        </w:rPr>
        <w:t xml:space="preserve">   </w:t>
      </w:r>
      <w:r w:rsidRPr="00130790">
        <w:rPr>
          <w:szCs w:val="24"/>
          <w:lang w:val="id-ID"/>
        </w:rPr>
        <w:t xml:space="preserve">Pendidikan </w:t>
      </w:r>
      <w:r w:rsidRPr="00130790">
        <w:rPr>
          <w:szCs w:val="24"/>
        </w:rPr>
        <w:t xml:space="preserve">seorang bidan </w:t>
      </w:r>
      <w:r w:rsidRPr="00130790">
        <w:rPr>
          <w:szCs w:val="24"/>
          <w:lang w:val="id-ID"/>
        </w:rPr>
        <w:t>merupakan penuntun untuk berbuat dan mengisi kehidupannya yang dapat digunakan untuk mendapatkan informasi sehingga dapat meningkatkan kualitas hidup. Semakin tinggi tingkat pendidikan seseorang, makin mudah menerima informasi</w:t>
      </w:r>
      <w:r w:rsidRPr="00130790">
        <w:rPr>
          <w:szCs w:val="24"/>
        </w:rPr>
        <w:t>.</w:t>
      </w:r>
      <w:r>
        <w:rPr>
          <w:szCs w:val="24"/>
          <w:vertAlign w:val="superscript"/>
        </w:rPr>
        <w:t>8</w:t>
      </w:r>
    </w:p>
    <w:p w:rsidR="00033471" w:rsidRPr="00130790" w:rsidRDefault="00033471" w:rsidP="00033471">
      <w:pPr>
        <w:tabs>
          <w:tab w:val="left" w:pos="426"/>
          <w:tab w:val="left" w:pos="567"/>
        </w:tabs>
        <w:spacing w:line="240" w:lineRule="auto"/>
        <w:ind w:firstLine="426"/>
        <w:jc w:val="both"/>
        <w:rPr>
          <w:szCs w:val="24"/>
        </w:rPr>
      </w:pPr>
    </w:p>
    <w:p w:rsidR="00033471" w:rsidRPr="00130790" w:rsidRDefault="00033471" w:rsidP="00033471">
      <w:pPr>
        <w:tabs>
          <w:tab w:val="left" w:pos="567"/>
          <w:tab w:val="left" w:pos="709"/>
          <w:tab w:val="left" w:pos="851"/>
          <w:tab w:val="left" w:pos="1134"/>
          <w:tab w:val="left" w:pos="1418"/>
          <w:tab w:val="left" w:pos="1560"/>
          <w:tab w:val="left" w:pos="1985"/>
          <w:tab w:val="left" w:pos="2835"/>
          <w:tab w:val="left" w:pos="3261"/>
        </w:tabs>
        <w:spacing w:line="240" w:lineRule="auto"/>
        <w:ind w:hanging="993"/>
        <w:jc w:val="both"/>
        <w:rPr>
          <w:b/>
          <w:szCs w:val="24"/>
        </w:rPr>
      </w:pPr>
      <w:r w:rsidRPr="00130790">
        <w:rPr>
          <w:szCs w:val="24"/>
        </w:rPr>
        <w:t xml:space="preserve"> </w:t>
      </w:r>
      <w:r>
        <w:rPr>
          <w:szCs w:val="24"/>
        </w:rPr>
        <w:tab/>
      </w:r>
      <w:r w:rsidRPr="00130790">
        <w:rPr>
          <w:b/>
          <w:szCs w:val="24"/>
        </w:rPr>
        <w:t>Hubung</w:t>
      </w:r>
      <w:r w:rsidR="00AA4FBB">
        <w:rPr>
          <w:b/>
          <w:szCs w:val="24"/>
        </w:rPr>
        <w:t>an Lama Bekerja Bidan terhadap Penerapan P</w:t>
      </w:r>
      <w:r w:rsidRPr="00130790">
        <w:rPr>
          <w:b/>
          <w:szCs w:val="24"/>
        </w:rPr>
        <w:t>artograf</w:t>
      </w:r>
    </w:p>
    <w:p w:rsidR="00033471" w:rsidRDefault="00033471" w:rsidP="00033471">
      <w:pPr>
        <w:tabs>
          <w:tab w:val="left" w:pos="426"/>
          <w:tab w:val="left" w:pos="567"/>
          <w:tab w:val="left" w:pos="1701"/>
        </w:tabs>
        <w:spacing w:line="240" w:lineRule="auto"/>
        <w:jc w:val="both"/>
        <w:rPr>
          <w:szCs w:val="24"/>
        </w:rPr>
      </w:pPr>
      <w:r w:rsidRPr="00130790">
        <w:rPr>
          <w:szCs w:val="24"/>
        </w:rPr>
        <w:t xml:space="preserve">         Responden yang memiliki kategori lama bekerja lama yang tidak patuh sebesar 70,4% sedangkan responden yang memiliki kategori lama bekerja baru yang tidak patuh sebesar 31,6%. Hasil uji statistik hubungan antara lama bekerja bidan dengan kepatuhan bidan dalam penerapan partograf didapatkan nilai P-</w:t>
      </w:r>
      <w:r w:rsidRPr="00990E72">
        <w:rPr>
          <w:i/>
          <w:szCs w:val="24"/>
        </w:rPr>
        <w:t>Value</w:t>
      </w:r>
      <w:r w:rsidRPr="00130790">
        <w:rPr>
          <w:szCs w:val="24"/>
        </w:rPr>
        <w:t xml:space="preserve"> 0,021 &lt; 0,05 karena P-</w:t>
      </w:r>
      <w:r w:rsidRPr="00990E72">
        <w:rPr>
          <w:i/>
          <w:szCs w:val="24"/>
        </w:rPr>
        <w:t>Value</w:t>
      </w:r>
      <w:r w:rsidRPr="00130790">
        <w:rPr>
          <w:szCs w:val="24"/>
        </w:rPr>
        <w:t xml:space="preserve"> &lt; alpha maka Ha diterima atau H</w:t>
      </w:r>
      <w:r w:rsidRPr="00130790">
        <w:rPr>
          <w:szCs w:val="24"/>
          <w:vertAlign w:val="subscript"/>
        </w:rPr>
        <w:t xml:space="preserve">0 </w:t>
      </w:r>
      <w:r w:rsidR="00942F0B">
        <w:rPr>
          <w:szCs w:val="24"/>
        </w:rPr>
        <w:t>ditolak  a</w:t>
      </w:r>
      <w:r w:rsidR="00AA4FBB">
        <w:rPr>
          <w:szCs w:val="24"/>
        </w:rPr>
        <w:t>rtinya t</w:t>
      </w:r>
      <w:r w:rsidRPr="00130790">
        <w:rPr>
          <w:szCs w:val="24"/>
        </w:rPr>
        <w:t>erdapat hubungan yang signifikan an</w:t>
      </w:r>
      <w:r w:rsidR="00AA4FBB">
        <w:rPr>
          <w:szCs w:val="24"/>
        </w:rPr>
        <w:t>tara lama bekerja bidan dengan k</w:t>
      </w:r>
      <w:r w:rsidRPr="00130790">
        <w:rPr>
          <w:szCs w:val="24"/>
        </w:rPr>
        <w:t>epatuhan. Masa kerja adalah rentang waktu yang telah ditempuh oleh seorang bidan dalam melaksanakan tugasnya, selama waktu itulah banyak pengalaman dan pelajaran yang dijumpai sehingga akan berpengaruh terhadap kinerja termasuk dalam kepatuhan penggunaan partograf.</w:t>
      </w:r>
      <w:r>
        <w:rPr>
          <w:szCs w:val="24"/>
          <w:vertAlign w:val="superscript"/>
        </w:rPr>
        <w:t>8</w:t>
      </w:r>
    </w:p>
    <w:p w:rsidR="00033471" w:rsidRPr="00130790" w:rsidRDefault="00033471" w:rsidP="00033471">
      <w:pPr>
        <w:tabs>
          <w:tab w:val="left" w:pos="426"/>
          <w:tab w:val="left" w:pos="567"/>
          <w:tab w:val="left" w:pos="1701"/>
        </w:tabs>
        <w:spacing w:line="240" w:lineRule="auto"/>
        <w:jc w:val="both"/>
        <w:rPr>
          <w:szCs w:val="24"/>
        </w:rPr>
      </w:pPr>
    </w:p>
    <w:p w:rsidR="00033471" w:rsidRPr="00130790" w:rsidRDefault="00033471" w:rsidP="00033471">
      <w:pPr>
        <w:spacing w:line="240" w:lineRule="auto"/>
        <w:jc w:val="both"/>
        <w:rPr>
          <w:szCs w:val="24"/>
        </w:rPr>
      </w:pPr>
      <w:r w:rsidRPr="00130790">
        <w:rPr>
          <w:b/>
          <w:szCs w:val="24"/>
        </w:rPr>
        <w:t>Hub</w:t>
      </w:r>
      <w:r w:rsidR="00AA4FBB">
        <w:rPr>
          <w:b/>
          <w:szCs w:val="24"/>
        </w:rPr>
        <w:t>ungan Pelatihan Bidan terhadap Penerapan P</w:t>
      </w:r>
      <w:r w:rsidRPr="00130790">
        <w:rPr>
          <w:b/>
          <w:szCs w:val="24"/>
        </w:rPr>
        <w:t>artograf</w:t>
      </w:r>
    </w:p>
    <w:p w:rsidR="00033471" w:rsidRPr="00130790" w:rsidRDefault="00033471" w:rsidP="00033471">
      <w:pPr>
        <w:tabs>
          <w:tab w:val="left" w:pos="0"/>
          <w:tab w:val="left" w:pos="567"/>
          <w:tab w:val="left" w:pos="1701"/>
        </w:tabs>
        <w:spacing w:line="240" w:lineRule="auto"/>
        <w:ind w:firstLine="567"/>
        <w:jc w:val="both"/>
        <w:rPr>
          <w:szCs w:val="24"/>
        </w:rPr>
      </w:pPr>
      <w:r w:rsidRPr="00130790">
        <w:rPr>
          <w:szCs w:val="24"/>
        </w:rPr>
        <w:t xml:space="preserve"> Responden yang memiliki yang belum mengikuti pelatihan APN  yang tidak patuh sebesar 76% sedangkan responden yang sudah mengikuti pelatihan APN yang tidak patuh sebesar 28,6%. Hasil uji statistik hubungan antara lama bekerja bidan dengan kepatuhan bidan dalam penerapan partograf didapa</w:t>
      </w:r>
      <w:r w:rsidR="00AA4FBB">
        <w:rPr>
          <w:szCs w:val="24"/>
        </w:rPr>
        <w:t>tkan nilai P</w:t>
      </w:r>
      <w:r w:rsidRPr="004A7860">
        <w:rPr>
          <w:i/>
          <w:szCs w:val="24"/>
        </w:rPr>
        <w:t>Value</w:t>
      </w:r>
      <w:r w:rsidR="00AA4FBB">
        <w:rPr>
          <w:szCs w:val="24"/>
        </w:rPr>
        <w:t xml:space="preserve"> 0,004 &lt; 0,05 karena P</w:t>
      </w:r>
      <w:r w:rsidRPr="004A7860">
        <w:rPr>
          <w:i/>
          <w:szCs w:val="24"/>
        </w:rPr>
        <w:t>Value</w:t>
      </w:r>
      <w:r w:rsidRPr="00130790">
        <w:rPr>
          <w:szCs w:val="24"/>
        </w:rPr>
        <w:t xml:space="preserve"> &lt; alpha maka H</w:t>
      </w:r>
      <w:r w:rsidRPr="00130790">
        <w:rPr>
          <w:szCs w:val="24"/>
          <w:vertAlign w:val="subscript"/>
        </w:rPr>
        <w:t>0</w:t>
      </w:r>
      <w:r w:rsidR="00AA4FBB">
        <w:rPr>
          <w:szCs w:val="24"/>
        </w:rPr>
        <w:t xml:space="preserve"> ditolak atau Ha diterima  artinya t</w:t>
      </w:r>
      <w:r w:rsidRPr="00130790">
        <w:rPr>
          <w:szCs w:val="24"/>
        </w:rPr>
        <w:t>erdapat h</w:t>
      </w:r>
      <w:r w:rsidR="00AA4FBB">
        <w:rPr>
          <w:szCs w:val="24"/>
        </w:rPr>
        <w:t>ubungan yang signifikan antara pelatihan APN dengan kepatuhan penerapan p</w:t>
      </w:r>
      <w:r w:rsidRPr="00130790">
        <w:rPr>
          <w:szCs w:val="24"/>
        </w:rPr>
        <w:t xml:space="preserve">artograf. </w:t>
      </w:r>
    </w:p>
    <w:p w:rsidR="00033471" w:rsidRPr="00130790" w:rsidRDefault="00033471" w:rsidP="00033471">
      <w:pPr>
        <w:tabs>
          <w:tab w:val="left" w:pos="0"/>
          <w:tab w:val="left" w:pos="567"/>
          <w:tab w:val="left" w:pos="1701"/>
        </w:tabs>
        <w:spacing w:line="240" w:lineRule="auto"/>
        <w:ind w:firstLine="567"/>
        <w:jc w:val="both"/>
        <w:rPr>
          <w:szCs w:val="24"/>
        </w:rPr>
      </w:pPr>
      <w:r w:rsidRPr="00130790">
        <w:rPr>
          <w:szCs w:val="24"/>
        </w:rPr>
        <w:lastRenderedPageBreak/>
        <w:t xml:space="preserve">Tujuan dari APN atau </w:t>
      </w:r>
      <w:hyperlink r:id="rId15" w:tooltip="See also Asuhan &lt;strong&gt;Persalinan Normal&lt;/strong&gt; ..." w:history="1">
        <w:r w:rsidR="00AA4FBB">
          <w:rPr>
            <w:szCs w:val="24"/>
          </w:rPr>
          <w:t>a</w:t>
        </w:r>
        <w:r w:rsidRPr="00130790">
          <w:rPr>
            <w:szCs w:val="24"/>
          </w:rPr>
          <w:t xml:space="preserve">suhan </w:t>
        </w:r>
        <w:r w:rsidR="00AA4FBB">
          <w:rPr>
            <w:bCs/>
            <w:szCs w:val="24"/>
          </w:rPr>
          <w:t>p</w:t>
        </w:r>
        <w:r w:rsidRPr="00130790">
          <w:rPr>
            <w:bCs/>
            <w:szCs w:val="24"/>
          </w:rPr>
          <w:t xml:space="preserve">ersalinan </w:t>
        </w:r>
        <w:r w:rsidR="00AA4FBB">
          <w:rPr>
            <w:bCs/>
            <w:szCs w:val="24"/>
          </w:rPr>
          <w:t xml:space="preserve"> n</w:t>
        </w:r>
        <w:r w:rsidRPr="00130790">
          <w:rPr>
            <w:bCs/>
            <w:szCs w:val="24"/>
          </w:rPr>
          <w:t>ormal</w:t>
        </w:r>
      </w:hyperlink>
      <w:r w:rsidRPr="00130790">
        <w:rPr>
          <w:szCs w:val="24"/>
        </w:rPr>
        <w:t xml:space="preserve"> adalah menjaga kelangsungan hidup untuk memberikan derajat kesehatan yang tinggi bagi ibu dan bayinya, melalui upaya yang terintregasi dan lengkap tetapi dengan intervensi yang seminimal mungkin agar prinsip keamanan dan kualitas pelayanan terjaga pada tingkat yang diinginkan.</w:t>
      </w:r>
      <w:r>
        <w:rPr>
          <w:szCs w:val="24"/>
          <w:vertAlign w:val="superscript"/>
        </w:rPr>
        <w:t>9</w:t>
      </w:r>
    </w:p>
    <w:p w:rsidR="00033471" w:rsidRPr="00130790" w:rsidRDefault="00033471" w:rsidP="00033471">
      <w:pPr>
        <w:tabs>
          <w:tab w:val="left" w:pos="567"/>
          <w:tab w:val="left" w:pos="1134"/>
          <w:tab w:val="left" w:pos="1701"/>
        </w:tabs>
        <w:spacing w:line="240" w:lineRule="auto"/>
        <w:ind w:firstLine="283"/>
        <w:rPr>
          <w:b/>
          <w:szCs w:val="24"/>
        </w:rPr>
      </w:pPr>
    </w:p>
    <w:p w:rsidR="00033471" w:rsidRPr="00F54D70" w:rsidRDefault="00033471" w:rsidP="00033471">
      <w:pPr>
        <w:spacing w:line="240" w:lineRule="auto"/>
        <w:rPr>
          <w:b/>
        </w:rPr>
      </w:pPr>
      <w:r w:rsidRPr="00F54D70">
        <w:rPr>
          <w:b/>
        </w:rPr>
        <w:t xml:space="preserve">SIMPULAN </w:t>
      </w:r>
    </w:p>
    <w:p w:rsidR="00033471" w:rsidRDefault="00033471" w:rsidP="00C83844">
      <w:pPr>
        <w:pStyle w:val="ListParagraph"/>
        <w:numPr>
          <w:ilvl w:val="0"/>
          <w:numId w:val="46"/>
        </w:numPr>
        <w:tabs>
          <w:tab w:val="left" w:pos="284"/>
        </w:tabs>
        <w:spacing w:line="240" w:lineRule="auto"/>
        <w:ind w:left="0" w:firstLine="0"/>
        <w:jc w:val="both"/>
        <w:rPr>
          <w:b/>
        </w:rPr>
      </w:pPr>
      <w:r w:rsidRPr="00F54D70">
        <w:t>Kepatuhan Bidan dalam penerapan partograf lebih besar tidak patuh  (54,3%).</w:t>
      </w:r>
    </w:p>
    <w:p w:rsidR="00033471" w:rsidRPr="00C2686A" w:rsidRDefault="00AA4FBB" w:rsidP="00C83844">
      <w:pPr>
        <w:pStyle w:val="ListParagraph"/>
        <w:numPr>
          <w:ilvl w:val="0"/>
          <w:numId w:val="46"/>
        </w:numPr>
        <w:tabs>
          <w:tab w:val="left" w:pos="284"/>
        </w:tabs>
        <w:spacing w:line="240" w:lineRule="auto"/>
        <w:ind w:left="284" w:hanging="284"/>
        <w:jc w:val="both"/>
        <w:rPr>
          <w:b/>
        </w:rPr>
      </w:pPr>
      <w:r>
        <w:t>Hasil uji statistik didapatkan t</w:t>
      </w:r>
      <w:r w:rsidR="00033471" w:rsidRPr="00C2686A">
        <w:t xml:space="preserve">erdapat hubungan yang signifikan antara tingkat pengetahuan     dengan Kepatuhan </w:t>
      </w:r>
    </w:p>
    <w:p w:rsidR="00033471" w:rsidRPr="00130790" w:rsidRDefault="00033471" w:rsidP="00C83844">
      <w:pPr>
        <w:pStyle w:val="ListParagraph"/>
        <w:numPr>
          <w:ilvl w:val="0"/>
          <w:numId w:val="46"/>
        </w:numPr>
        <w:tabs>
          <w:tab w:val="left" w:pos="284"/>
        </w:tabs>
        <w:spacing w:line="240" w:lineRule="auto"/>
        <w:ind w:left="0" w:firstLine="0"/>
        <w:jc w:val="both"/>
        <w:rPr>
          <w:b/>
        </w:rPr>
      </w:pPr>
      <w:r w:rsidRPr="00130790">
        <w:t>Terdapat hubungan yang signifikan ant</w:t>
      </w:r>
      <w:r w:rsidR="00AA4FBB">
        <w:t>ara tingkat pendidikan  dengan k</w:t>
      </w:r>
      <w:r w:rsidRPr="00130790">
        <w:t xml:space="preserve">epatuhan. </w:t>
      </w:r>
    </w:p>
    <w:p w:rsidR="00033471" w:rsidRPr="00130790" w:rsidRDefault="00033471" w:rsidP="00C83844">
      <w:pPr>
        <w:pStyle w:val="ListParagraph"/>
        <w:numPr>
          <w:ilvl w:val="0"/>
          <w:numId w:val="46"/>
        </w:numPr>
        <w:tabs>
          <w:tab w:val="left" w:pos="284"/>
        </w:tabs>
        <w:spacing w:line="240" w:lineRule="auto"/>
        <w:ind w:left="0" w:firstLine="0"/>
        <w:jc w:val="both"/>
        <w:rPr>
          <w:b/>
        </w:rPr>
      </w:pPr>
      <w:r w:rsidRPr="00130790">
        <w:t>Terdapat hubungan yang signifik</w:t>
      </w:r>
      <w:r w:rsidR="00AA4FBB">
        <w:t>an antara lama bekerja  dengan k</w:t>
      </w:r>
      <w:r w:rsidRPr="00130790">
        <w:t>epatuhan</w:t>
      </w:r>
    </w:p>
    <w:p w:rsidR="00033471" w:rsidRPr="00130790" w:rsidRDefault="00033471" w:rsidP="00C83844">
      <w:pPr>
        <w:pStyle w:val="ListParagraph"/>
        <w:numPr>
          <w:ilvl w:val="0"/>
          <w:numId w:val="46"/>
        </w:numPr>
        <w:tabs>
          <w:tab w:val="left" w:pos="284"/>
        </w:tabs>
        <w:spacing w:line="240" w:lineRule="auto"/>
        <w:ind w:left="0" w:firstLine="0"/>
        <w:jc w:val="both"/>
        <w:rPr>
          <w:b/>
        </w:rPr>
      </w:pPr>
      <w:r w:rsidRPr="00130790">
        <w:t>Terdapat hubungan yang signifi</w:t>
      </w:r>
      <w:r w:rsidR="00AA4FBB">
        <w:t>kan antara pelatihan dengan k</w:t>
      </w:r>
      <w:r w:rsidRPr="00130790">
        <w:t>epatuhan.</w:t>
      </w:r>
    </w:p>
    <w:p w:rsidR="00033471" w:rsidRPr="00130790" w:rsidRDefault="00033471" w:rsidP="00033471">
      <w:pPr>
        <w:pStyle w:val="ListParagraph"/>
        <w:spacing w:line="240" w:lineRule="auto"/>
        <w:ind w:left="0"/>
        <w:jc w:val="both"/>
        <w:rPr>
          <w:b/>
        </w:rPr>
      </w:pPr>
    </w:p>
    <w:p w:rsidR="00033471" w:rsidRPr="00F54D70" w:rsidRDefault="00033471" w:rsidP="00033471">
      <w:pPr>
        <w:spacing w:line="240" w:lineRule="auto"/>
        <w:rPr>
          <w:b/>
        </w:rPr>
      </w:pPr>
      <w:r w:rsidRPr="00F54D70">
        <w:rPr>
          <w:b/>
        </w:rPr>
        <w:t>SARAN</w:t>
      </w:r>
    </w:p>
    <w:p w:rsidR="00033471" w:rsidRPr="00F54D70" w:rsidRDefault="00033471" w:rsidP="00C83844">
      <w:pPr>
        <w:pStyle w:val="ListParagraph"/>
        <w:numPr>
          <w:ilvl w:val="0"/>
          <w:numId w:val="47"/>
        </w:numPr>
        <w:tabs>
          <w:tab w:val="left" w:pos="284"/>
        </w:tabs>
        <w:spacing w:line="240" w:lineRule="auto"/>
        <w:ind w:left="0" w:firstLine="0"/>
        <w:jc w:val="both"/>
      </w:pPr>
      <w:r w:rsidRPr="00F54D70">
        <w:t>Dinas Kesehatan</w:t>
      </w:r>
    </w:p>
    <w:p w:rsidR="00033471" w:rsidRPr="00F54D70" w:rsidRDefault="00033471" w:rsidP="00033471">
      <w:pPr>
        <w:tabs>
          <w:tab w:val="left" w:pos="284"/>
          <w:tab w:val="left" w:pos="1560"/>
        </w:tabs>
        <w:spacing w:line="240" w:lineRule="auto"/>
        <w:ind w:left="284" w:hanging="284"/>
        <w:jc w:val="both"/>
      </w:pPr>
      <w:r w:rsidRPr="00F54D70">
        <w:tab/>
        <w:t>Agar meningkatkan Jumlah Pelatihan bagi bidan yang berhubungan dengan keterampilan bidan misalnya APN secara merata dan mela</w:t>
      </w:r>
      <w:r>
        <w:t>k</w:t>
      </w:r>
      <w:r w:rsidR="00AA4FBB">
        <w:t>ukan Monitoring dan Evaluasi (Monev</w:t>
      </w:r>
      <w:r w:rsidRPr="00F54D70">
        <w:t>) pada puskesmas secara berkala terutama tentang kepatuhan penerapan partograf.</w:t>
      </w:r>
    </w:p>
    <w:p w:rsidR="00033471" w:rsidRPr="00F54D70" w:rsidRDefault="00033471" w:rsidP="00C83844">
      <w:pPr>
        <w:pStyle w:val="ListParagraph"/>
        <w:numPr>
          <w:ilvl w:val="0"/>
          <w:numId w:val="47"/>
        </w:numPr>
        <w:tabs>
          <w:tab w:val="left" w:pos="284"/>
        </w:tabs>
        <w:spacing w:line="240" w:lineRule="auto"/>
        <w:ind w:left="0" w:firstLine="0"/>
        <w:jc w:val="both"/>
      </w:pPr>
      <w:r w:rsidRPr="00F54D70">
        <w:t>Puskesmas</w:t>
      </w:r>
    </w:p>
    <w:p w:rsidR="00033471" w:rsidRPr="00F54D70" w:rsidRDefault="00033471" w:rsidP="00033471">
      <w:pPr>
        <w:tabs>
          <w:tab w:val="left" w:pos="284"/>
          <w:tab w:val="left" w:pos="1560"/>
        </w:tabs>
        <w:spacing w:line="240" w:lineRule="auto"/>
        <w:ind w:left="284"/>
        <w:jc w:val="both"/>
      </w:pPr>
      <w:r w:rsidRPr="00F54D70">
        <w:t>Agar kepala puskesmas memantau bidan koordinator untuk melakukan bimbingan dan evaluasi terhadap bidan di puskesmas tersebut tentang kepatuhan terhadap penerapan partograf pada setiap asuhan persalinan secara berkala.</w:t>
      </w:r>
    </w:p>
    <w:p w:rsidR="00033471" w:rsidRDefault="00033471" w:rsidP="00C83844">
      <w:pPr>
        <w:pStyle w:val="ListParagraph"/>
        <w:numPr>
          <w:ilvl w:val="0"/>
          <w:numId w:val="47"/>
        </w:numPr>
        <w:tabs>
          <w:tab w:val="left" w:pos="284"/>
        </w:tabs>
        <w:spacing w:line="240" w:lineRule="auto"/>
        <w:ind w:left="0" w:firstLine="0"/>
        <w:jc w:val="both"/>
      </w:pPr>
      <w:r w:rsidRPr="00F54D70">
        <w:t>Bagi bidan</w:t>
      </w:r>
    </w:p>
    <w:p w:rsidR="00033471" w:rsidRPr="00853F8D" w:rsidRDefault="00033471" w:rsidP="00033471">
      <w:pPr>
        <w:pStyle w:val="ListParagraph"/>
        <w:tabs>
          <w:tab w:val="left" w:pos="284"/>
        </w:tabs>
        <w:spacing w:line="240" w:lineRule="auto"/>
        <w:ind w:left="284"/>
        <w:jc w:val="both"/>
      </w:pPr>
      <w:r w:rsidRPr="00853F8D">
        <w:rPr>
          <w:color w:val="000000"/>
        </w:rPr>
        <w:t>Agar bidan dapat meningkatkan ilmu pengetahuan dan keterampilannya dan dapat mengaplikasikan partograf dilapangan sesuai dengan protap yang sudah ada.</w:t>
      </w:r>
    </w:p>
    <w:p w:rsidR="00033471" w:rsidRDefault="00033471" w:rsidP="00033471">
      <w:pPr>
        <w:spacing w:line="240" w:lineRule="auto"/>
        <w:jc w:val="both"/>
      </w:pPr>
    </w:p>
    <w:p w:rsidR="00033471" w:rsidRDefault="00033471" w:rsidP="00033471">
      <w:pPr>
        <w:spacing w:line="240" w:lineRule="auto"/>
        <w:jc w:val="both"/>
        <w:rPr>
          <w:b/>
        </w:rPr>
      </w:pPr>
      <w:r w:rsidRPr="00F54D70">
        <w:rPr>
          <w:b/>
        </w:rPr>
        <w:t>DAFTAR PUSTAKA</w:t>
      </w:r>
    </w:p>
    <w:p w:rsidR="00033471" w:rsidRPr="00E056FA" w:rsidRDefault="00033471" w:rsidP="00C83844">
      <w:pPr>
        <w:pStyle w:val="ListParagraph"/>
        <w:numPr>
          <w:ilvl w:val="0"/>
          <w:numId w:val="48"/>
        </w:numPr>
        <w:spacing w:line="240" w:lineRule="auto"/>
        <w:ind w:left="284" w:hanging="284"/>
        <w:jc w:val="both"/>
      </w:pPr>
      <w:r>
        <w:t xml:space="preserve">Depkes RI. </w:t>
      </w:r>
      <w:r w:rsidRPr="002105BB">
        <w:t>Buku Acuan Asuhan Persalinan Normal</w:t>
      </w:r>
      <w:r>
        <w:t>. Jakarta: Depkes RI;</w:t>
      </w:r>
      <w:r w:rsidR="00AA4FBB">
        <w:t xml:space="preserve"> </w:t>
      </w:r>
      <w:r>
        <w:t>2008</w:t>
      </w:r>
    </w:p>
    <w:p w:rsidR="00033471" w:rsidRPr="002105BB" w:rsidRDefault="00033471" w:rsidP="00C83844">
      <w:pPr>
        <w:pStyle w:val="ListParagraph"/>
        <w:numPr>
          <w:ilvl w:val="0"/>
          <w:numId w:val="48"/>
        </w:numPr>
        <w:spacing w:line="240" w:lineRule="auto"/>
        <w:ind w:left="284" w:hanging="284"/>
        <w:jc w:val="both"/>
        <w:rPr>
          <w:bCs/>
          <w:color w:val="000000"/>
        </w:rPr>
      </w:pPr>
      <w:r w:rsidRPr="002105BB">
        <w:rPr>
          <w:bCs/>
          <w:iCs/>
          <w:color w:val="000000"/>
        </w:rPr>
        <w:t>Anonim,</w:t>
      </w:r>
      <w:r>
        <w:rPr>
          <w:bCs/>
          <w:iCs/>
          <w:color w:val="000000"/>
        </w:rPr>
        <w:t xml:space="preserve"> </w:t>
      </w:r>
      <w:r w:rsidRPr="002105BB">
        <w:rPr>
          <w:bCs/>
          <w:iCs/>
          <w:color w:val="000000"/>
        </w:rPr>
        <w:t>Angka Kematian Ibu</w:t>
      </w:r>
      <w:r>
        <w:rPr>
          <w:bCs/>
          <w:i/>
          <w:iCs/>
          <w:color w:val="000000"/>
        </w:rPr>
        <w:t>.</w:t>
      </w:r>
      <w:r>
        <w:rPr>
          <w:szCs w:val="24"/>
        </w:rPr>
        <w:t xml:space="preserve"> [di akses tanggal 18 Juli 2011</w:t>
      </w:r>
      <w:r w:rsidRPr="00FA0495">
        <w:rPr>
          <w:szCs w:val="24"/>
        </w:rPr>
        <w:t>]. Diunduh dari:</w:t>
      </w:r>
      <w:r w:rsidR="00AA4FBB">
        <w:rPr>
          <w:szCs w:val="24"/>
        </w:rPr>
        <w:t xml:space="preserve"> </w:t>
      </w:r>
      <w:r w:rsidRPr="002105BB">
        <w:rPr>
          <w:bCs/>
          <w:iCs/>
          <w:color w:val="000000"/>
        </w:rPr>
        <w:t>http: akuindonesia.wo.id.press.com</w:t>
      </w:r>
    </w:p>
    <w:p w:rsidR="00033471" w:rsidRPr="00087706" w:rsidRDefault="00033471" w:rsidP="00C83844">
      <w:pPr>
        <w:pStyle w:val="ListParagraph"/>
        <w:numPr>
          <w:ilvl w:val="0"/>
          <w:numId w:val="48"/>
        </w:numPr>
        <w:spacing w:line="240" w:lineRule="auto"/>
        <w:ind w:left="284" w:hanging="284"/>
        <w:jc w:val="both"/>
        <w:rPr>
          <w:bCs/>
          <w:color w:val="000000"/>
        </w:rPr>
      </w:pPr>
      <w:r>
        <w:t xml:space="preserve">Anonim, Angka Kematian Ibu dan Bayi.[di akses tanggal 18 Juli 2011]. Diunduh dari: </w:t>
      </w:r>
      <w:hyperlink r:id="rId16" w:history="1">
        <w:r w:rsidRPr="00961193">
          <w:rPr>
            <w:rStyle w:val="Hyperlink"/>
            <w:iCs/>
            <w:color w:val="000000"/>
            <w:u w:val="none"/>
          </w:rPr>
          <w:t>http://DinkesJabar.go.id</w:t>
        </w:r>
      </w:hyperlink>
      <w:r w:rsidRPr="00961193">
        <w:rPr>
          <w:bCs/>
          <w:color w:val="000000"/>
        </w:rPr>
        <w:t>.</w:t>
      </w:r>
    </w:p>
    <w:p w:rsidR="00033471" w:rsidRDefault="00033471" w:rsidP="00C83844">
      <w:pPr>
        <w:pStyle w:val="ListParagraph"/>
        <w:numPr>
          <w:ilvl w:val="0"/>
          <w:numId w:val="48"/>
        </w:numPr>
        <w:spacing w:line="240" w:lineRule="auto"/>
        <w:ind w:left="284" w:hanging="284"/>
        <w:jc w:val="both"/>
      </w:pPr>
      <w:r>
        <w:t>Depkes RI</w:t>
      </w:r>
      <w:r w:rsidRPr="00F54D70">
        <w:t xml:space="preserve">. </w:t>
      </w:r>
      <w:r w:rsidRPr="00B5596E">
        <w:t>Standar Pelayanan Kebidanan jilid I.</w:t>
      </w:r>
      <w:r>
        <w:t xml:space="preserve"> Jakarta:</w:t>
      </w:r>
      <w:r w:rsidR="00AA4FBB">
        <w:t xml:space="preserve"> </w:t>
      </w:r>
      <w:r>
        <w:t>Depkes RI;</w:t>
      </w:r>
      <w:r w:rsidR="00AA4FBB">
        <w:t xml:space="preserve"> </w:t>
      </w:r>
      <w:r>
        <w:t>2005</w:t>
      </w:r>
    </w:p>
    <w:p w:rsidR="00033471" w:rsidRPr="003D74F1" w:rsidRDefault="00033471" w:rsidP="00C83844">
      <w:pPr>
        <w:pStyle w:val="ListParagraph"/>
        <w:numPr>
          <w:ilvl w:val="0"/>
          <w:numId w:val="48"/>
        </w:numPr>
        <w:spacing w:line="240" w:lineRule="auto"/>
        <w:ind w:left="284" w:hanging="284"/>
        <w:jc w:val="both"/>
      </w:pPr>
      <w:r w:rsidRPr="003D74F1">
        <w:t xml:space="preserve">Manuaba. </w:t>
      </w:r>
      <w:r>
        <w:t>Ilmu kebidanan penyakit kandungan dan keluarga berencana untuk pendidikan b</w:t>
      </w:r>
      <w:r w:rsidRPr="00B5596E">
        <w:t>idan.</w:t>
      </w:r>
      <w:r>
        <w:t xml:space="preserve"> Jakarta:</w:t>
      </w:r>
      <w:r w:rsidR="00AA4FBB">
        <w:t xml:space="preserve"> </w:t>
      </w:r>
      <w:r w:rsidRPr="003D74F1">
        <w:t>E</w:t>
      </w:r>
      <w:r>
        <w:t>GC;</w:t>
      </w:r>
      <w:r w:rsidR="00AA4FBB">
        <w:t xml:space="preserve"> </w:t>
      </w:r>
      <w:r>
        <w:t>1998</w:t>
      </w:r>
    </w:p>
    <w:p w:rsidR="00033471" w:rsidRDefault="00033471" w:rsidP="00C83844">
      <w:pPr>
        <w:pStyle w:val="ListParagraph"/>
        <w:numPr>
          <w:ilvl w:val="0"/>
          <w:numId w:val="48"/>
        </w:numPr>
        <w:spacing w:line="240" w:lineRule="auto"/>
        <w:ind w:left="284" w:hanging="284"/>
        <w:jc w:val="both"/>
      </w:pPr>
      <w:r>
        <w:t>Dinas Kesehatan Kab. Sukabumi. Profil Dinas Kesehatan Kabupaten Sukabumi Tahun 2010:</w:t>
      </w:r>
      <w:r w:rsidR="00AA4FBB">
        <w:t xml:space="preserve"> </w:t>
      </w:r>
      <w:r>
        <w:t>Sukabumi;</w:t>
      </w:r>
      <w:r w:rsidR="00AA4FBB">
        <w:t xml:space="preserve"> </w:t>
      </w:r>
      <w:r>
        <w:t>2011</w:t>
      </w:r>
    </w:p>
    <w:p w:rsidR="00033471" w:rsidRPr="003D74F1" w:rsidRDefault="00033471" w:rsidP="00C83844">
      <w:pPr>
        <w:pStyle w:val="ListParagraph"/>
        <w:numPr>
          <w:ilvl w:val="0"/>
          <w:numId w:val="48"/>
        </w:numPr>
        <w:spacing w:line="240" w:lineRule="auto"/>
        <w:ind w:left="284" w:hanging="284"/>
        <w:jc w:val="both"/>
      </w:pPr>
      <w:r>
        <w:t>Notoatmodjo,Soekidjo</w:t>
      </w:r>
      <w:r w:rsidRPr="003D74F1">
        <w:t>.</w:t>
      </w:r>
      <w:r>
        <w:t xml:space="preserve"> Metodologi penelitian k</w:t>
      </w:r>
      <w:r w:rsidRPr="00B5596E">
        <w:t>esehatan.</w:t>
      </w:r>
      <w:r>
        <w:t xml:space="preserve"> Jakarta:</w:t>
      </w:r>
      <w:r w:rsidR="00AA4FBB">
        <w:t xml:space="preserve"> </w:t>
      </w:r>
      <w:r>
        <w:t>Rineka Cipta;</w:t>
      </w:r>
      <w:r w:rsidR="00AA4FBB">
        <w:t xml:space="preserve"> </w:t>
      </w:r>
      <w:r>
        <w:t>2010</w:t>
      </w:r>
    </w:p>
    <w:p w:rsidR="00033471" w:rsidRPr="002105BB" w:rsidRDefault="00033471" w:rsidP="00C83844">
      <w:pPr>
        <w:pStyle w:val="ListParagraph"/>
        <w:widowControl w:val="0"/>
        <w:numPr>
          <w:ilvl w:val="0"/>
          <w:numId w:val="48"/>
        </w:numPr>
        <w:spacing w:line="240" w:lineRule="auto"/>
        <w:ind w:left="284" w:hanging="284"/>
        <w:jc w:val="both"/>
        <w:rPr>
          <w:color w:val="000000" w:themeColor="text1"/>
          <w:lang w:val="fi-FI"/>
        </w:rPr>
      </w:pPr>
      <w:r>
        <w:rPr>
          <w:color w:val="000000" w:themeColor="text1"/>
          <w:lang w:val="fi-FI"/>
        </w:rPr>
        <w:t>Notoatmodjo, Soekidjo</w:t>
      </w:r>
      <w:r w:rsidRPr="00D0219F">
        <w:rPr>
          <w:color w:val="000000" w:themeColor="text1"/>
          <w:lang w:val="fi-FI"/>
        </w:rPr>
        <w:t xml:space="preserve">. </w:t>
      </w:r>
      <w:r w:rsidRPr="00B5596E">
        <w:rPr>
          <w:color w:val="000000" w:themeColor="text1"/>
          <w:lang w:val="fi-FI"/>
        </w:rPr>
        <w:t xml:space="preserve">Promosi </w:t>
      </w:r>
      <w:r>
        <w:rPr>
          <w:color w:val="000000" w:themeColor="text1"/>
          <w:lang w:val="fi-FI"/>
        </w:rPr>
        <w:t>kesehatan, teori dan a</w:t>
      </w:r>
      <w:r w:rsidRPr="00B5596E">
        <w:rPr>
          <w:color w:val="000000" w:themeColor="text1"/>
          <w:lang w:val="fi-FI"/>
        </w:rPr>
        <w:t>plikasi</w:t>
      </w:r>
      <w:r>
        <w:rPr>
          <w:color w:val="000000" w:themeColor="text1"/>
          <w:lang w:val="fi-FI"/>
        </w:rPr>
        <w:t>. Edisi Revisi. Jakarta:</w:t>
      </w:r>
      <w:r w:rsidR="00AA4FBB">
        <w:rPr>
          <w:color w:val="000000" w:themeColor="text1"/>
          <w:lang w:val="fi-FI"/>
        </w:rPr>
        <w:t xml:space="preserve"> </w:t>
      </w:r>
      <w:r>
        <w:rPr>
          <w:color w:val="000000" w:themeColor="text1"/>
          <w:lang w:val="fi-FI"/>
        </w:rPr>
        <w:t>PT. Rineka Cipta;</w:t>
      </w:r>
      <w:r w:rsidR="00AA4FBB">
        <w:rPr>
          <w:color w:val="000000" w:themeColor="text1"/>
          <w:lang w:val="fi-FI"/>
        </w:rPr>
        <w:t xml:space="preserve"> </w:t>
      </w:r>
      <w:r>
        <w:rPr>
          <w:color w:val="000000" w:themeColor="text1"/>
          <w:lang w:val="fi-FI"/>
        </w:rPr>
        <w:t>2010</w:t>
      </w:r>
    </w:p>
    <w:p w:rsidR="00033471" w:rsidRPr="00961193" w:rsidRDefault="00033471" w:rsidP="00C83844">
      <w:pPr>
        <w:pStyle w:val="ListParagraph"/>
        <w:numPr>
          <w:ilvl w:val="0"/>
          <w:numId w:val="48"/>
        </w:numPr>
        <w:spacing w:line="240" w:lineRule="auto"/>
        <w:ind w:left="284" w:hanging="284"/>
        <w:jc w:val="both"/>
      </w:pPr>
      <w:r>
        <w:t>Anonim, Asuhan persalinan normal.[di akses tanggal 12 Maret 2011]. Diunduh dari: http//</w:t>
      </w:r>
      <w:hyperlink r:id="rId17" w:history="1">
        <w:r w:rsidRPr="00961193">
          <w:rPr>
            <w:rStyle w:val="Hyperlink"/>
            <w:color w:val="auto"/>
            <w:u w:val="none"/>
          </w:rPr>
          <w:t>www.Ire_kmpk.ugm.ac.id</w:t>
        </w:r>
      </w:hyperlink>
      <w:r w:rsidRPr="00961193">
        <w:t>.</w:t>
      </w:r>
    </w:p>
    <w:p w:rsidR="00033471" w:rsidRDefault="00033471" w:rsidP="00033471">
      <w:pPr>
        <w:spacing w:line="240" w:lineRule="auto"/>
        <w:jc w:val="both"/>
      </w:pPr>
    </w:p>
    <w:p w:rsidR="00932F88" w:rsidRPr="00AE460C" w:rsidRDefault="00932F88" w:rsidP="00AE460C">
      <w:pPr>
        <w:spacing w:line="240" w:lineRule="auto"/>
        <w:jc w:val="both"/>
        <w:rPr>
          <w:rFonts w:cs="Times New Roman"/>
        </w:rPr>
      </w:pPr>
    </w:p>
    <w:sectPr w:rsidR="00932F88" w:rsidRPr="00AE460C" w:rsidSect="00AC3795">
      <w:headerReference w:type="default" r:id="rId18"/>
      <w:footerReference w:type="default" r:id="rId19"/>
      <w:headerReference w:type="first" r:id="rId20"/>
      <w:footerReference w:type="first" r:id="rId21"/>
      <w:pgSz w:w="11907" w:h="16840" w:code="9"/>
      <w:pgMar w:top="1418" w:right="1418" w:bottom="1418" w:left="1418" w:header="709" w:footer="1253" w:gutter="0"/>
      <w:pgNumType w:start="6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FBA" w:rsidRDefault="00975FBA" w:rsidP="000647A6">
      <w:pPr>
        <w:spacing w:line="240" w:lineRule="auto"/>
      </w:pPr>
      <w:r>
        <w:separator/>
      </w:r>
    </w:p>
  </w:endnote>
  <w:endnote w:type="continuationSeparator" w:id="1">
    <w:p w:rsidR="00975FBA" w:rsidRDefault="00975FBA" w:rsidP="000647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132"/>
      <w:docPartObj>
        <w:docPartGallery w:val="Page Numbers (Bottom of Page)"/>
        <w:docPartUnique/>
      </w:docPartObj>
    </w:sdtPr>
    <w:sdtContent>
      <w:p w:rsidR="00530A4E" w:rsidRDefault="00530A4E">
        <w:pPr>
          <w:pStyle w:val="Footer"/>
          <w:jc w:val="right"/>
        </w:pPr>
        <w:fldSimple w:instr=" PAGE   \* MERGEFORMAT ">
          <w:r w:rsidR="00C67ADE">
            <w:rPr>
              <w:noProof/>
            </w:rPr>
            <w:t>746</w:t>
          </w:r>
        </w:fldSimple>
      </w:p>
    </w:sdtContent>
  </w:sdt>
  <w:p w:rsidR="00530A4E" w:rsidRDefault="00530A4E" w:rsidP="000647A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A4E" w:rsidRPr="00AF09AB" w:rsidRDefault="00530A4E" w:rsidP="00AF09AB">
    <w:pPr>
      <w:pStyle w:val="Footer"/>
    </w:pPr>
    <w:r>
      <w:tab/>
    </w:r>
    <w:r>
      <w:tab/>
      <w:t>667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FBA" w:rsidRDefault="00975FBA" w:rsidP="000647A6">
      <w:pPr>
        <w:spacing w:line="240" w:lineRule="auto"/>
      </w:pPr>
      <w:r>
        <w:separator/>
      </w:r>
    </w:p>
  </w:footnote>
  <w:footnote w:type="continuationSeparator" w:id="1">
    <w:p w:rsidR="00975FBA" w:rsidRDefault="00975FBA" w:rsidP="000647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511"/>
      <w:gridCol w:w="2790"/>
    </w:tblGrid>
    <w:tr w:rsidR="00530A4E">
      <w:tc>
        <w:tcPr>
          <w:tcW w:w="3500" w:type="pct"/>
          <w:tcBorders>
            <w:bottom w:val="single" w:sz="4" w:space="0" w:color="auto"/>
          </w:tcBorders>
          <w:vAlign w:val="bottom"/>
        </w:tcPr>
        <w:p w:rsidR="00530A4E" w:rsidRDefault="00530A4E">
          <w:pPr>
            <w:pStyle w:val="Header"/>
            <w:jc w:val="right"/>
            <w:rPr>
              <w:bCs/>
              <w:noProof/>
              <w:color w:val="76923C" w:themeColor="accent3" w:themeShade="BF"/>
              <w:szCs w:val="24"/>
            </w:rPr>
          </w:pPr>
          <w:r>
            <w:rPr>
              <w:b/>
              <w:bCs/>
              <w:color w:val="76923C" w:themeColor="accent3" w:themeShade="BF"/>
              <w:szCs w:val="24"/>
            </w:rPr>
            <w:t>[</w:t>
          </w:r>
          <w:sdt>
            <w:sdtPr>
              <w:rPr>
                <w:b/>
                <w:bCs/>
                <w:caps/>
                <w:szCs w:val="24"/>
              </w:rPr>
              <w:alias w:val="Title"/>
              <w:id w:val="9634607"/>
              <w:placeholder>
                <w:docPart w:val="31BD604FD6E54C63AD4765571E37A0D6"/>
              </w:placeholder>
              <w:dataBinding w:prefixMappings="xmlns:ns0='http://schemas.openxmlformats.org/package/2006/metadata/core-properties' xmlns:ns1='http://purl.org/dc/elements/1.1/'" w:xpath="/ns0:coreProperties[1]/ns1:title[1]" w:storeItemID="{6C3C8BC8-F283-45AE-878A-BAB7291924A1}"/>
              <w:text/>
            </w:sdtPr>
            <w:sdtContent>
              <w:r>
                <w:rPr>
                  <w:b/>
                  <w:bCs/>
                  <w:caps/>
                  <w:szCs w:val="24"/>
                </w:rPr>
                <w:t>JURNAL KESEHATAN</w:t>
              </w:r>
            </w:sdtContent>
          </w:sdt>
          <w:r>
            <w:rPr>
              <w:b/>
              <w:bCs/>
              <w:color w:val="76923C" w:themeColor="accent3" w:themeShade="BF"/>
              <w:szCs w:val="24"/>
            </w:rPr>
            <w:t>] Volume 6 Nomor 2</w:t>
          </w:r>
        </w:p>
      </w:tc>
      <w:sdt>
        <w:sdtPr>
          <w:rPr>
            <w:color w:val="FFFFFF" w:themeColor="background1"/>
          </w:rPr>
          <w:alias w:val="Date"/>
          <w:id w:val="9634608"/>
          <w:placeholder>
            <w:docPart w:val="94F175B3159A465CA5443BA65833412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30A4E" w:rsidRDefault="00530A4E">
              <w:pPr>
                <w:pStyle w:val="Header"/>
                <w:rPr>
                  <w:color w:val="FFFFFF" w:themeColor="background1"/>
                </w:rPr>
              </w:pPr>
              <w:r>
                <w:rPr>
                  <w:color w:val="FFFFFF" w:themeColor="background1"/>
                </w:rPr>
                <w:t>Desember 2015</w:t>
              </w:r>
            </w:p>
          </w:tc>
        </w:sdtContent>
      </w:sdt>
    </w:tr>
  </w:tbl>
  <w:p w:rsidR="00530A4E" w:rsidRPr="00FD21C1" w:rsidRDefault="00530A4E" w:rsidP="00FD2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511"/>
      <w:gridCol w:w="2790"/>
    </w:tblGrid>
    <w:tr w:rsidR="00530A4E">
      <w:tc>
        <w:tcPr>
          <w:tcW w:w="3500" w:type="pct"/>
          <w:tcBorders>
            <w:bottom w:val="single" w:sz="4" w:space="0" w:color="auto"/>
          </w:tcBorders>
          <w:vAlign w:val="bottom"/>
        </w:tcPr>
        <w:p w:rsidR="00530A4E" w:rsidRDefault="00530A4E" w:rsidP="00FD21C1">
          <w:pPr>
            <w:pStyle w:val="Header"/>
            <w:jc w:val="right"/>
            <w:rPr>
              <w:bCs/>
              <w:noProof/>
              <w:color w:val="76923C" w:themeColor="accent3" w:themeShade="BF"/>
              <w:szCs w:val="24"/>
            </w:rPr>
          </w:pPr>
          <w:r>
            <w:rPr>
              <w:b/>
              <w:bCs/>
              <w:color w:val="76923C" w:themeColor="accent3" w:themeShade="BF"/>
              <w:szCs w:val="24"/>
            </w:rPr>
            <w:t>[</w:t>
          </w:r>
          <w:sdt>
            <w:sdtPr>
              <w:rPr>
                <w:b/>
                <w:bCs/>
                <w:caps/>
                <w:szCs w:val="24"/>
              </w:rPr>
              <w:alias w:val="Title"/>
              <w:id w:val="77677295"/>
              <w:dataBinding w:prefixMappings="xmlns:ns0='http://schemas.openxmlformats.org/package/2006/metadata/core-properties' xmlns:ns1='http://purl.org/dc/elements/1.1/'" w:xpath="/ns0:coreProperties[1]/ns1:title[1]" w:storeItemID="{6C3C8BC8-F283-45AE-878A-BAB7291924A1}"/>
              <w:text/>
            </w:sdtPr>
            <w:sdtContent>
              <w:r>
                <w:rPr>
                  <w:b/>
                  <w:bCs/>
                  <w:caps/>
                  <w:szCs w:val="24"/>
                </w:rPr>
                <w:t>JURNAL KESEHATAN</w:t>
              </w:r>
            </w:sdtContent>
          </w:sdt>
          <w:r>
            <w:rPr>
              <w:b/>
              <w:bCs/>
              <w:color w:val="76923C" w:themeColor="accent3" w:themeShade="BF"/>
              <w:szCs w:val="24"/>
            </w:rPr>
            <w:t>] Volume 6 Nomor 2</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530A4E" w:rsidRDefault="00530A4E" w:rsidP="00FD21C1">
              <w:pPr>
                <w:pStyle w:val="Header"/>
                <w:rPr>
                  <w:color w:val="FFFFFF" w:themeColor="background1"/>
                </w:rPr>
              </w:pPr>
              <w:r>
                <w:rPr>
                  <w:color w:val="FFFFFF" w:themeColor="background1"/>
                </w:rPr>
                <w:t>Desember 2015</w:t>
              </w:r>
            </w:p>
          </w:tc>
        </w:sdtContent>
      </w:sdt>
    </w:tr>
  </w:tbl>
  <w:p w:rsidR="00530A4E" w:rsidRDefault="00530A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A58"/>
    <w:multiLevelType w:val="hybridMultilevel"/>
    <w:tmpl w:val="6BA63F2E"/>
    <w:lvl w:ilvl="0" w:tplc="040A35C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02D42F05"/>
    <w:multiLevelType w:val="hybridMultilevel"/>
    <w:tmpl w:val="B10E12AA"/>
    <w:lvl w:ilvl="0" w:tplc="FD16D5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2C1A1C"/>
    <w:multiLevelType w:val="hybridMultilevel"/>
    <w:tmpl w:val="887EBFA8"/>
    <w:lvl w:ilvl="0" w:tplc="F976EAC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9343B3B"/>
    <w:multiLevelType w:val="hybridMultilevel"/>
    <w:tmpl w:val="F99A1DAA"/>
    <w:lvl w:ilvl="0" w:tplc="D3503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E6492"/>
    <w:multiLevelType w:val="hybridMultilevel"/>
    <w:tmpl w:val="7E724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B805C3"/>
    <w:multiLevelType w:val="hybridMultilevel"/>
    <w:tmpl w:val="A7306622"/>
    <w:lvl w:ilvl="0" w:tplc="92EC065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0532F"/>
    <w:multiLevelType w:val="hybridMultilevel"/>
    <w:tmpl w:val="C32C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62BBC"/>
    <w:multiLevelType w:val="hybridMultilevel"/>
    <w:tmpl w:val="0598D816"/>
    <w:lvl w:ilvl="0" w:tplc="0409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178D38B6"/>
    <w:multiLevelType w:val="hybridMultilevel"/>
    <w:tmpl w:val="AAAACDF8"/>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A6E116F"/>
    <w:multiLevelType w:val="hybridMultilevel"/>
    <w:tmpl w:val="6A1C1A4C"/>
    <w:lvl w:ilvl="0" w:tplc="FC68B44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1D9B058A"/>
    <w:multiLevelType w:val="hybridMultilevel"/>
    <w:tmpl w:val="FC82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D2A2F"/>
    <w:multiLevelType w:val="hybridMultilevel"/>
    <w:tmpl w:val="5C16107E"/>
    <w:lvl w:ilvl="0" w:tplc="5F34C6A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5BD7B4A"/>
    <w:multiLevelType w:val="hybridMultilevel"/>
    <w:tmpl w:val="F24C0426"/>
    <w:lvl w:ilvl="0" w:tplc="EDFC5F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6AF2E45"/>
    <w:multiLevelType w:val="hybridMultilevel"/>
    <w:tmpl w:val="C5029A78"/>
    <w:lvl w:ilvl="0" w:tplc="60367DA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A1F124B"/>
    <w:multiLevelType w:val="hybridMultilevel"/>
    <w:tmpl w:val="DFBA7528"/>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174C75"/>
    <w:multiLevelType w:val="hybridMultilevel"/>
    <w:tmpl w:val="5CC2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F68B3"/>
    <w:multiLevelType w:val="hybridMultilevel"/>
    <w:tmpl w:val="F77C156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23F5991"/>
    <w:multiLevelType w:val="hybridMultilevel"/>
    <w:tmpl w:val="D69CD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86B14"/>
    <w:multiLevelType w:val="hybridMultilevel"/>
    <w:tmpl w:val="49662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95074"/>
    <w:multiLevelType w:val="hybridMultilevel"/>
    <w:tmpl w:val="9722A0FE"/>
    <w:lvl w:ilvl="0" w:tplc="D0FAB560">
      <w:start w:val="1"/>
      <w:numFmt w:val="decimal"/>
      <w:lvlText w:val="%1."/>
      <w:lvlJc w:val="left"/>
      <w:pPr>
        <w:ind w:left="720" w:hanging="360"/>
      </w:pPr>
      <w:rPr>
        <w:rFonts w:hint="default"/>
      </w:rPr>
    </w:lvl>
    <w:lvl w:ilvl="1" w:tplc="D0FAB5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D22201"/>
    <w:multiLevelType w:val="hybridMultilevel"/>
    <w:tmpl w:val="CC465376"/>
    <w:lvl w:ilvl="0" w:tplc="2DB6E62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8084D"/>
    <w:multiLevelType w:val="hybridMultilevel"/>
    <w:tmpl w:val="33AE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F62F1"/>
    <w:multiLevelType w:val="hybridMultilevel"/>
    <w:tmpl w:val="E9FAC5EC"/>
    <w:lvl w:ilvl="0" w:tplc="0409000F">
      <w:start w:val="1"/>
      <w:numFmt w:val="decimal"/>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23">
    <w:nsid w:val="395709B8"/>
    <w:multiLevelType w:val="hybridMultilevel"/>
    <w:tmpl w:val="1012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B86D6B"/>
    <w:multiLevelType w:val="hybridMultilevel"/>
    <w:tmpl w:val="16169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817213"/>
    <w:multiLevelType w:val="hybridMultilevel"/>
    <w:tmpl w:val="7420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51387C"/>
    <w:multiLevelType w:val="multilevel"/>
    <w:tmpl w:val="5C96391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441526C0"/>
    <w:multiLevelType w:val="hybridMultilevel"/>
    <w:tmpl w:val="C0D2AA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7E04A8"/>
    <w:multiLevelType w:val="hybridMultilevel"/>
    <w:tmpl w:val="B1D6F936"/>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8B76A6E"/>
    <w:multiLevelType w:val="hybridMultilevel"/>
    <w:tmpl w:val="07ACAB7A"/>
    <w:lvl w:ilvl="0" w:tplc="D49607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4973072A"/>
    <w:multiLevelType w:val="hybridMultilevel"/>
    <w:tmpl w:val="D346D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FE0102"/>
    <w:multiLevelType w:val="hybridMultilevel"/>
    <w:tmpl w:val="4F9C9AAC"/>
    <w:lvl w:ilvl="0" w:tplc="0DD06612">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55AD065B"/>
    <w:multiLevelType w:val="hybridMultilevel"/>
    <w:tmpl w:val="026C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29605D"/>
    <w:multiLevelType w:val="hybridMultilevel"/>
    <w:tmpl w:val="16B8D89A"/>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EF0396"/>
    <w:multiLevelType w:val="hybridMultilevel"/>
    <w:tmpl w:val="4C4EB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077A65"/>
    <w:multiLevelType w:val="multilevel"/>
    <w:tmpl w:val="E11CA14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ind w:left="1920" w:hanging="1440"/>
      </w:pPr>
      <w:rPr>
        <w:rFonts w:hint="default"/>
        <w:b/>
      </w:rPr>
    </w:lvl>
  </w:abstractNum>
  <w:abstractNum w:abstractNumId="36">
    <w:nsid w:val="642C400B"/>
    <w:multiLevelType w:val="hybridMultilevel"/>
    <w:tmpl w:val="343438DC"/>
    <w:lvl w:ilvl="0" w:tplc="A92EE0A4">
      <w:start w:val="1"/>
      <w:numFmt w:val="decimal"/>
      <w:lvlText w:val="%1."/>
      <w:lvlJc w:val="left"/>
      <w:pPr>
        <w:ind w:left="360" w:hanging="360"/>
      </w:pPr>
      <w:rPr>
        <w:rFonts w:ascii="Times New Roman" w:eastAsia="Calibri" w:hAnsi="Times New Roman" w:cs="Times New Roman"/>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B36104"/>
    <w:multiLevelType w:val="hybridMultilevel"/>
    <w:tmpl w:val="4A9A77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77E1A7E"/>
    <w:multiLevelType w:val="hybridMultilevel"/>
    <w:tmpl w:val="1D00E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A7B59"/>
    <w:multiLevelType w:val="hybridMultilevel"/>
    <w:tmpl w:val="C8DAE362"/>
    <w:lvl w:ilvl="0" w:tplc="B8BE0AB8">
      <w:start w:val="1"/>
      <w:numFmt w:val="decimal"/>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71576747"/>
    <w:multiLevelType w:val="hybridMultilevel"/>
    <w:tmpl w:val="FCF4E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6612BD"/>
    <w:multiLevelType w:val="hybridMultilevel"/>
    <w:tmpl w:val="4730666C"/>
    <w:lvl w:ilvl="0" w:tplc="D826E6E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96211D"/>
    <w:multiLevelType w:val="hybridMultilevel"/>
    <w:tmpl w:val="1E086B9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5877EDA"/>
    <w:multiLevelType w:val="hybridMultilevel"/>
    <w:tmpl w:val="836EA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B15138"/>
    <w:multiLevelType w:val="hybridMultilevel"/>
    <w:tmpl w:val="9A623B06"/>
    <w:lvl w:ilvl="0" w:tplc="C4F44676">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5976E8"/>
    <w:multiLevelType w:val="hybridMultilevel"/>
    <w:tmpl w:val="E0D26068"/>
    <w:lvl w:ilvl="0" w:tplc="1F046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9B5C26"/>
    <w:multiLevelType w:val="hybridMultilevel"/>
    <w:tmpl w:val="3EB872D4"/>
    <w:lvl w:ilvl="0" w:tplc="D07A90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AD428D"/>
    <w:multiLevelType w:val="hybridMultilevel"/>
    <w:tmpl w:val="4A7C09CE"/>
    <w:lvl w:ilvl="0" w:tplc="93C8C3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004E17"/>
    <w:multiLevelType w:val="hybridMultilevel"/>
    <w:tmpl w:val="B9A43F36"/>
    <w:lvl w:ilvl="0" w:tplc="C1D6A8A2">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C6044A0"/>
    <w:multiLevelType w:val="hybridMultilevel"/>
    <w:tmpl w:val="01B83EF8"/>
    <w:lvl w:ilvl="0" w:tplc="0409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9"/>
  </w:num>
  <w:num w:numId="2">
    <w:abstractNumId w:val="20"/>
  </w:num>
  <w:num w:numId="3">
    <w:abstractNumId w:val="39"/>
  </w:num>
  <w:num w:numId="4">
    <w:abstractNumId w:val="41"/>
  </w:num>
  <w:num w:numId="5">
    <w:abstractNumId w:val="14"/>
  </w:num>
  <w:num w:numId="6">
    <w:abstractNumId w:val="43"/>
  </w:num>
  <w:num w:numId="7">
    <w:abstractNumId w:val="38"/>
  </w:num>
  <w:num w:numId="8">
    <w:abstractNumId w:val="22"/>
  </w:num>
  <w:num w:numId="9">
    <w:abstractNumId w:val="27"/>
  </w:num>
  <w:num w:numId="10">
    <w:abstractNumId w:val="8"/>
  </w:num>
  <w:num w:numId="11">
    <w:abstractNumId w:val="31"/>
  </w:num>
  <w:num w:numId="12">
    <w:abstractNumId w:val="2"/>
  </w:num>
  <w:num w:numId="13">
    <w:abstractNumId w:val="11"/>
  </w:num>
  <w:num w:numId="14">
    <w:abstractNumId w:val="29"/>
  </w:num>
  <w:num w:numId="15">
    <w:abstractNumId w:val="12"/>
  </w:num>
  <w:num w:numId="16">
    <w:abstractNumId w:val="36"/>
  </w:num>
  <w:num w:numId="17">
    <w:abstractNumId w:val="25"/>
  </w:num>
  <w:num w:numId="18">
    <w:abstractNumId w:val="4"/>
  </w:num>
  <w:num w:numId="19">
    <w:abstractNumId w:val="3"/>
  </w:num>
  <w:num w:numId="20">
    <w:abstractNumId w:val="33"/>
  </w:num>
  <w:num w:numId="21">
    <w:abstractNumId w:val="19"/>
  </w:num>
  <w:num w:numId="22">
    <w:abstractNumId w:val="18"/>
  </w:num>
  <w:num w:numId="23">
    <w:abstractNumId w:val="13"/>
  </w:num>
  <w:num w:numId="24">
    <w:abstractNumId w:val="37"/>
  </w:num>
  <w:num w:numId="25">
    <w:abstractNumId w:val="47"/>
  </w:num>
  <w:num w:numId="26">
    <w:abstractNumId w:val="15"/>
  </w:num>
  <w:num w:numId="27">
    <w:abstractNumId w:val="34"/>
  </w:num>
  <w:num w:numId="28">
    <w:abstractNumId w:val="26"/>
  </w:num>
  <w:num w:numId="29">
    <w:abstractNumId w:val="46"/>
  </w:num>
  <w:num w:numId="30">
    <w:abstractNumId w:val="5"/>
  </w:num>
  <w:num w:numId="31">
    <w:abstractNumId w:val="1"/>
  </w:num>
  <w:num w:numId="32">
    <w:abstractNumId w:val="28"/>
  </w:num>
  <w:num w:numId="33">
    <w:abstractNumId w:val="16"/>
  </w:num>
  <w:num w:numId="34">
    <w:abstractNumId w:val="35"/>
  </w:num>
  <w:num w:numId="35">
    <w:abstractNumId w:val="48"/>
  </w:num>
  <w:num w:numId="36">
    <w:abstractNumId w:val="6"/>
  </w:num>
  <w:num w:numId="37">
    <w:abstractNumId w:val="32"/>
  </w:num>
  <w:num w:numId="38">
    <w:abstractNumId w:val="23"/>
  </w:num>
  <w:num w:numId="39">
    <w:abstractNumId w:val="24"/>
  </w:num>
  <w:num w:numId="40">
    <w:abstractNumId w:val="10"/>
  </w:num>
  <w:num w:numId="41">
    <w:abstractNumId w:val="30"/>
  </w:num>
  <w:num w:numId="42">
    <w:abstractNumId w:val="40"/>
  </w:num>
  <w:num w:numId="43">
    <w:abstractNumId w:val="42"/>
  </w:num>
  <w:num w:numId="44">
    <w:abstractNumId w:val="17"/>
  </w:num>
  <w:num w:numId="45">
    <w:abstractNumId w:val="45"/>
  </w:num>
  <w:num w:numId="46">
    <w:abstractNumId w:val="44"/>
  </w:num>
  <w:num w:numId="47">
    <w:abstractNumId w:val="21"/>
  </w:num>
  <w:num w:numId="48">
    <w:abstractNumId w:val="0"/>
  </w:num>
  <w:num w:numId="49">
    <w:abstractNumId w:val="7"/>
  </w:num>
  <w:num w:numId="50">
    <w:abstractNumId w:val="4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displayVerticalDrawingGridEvery w:val="2"/>
  <w:characterSpacingControl w:val="doNotCompress"/>
  <w:hdrShapeDefaults>
    <o:shapedefaults v:ext="edit" spidmax="62466">
      <o:colormenu v:ext="edit" strokecolor="none"/>
    </o:shapedefaults>
  </w:hdrShapeDefaults>
  <w:footnotePr>
    <w:footnote w:id="0"/>
    <w:footnote w:id="1"/>
  </w:footnotePr>
  <w:endnotePr>
    <w:endnote w:id="0"/>
    <w:endnote w:id="1"/>
  </w:endnotePr>
  <w:compat/>
  <w:rsids>
    <w:rsidRoot w:val="001F5C0D"/>
    <w:rsid w:val="000038C9"/>
    <w:rsid w:val="00004160"/>
    <w:rsid w:val="00005228"/>
    <w:rsid w:val="00022DA2"/>
    <w:rsid w:val="000247D1"/>
    <w:rsid w:val="00024F7A"/>
    <w:rsid w:val="00025EC3"/>
    <w:rsid w:val="00032A71"/>
    <w:rsid w:val="00033471"/>
    <w:rsid w:val="00035C23"/>
    <w:rsid w:val="000365ED"/>
    <w:rsid w:val="00036D15"/>
    <w:rsid w:val="00052ABD"/>
    <w:rsid w:val="000647A6"/>
    <w:rsid w:val="000731B6"/>
    <w:rsid w:val="00073A11"/>
    <w:rsid w:val="00080846"/>
    <w:rsid w:val="00081460"/>
    <w:rsid w:val="00087A50"/>
    <w:rsid w:val="0009424A"/>
    <w:rsid w:val="000B3DD0"/>
    <w:rsid w:val="000B4889"/>
    <w:rsid w:val="000B62C3"/>
    <w:rsid w:val="000B66A6"/>
    <w:rsid w:val="000C404A"/>
    <w:rsid w:val="000C60BB"/>
    <w:rsid w:val="000C6483"/>
    <w:rsid w:val="000D1E0F"/>
    <w:rsid w:val="000D2118"/>
    <w:rsid w:val="000D2683"/>
    <w:rsid w:val="000D344E"/>
    <w:rsid w:val="000E6E25"/>
    <w:rsid w:val="000F762F"/>
    <w:rsid w:val="00121803"/>
    <w:rsid w:val="00130FE1"/>
    <w:rsid w:val="00132A18"/>
    <w:rsid w:val="00145D28"/>
    <w:rsid w:val="00147FAD"/>
    <w:rsid w:val="00150886"/>
    <w:rsid w:val="00152499"/>
    <w:rsid w:val="00161B63"/>
    <w:rsid w:val="00163855"/>
    <w:rsid w:val="001678BC"/>
    <w:rsid w:val="0017184F"/>
    <w:rsid w:val="001728CF"/>
    <w:rsid w:val="00181718"/>
    <w:rsid w:val="00194733"/>
    <w:rsid w:val="001A03AE"/>
    <w:rsid w:val="001A1732"/>
    <w:rsid w:val="001A1EFD"/>
    <w:rsid w:val="001A5DB9"/>
    <w:rsid w:val="001B10AE"/>
    <w:rsid w:val="001E5D10"/>
    <w:rsid w:val="001E6CF2"/>
    <w:rsid w:val="001F5C0D"/>
    <w:rsid w:val="00200518"/>
    <w:rsid w:val="002022FB"/>
    <w:rsid w:val="00205F30"/>
    <w:rsid w:val="0020769B"/>
    <w:rsid w:val="00217481"/>
    <w:rsid w:val="00217F83"/>
    <w:rsid w:val="002301A0"/>
    <w:rsid w:val="00242CB5"/>
    <w:rsid w:val="00245B1E"/>
    <w:rsid w:val="00250F32"/>
    <w:rsid w:val="00271931"/>
    <w:rsid w:val="00275993"/>
    <w:rsid w:val="00280C3D"/>
    <w:rsid w:val="00281A84"/>
    <w:rsid w:val="00290E15"/>
    <w:rsid w:val="00293766"/>
    <w:rsid w:val="002A186C"/>
    <w:rsid w:val="002A7A04"/>
    <w:rsid w:val="002B5A0B"/>
    <w:rsid w:val="002C424B"/>
    <w:rsid w:val="002C6904"/>
    <w:rsid w:val="002D6F7C"/>
    <w:rsid w:val="002E764A"/>
    <w:rsid w:val="002F59AF"/>
    <w:rsid w:val="002F5D22"/>
    <w:rsid w:val="00316517"/>
    <w:rsid w:val="00320DEF"/>
    <w:rsid w:val="003255AB"/>
    <w:rsid w:val="003275C6"/>
    <w:rsid w:val="0034542B"/>
    <w:rsid w:val="003516FF"/>
    <w:rsid w:val="00355F78"/>
    <w:rsid w:val="0035798C"/>
    <w:rsid w:val="003626B0"/>
    <w:rsid w:val="003661FA"/>
    <w:rsid w:val="0037160B"/>
    <w:rsid w:val="00373440"/>
    <w:rsid w:val="0037470B"/>
    <w:rsid w:val="003769C5"/>
    <w:rsid w:val="00383FC5"/>
    <w:rsid w:val="00391C8F"/>
    <w:rsid w:val="00393AB8"/>
    <w:rsid w:val="00395193"/>
    <w:rsid w:val="00397EB7"/>
    <w:rsid w:val="003B1137"/>
    <w:rsid w:val="003C2BF9"/>
    <w:rsid w:val="003E5893"/>
    <w:rsid w:val="003E62BC"/>
    <w:rsid w:val="0042000F"/>
    <w:rsid w:val="00421B6E"/>
    <w:rsid w:val="00422C8D"/>
    <w:rsid w:val="004261D9"/>
    <w:rsid w:val="00427828"/>
    <w:rsid w:val="00433808"/>
    <w:rsid w:val="00437CED"/>
    <w:rsid w:val="004409F4"/>
    <w:rsid w:val="004476C9"/>
    <w:rsid w:val="0045539A"/>
    <w:rsid w:val="00462C4A"/>
    <w:rsid w:val="00465E96"/>
    <w:rsid w:val="004678BF"/>
    <w:rsid w:val="0047459E"/>
    <w:rsid w:val="00484557"/>
    <w:rsid w:val="0048484C"/>
    <w:rsid w:val="00495B1D"/>
    <w:rsid w:val="004E712F"/>
    <w:rsid w:val="004F2522"/>
    <w:rsid w:val="004F48B3"/>
    <w:rsid w:val="004F5E72"/>
    <w:rsid w:val="00501923"/>
    <w:rsid w:val="005045E5"/>
    <w:rsid w:val="005141F3"/>
    <w:rsid w:val="005141FE"/>
    <w:rsid w:val="00530A4E"/>
    <w:rsid w:val="00534226"/>
    <w:rsid w:val="00537949"/>
    <w:rsid w:val="005449B6"/>
    <w:rsid w:val="00552F85"/>
    <w:rsid w:val="0057216D"/>
    <w:rsid w:val="005824E5"/>
    <w:rsid w:val="005A5636"/>
    <w:rsid w:val="005D335F"/>
    <w:rsid w:val="005D6597"/>
    <w:rsid w:val="005E42DF"/>
    <w:rsid w:val="005E4FEA"/>
    <w:rsid w:val="005E7471"/>
    <w:rsid w:val="005F1616"/>
    <w:rsid w:val="005F3088"/>
    <w:rsid w:val="005F5FD0"/>
    <w:rsid w:val="00601D6B"/>
    <w:rsid w:val="00615484"/>
    <w:rsid w:val="00631F77"/>
    <w:rsid w:val="00643D48"/>
    <w:rsid w:val="00652A6C"/>
    <w:rsid w:val="00657EA9"/>
    <w:rsid w:val="00661F57"/>
    <w:rsid w:val="00665B65"/>
    <w:rsid w:val="00672117"/>
    <w:rsid w:val="0067472C"/>
    <w:rsid w:val="00674857"/>
    <w:rsid w:val="006800A2"/>
    <w:rsid w:val="00681319"/>
    <w:rsid w:val="006912C4"/>
    <w:rsid w:val="006927E4"/>
    <w:rsid w:val="006937F1"/>
    <w:rsid w:val="00695CBC"/>
    <w:rsid w:val="006A1C80"/>
    <w:rsid w:val="006A57A4"/>
    <w:rsid w:val="006B3F34"/>
    <w:rsid w:val="006B7EDC"/>
    <w:rsid w:val="006C0190"/>
    <w:rsid w:val="006C6B2D"/>
    <w:rsid w:val="006D6F23"/>
    <w:rsid w:val="006F2BF2"/>
    <w:rsid w:val="0070738F"/>
    <w:rsid w:val="0072095D"/>
    <w:rsid w:val="00736A10"/>
    <w:rsid w:val="00736C3B"/>
    <w:rsid w:val="007414FE"/>
    <w:rsid w:val="0076113D"/>
    <w:rsid w:val="00762086"/>
    <w:rsid w:val="00767409"/>
    <w:rsid w:val="00767DC3"/>
    <w:rsid w:val="00774F31"/>
    <w:rsid w:val="00786A31"/>
    <w:rsid w:val="00787385"/>
    <w:rsid w:val="00787C53"/>
    <w:rsid w:val="007A063F"/>
    <w:rsid w:val="007A16EF"/>
    <w:rsid w:val="007A771C"/>
    <w:rsid w:val="007B2028"/>
    <w:rsid w:val="007B37D7"/>
    <w:rsid w:val="007B4F14"/>
    <w:rsid w:val="007B66AA"/>
    <w:rsid w:val="007C6313"/>
    <w:rsid w:val="00800688"/>
    <w:rsid w:val="00802B04"/>
    <w:rsid w:val="00833BC2"/>
    <w:rsid w:val="00834002"/>
    <w:rsid w:val="0083447C"/>
    <w:rsid w:val="0084456A"/>
    <w:rsid w:val="00847112"/>
    <w:rsid w:val="00857B11"/>
    <w:rsid w:val="00860251"/>
    <w:rsid w:val="00872CCB"/>
    <w:rsid w:val="008731B0"/>
    <w:rsid w:val="00873AD4"/>
    <w:rsid w:val="00881E32"/>
    <w:rsid w:val="00890BBC"/>
    <w:rsid w:val="008B1813"/>
    <w:rsid w:val="008C1B7D"/>
    <w:rsid w:val="008C25CB"/>
    <w:rsid w:val="008C6561"/>
    <w:rsid w:val="008D2BE8"/>
    <w:rsid w:val="008D36DF"/>
    <w:rsid w:val="008E04ED"/>
    <w:rsid w:val="008F0706"/>
    <w:rsid w:val="008F28A8"/>
    <w:rsid w:val="008F2F36"/>
    <w:rsid w:val="0090042E"/>
    <w:rsid w:val="009038C0"/>
    <w:rsid w:val="009109CA"/>
    <w:rsid w:val="00911BB5"/>
    <w:rsid w:val="00931F87"/>
    <w:rsid w:val="00932F88"/>
    <w:rsid w:val="009422BB"/>
    <w:rsid w:val="00942F0B"/>
    <w:rsid w:val="00944166"/>
    <w:rsid w:val="00957173"/>
    <w:rsid w:val="00961193"/>
    <w:rsid w:val="009639F9"/>
    <w:rsid w:val="009641DA"/>
    <w:rsid w:val="00973756"/>
    <w:rsid w:val="00975FBA"/>
    <w:rsid w:val="00983EF7"/>
    <w:rsid w:val="00983FCC"/>
    <w:rsid w:val="00997A04"/>
    <w:rsid w:val="009B2BFA"/>
    <w:rsid w:val="009B3780"/>
    <w:rsid w:val="009B3914"/>
    <w:rsid w:val="009B44B7"/>
    <w:rsid w:val="009B6503"/>
    <w:rsid w:val="009D146E"/>
    <w:rsid w:val="009E5480"/>
    <w:rsid w:val="00A00C15"/>
    <w:rsid w:val="00A1131F"/>
    <w:rsid w:val="00A150A1"/>
    <w:rsid w:val="00A156B4"/>
    <w:rsid w:val="00A1766C"/>
    <w:rsid w:val="00A37520"/>
    <w:rsid w:val="00A450FC"/>
    <w:rsid w:val="00A54B65"/>
    <w:rsid w:val="00A56541"/>
    <w:rsid w:val="00A65615"/>
    <w:rsid w:val="00A81DBC"/>
    <w:rsid w:val="00A82F03"/>
    <w:rsid w:val="00AA4FBB"/>
    <w:rsid w:val="00AC3795"/>
    <w:rsid w:val="00AC46F2"/>
    <w:rsid w:val="00AC4A3A"/>
    <w:rsid w:val="00AD4A11"/>
    <w:rsid w:val="00AE460C"/>
    <w:rsid w:val="00AF09AB"/>
    <w:rsid w:val="00AF0F55"/>
    <w:rsid w:val="00B03731"/>
    <w:rsid w:val="00B0464F"/>
    <w:rsid w:val="00B120D0"/>
    <w:rsid w:val="00B17A76"/>
    <w:rsid w:val="00B30262"/>
    <w:rsid w:val="00B45BFE"/>
    <w:rsid w:val="00B67784"/>
    <w:rsid w:val="00B70F58"/>
    <w:rsid w:val="00B72D1E"/>
    <w:rsid w:val="00BA2984"/>
    <w:rsid w:val="00BB1A85"/>
    <w:rsid w:val="00BB4941"/>
    <w:rsid w:val="00BB51D6"/>
    <w:rsid w:val="00BD1FC6"/>
    <w:rsid w:val="00BF4135"/>
    <w:rsid w:val="00C0243A"/>
    <w:rsid w:val="00C026B4"/>
    <w:rsid w:val="00C123FF"/>
    <w:rsid w:val="00C1336C"/>
    <w:rsid w:val="00C176BE"/>
    <w:rsid w:val="00C17D0E"/>
    <w:rsid w:val="00C27BA8"/>
    <w:rsid w:val="00C36E69"/>
    <w:rsid w:val="00C47099"/>
    <w:rsid w:val="00C60347"/>
    <w:rsid w:val="00C65FF6"/>
    <w:rsid w:val="00C677ED"/>
    <w:rsid w:val="00C67ADE"/>
    <w:rsid w:val="00C83844"/>
    <w:rsid w:val="00C94579"/>
    <w:rsid w:val="00CA6583"/>
    <w:rsid w:val="00CB638D"/>
    <w:rsid w:val="00CD0981"/>
    <w:rsid w:val="00CE2282"/>
    <w:rsid w:val="00D12673"/>
    <w:rsid w:val="00D20AD7"/>
    <w:rsid w:val="00D23225"/>
    <w:rsid w:val="00D271B3"/>
    <w:rsid w:val="00D32D70"/>
    <w:rsid w:val="00D36B1B"/>
    <w:rsid w:val="00D44036"/>
    <w:rsid w:val="00D46F9B"/>
    <w:rsid w:val="00D47054"/>
    <w:rsid w:val="00D53CBE"/>
    <w:rsid w:val="00D61280"/>
    <w:rsid w:val="00D629E9"/>
    <w:rsid w:val="00D632C3"/>
    <w:rsid w:val="00D7704D"/>
    <w:rsid w:val="00D81F09"/>
    <w:rsid w:val="00D84FA8"/>
    <w:rsid w:val="00D857F0"/>
    <w:rsid w:val="00D9020F"/>
    <w:rsid w:val="00D9324A"/>
    <w:rsid w:val="00DA5AE0"/>
    <w:rsid w:val="00DB4010"/>
    <w:rsid w:val="00DC0E74"/>
    <w:rsid w:val="00DC1F96"/>
    <w:rsid w:val="00DD5818"/>
    <w:rsid w:val="00DE1043"/>
    <w:rsid w:val="00DE1342"/>
    <w:rsid w:val="00DE7A53"/>
    <w:rsid w:val="00E01882"/>
    <w:rsid w:val="00E13893"/>
    <w:rsid w:val="00E203CC"/>
    <w:rsid w:val="00E2633D"/>
    <w:rsid w:val="00E3116C"/>
    <w:rsid w:val="00E41B7F"/>
    <w:rsid w:val="00E56C0E"/>
    <w:rsid w:val="00E85556"/>
    <w:rsid w:val="00E91686"/>
    <w:rsid w:val="00E91F8D"/>
    <w:rsid w:val="00EB228B"/>
    <w:rsid w:val="00EC105D"/>
    <w:rsid w:val="00EC5049"/>
    <w:rsid w:val="00EC7F3E"/>
    <w:rsid w:val="00ED283D"/>
    <w:rsid w:val="00EE0ECB"/>
    <w:rsid w:val="00EE5218"/>
    <w:rsid w:val="00EF7554"/>
    <w:rsid w:val="00F00C3E"/>
    <w:rsid w:val="00F16B1F"/>
    <w:rsid w:val="00F2299C"/>
    <w:rsid w:val="00F26684"/>
    <w:rsid w:val="00F3656A"/>
    <w:rsid w:val="00F51F7A"/>
    <w:rsid w:val="00F53BDC"/>
    <w:rsid w:val="00F5776E"/>
    <w:rsid w:val="00F61D73"/>
    <w:rsid w:val="00F655A6"/>
    <w:rsid w:val="00F71E59"/>
    <w:rsid w:val="00F76DB6"/>
    <w:rsid w:val="00F76E4B"/>
    <w:rsid w:val="00F87C58"/>
    <w:rsid w:val="00F9001D"/>
    <w:rsid w:val="00FA0E18"/>
    <w:rsid w:val="00FA36CB"/>
    <w:rsid w:val="00FB2C30"/>
    <w:rsid w:val="00FC4CBF"/>
    <w:rsid w:val="00FC53FD"/>
    <w:rsid w:val="00FC7C5F"/>
    <w:rsid w:val="00FD21C1"/>
    <w:rsid w:val="00FD3514"/>
    <w:rsid w:val="00FF3B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strokecolor="none"/>
    </o:shapedefaults>
    <o:shapelayout v:ext="edit">
      <o:idmap v:ext="edit" data="1"/>
      <o:rules v:ext="edit">
        <o:r id="V:Rule5" type="connector" idref="#_x0000_s1067"/>
        <o:r id="V:Rule6" type="connector" idref="#_x0000_s1071"/>
        <o:r id="V:Rule7" type="connector" idref="#_x0000_s1069"/>
        <o:r id="V:Rule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5C0D"/>
    <w:pPr>
      <w:ind w:left="720"/>
      <w:contextualSpacing/>
    </w:pPr>
  </w:style>
  <w:style w:type="character" w:styleId="PlaceholderText">
    <w:name w:val="Placeholder Text"/>
    <w:basedOn w:val="DefaultParagraphFont"/>
    <w:uiPriority w:val="99"/>
    <w:semiHidden/>
    <w:rsid w:val="005045E5"/>
    <w:rPr>
      <w:color w:val="808080"/>
    </w:rPr>
  </w:style>
  <w:style w:type="paragraph" w:styleId="BalloonText">
    <w:name w:val="Balloon Text"/>
    <w:basedOn w:val="Normal"/>
    <w:link w:val="BalloonTextChar"/>
    <w:uiPriority w:val="99"/>
    <w:semiHidden/>
    <w:unhideWhenUsed/>
    <w:rsid w:val="005045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E5"/>
    <w:rPr>
      <w:rFonts w:ascii="Tahoma" w:hAnsi="Tahoma" w:cs="Tahoma"/>
      <w:sz w:val="16"/>
      <w:szCs w:val="16"/>
    </w:rPr>
  </w:style>
  <w:style w:type="table" w:styleId="TableGrid">
    <w:name w:val="Table Grid"/>
    <w:basedOn w:val="TableNormal"/>
    <w:uiPriority w:val="59"/>
    <w:rsid w:val="000052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47A6"/>
    <w:pPr>
      <w:tabs>
        <w:tab w:val="center" w:pos="4680"/>
        <w:tab w:val="right" w:pos="9360"/>
      </w:tabs>
      <w:spacing w:line="240" w:lineRule="auto"/>
    </w:pPr>
  </w:style>
  <w:style w:type="character" w:customStyle="1" w:styleId="HeaderChar">
    <w:name w:val="Header Char"/>
    <w:basedOn w:val="DefaultParagraphFont"/>
    <w:link w:val="Header"/>
    <w:uiPriority w:val="99"/>
    <w:rsid w:val="000647A6"/>
  </w:style>
  <w:style w:type="paragraph" w:styleId="Footer">
    <w:name w:val="footer"/>
    <w:basedOn w:val="Normal"/>
    <w:link w:val="FooterChar"/>
    <w:uiPriority w:val="99"/>
    <w:unhideWhenUsed/>
    <w:rsid w:val="000647A6"/>
    <w:pPr>
      <w:tabs>
        <w:tab w:val="center" w:pos="4680"/>
        <w:tab w:val="right" w:pos="9360"/>
      </w:tabs>
      <w:spacing w:line="240" w:lineRule="auto"/>
    </w:pPr>
  </w:style>
  <w:style w:type="character" w:customStyle="1" w:styleId="FooterChar">
    <w:name w:val="Footer Char"/>
    <w:basedOn w:val="DefaultParagraphFont"/>
    <w:link w:val="Footer"/>
    <w:uiPriority w:val="99"/>
    <w:rsid w:val="000647A6"/>
  </w:style>
  <w:style w:type="paragraph" w:styleId="BodyTextIndent2">
    <w:name w:val="Body Text Indent 2"/>
    <w:basedOn w:val="Normal"/>
    <w:link w:val="BodyTextIndent2Char"/>
    <w:unhideWhenUsed/>
    <w:rsid w:val="00BB51D6"/>
    <w:pPr>
      <w:spacing w:after="120" w:line="480" w:lineRule="auto"/>
      <w:ind w:left="360"/>
    </w:pPr>
    <w:rPr>
      <w:rFonts w:ascii="Calibri" w:eastAsia="Calibri" w:hAnsi="Calibri" w:cs="Angsana New"/>
      <w:sz w:val="22"/>
    </w:rPr>
  </w:style>
  <w:style w:type="character" w:customStyle="1" w:styleId="BodyTextIndent2Char">
    <w:name w:val="Body Text Indent 2 Char"/>
    <w:basedOn w:val="DefaultParagraphFont"/>
    <w:link w:val="BodyTextIndent2"/>
    <w:rsid w:val="00BB51D6"/>
    <w:rPr>
      <w:rFonts w:ascii="Calibri" w:eastAsia="Calibri" w:hAnsi="Calibri" w:cs="Angsana New"/>
      <w:sz w:val="22"/>
    </w:rPr>
  </w:style>
  <w:style w:type="character" w:styleId="Hyperlink">
    <w:name w:val="Hyperlink"/>
    <w:basedOn w:val="DefaultParagraphFont"/>
    <w:uiPriority w:val="99"/>
    <w:unhideWhenUsed/>
    <w:rsid w:val="00932F88"/>
    <w:rPr>
      <w:color w:val="0000FF" w:themeColor="hyperlink"/>
      <w:u w:val="single"/>
    </w:rPr>
  </w:style>
  <w:style w:type="paragraph" w:styleId="HTMLPreformatted">
    <w:name w:val="HTML Preformatted"/>
    <w:basedOn w:val="Normal"/>
    <w:link w:val="HTMLPreformattedChar"/>
    <w:uiPriority w:val="99"/>
    <w:unhideWhenUsed/>
    <w:rsid w:val="0093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932F88"/>
    <w:rPr>
      <w:rFonts w:ascii="Courier New" w:eastAsia="Times New Roman" w:hAnsi="Courier New" w:cs="Times New Roman"/>
      <w:sz w:val="20"/>
      <w:szCs w:val="20"/>
    </w:rPr>
  </w:style>
  <w:style w:type="character" w:customStyle="1" w:styleId="hps">
    <w:name w:val="hps"/>
    <w:basedOn w:val="DefaultParagraphFont"/>
    <w:rsid w:val="00932F88"/>
  </w:style>
  <w:style w:type="paragraph" w:styleId="BodyTextIndent3">
    <w:name w:val="Body Text Indent 3"/>
    <w:basedOn w:val="Normal"/>
    <w:link w:val="BodyTextIndent3Char"/>
    <w:uiPriority w:val="99"/>
    <w:semiHidden/>
    <w:unhideWhenUsed/>
    <w:rsid w:val="00AE46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E460C"/>
    <w:rPr>
      <w:sz w:val="16"/>
      <w:szCs w:val="16"/>
    </w:rPr>
  </w:style>
  <w:style w:type="table" w:customStyle="1" w:styleId="LightShading1">
    <w:name w:val="Light Shading1"/>
    <w:basedOn w:val="TableNormal"/>
    <w:uiPriority w:val="60"/>
    <w:rsid w:val="00957173"/>
    <w:pPr>
      <w:spacing w:line="240" w:lineRule="auto"/>
    </w:pPr>
    <w:rPr>
      <w:rFonts w:asciiTheme="minorHAnsi" w:hAnsiTheme="minorHAnsi"/>
      <w:color w:val="000000" w:themeColor="text1" w:themeShade="BF"/>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basedOn w:val="DefaultParagraphFont"/>
    <w:link w:val="ListParagraph"/>
    <w:uiPriority w:val="34"/>
    <w:locked/>
    <w:rsid w:val="008F2F36"/>
  </w:style>
  <w:style w:type="paragraph" w:styleId="NormalWeb">
    <w:name w:val="Normal (Web)"/>
    <w:basedOn w:val="Normal"/>
    <w:uiPriority w:val="99"/>
    <w:rsid w:val="008F2F36"/>
    <w:pPr>
      <w:spacing w:before="100" w:beforeAutospacing="1" w:after="100" w:afterAutospacing="1" w:line="240" w:lineRule="auto"/>
    </w:pPr>
    <w:rPr>
      <w:rFonts w:eastAsia="Times New Roman" w:cs="Times New Roman"/>
      <w:szCs w:val="24"/>
    </w:rPr>
  </w:style>
  <w:style w:type="paragraph" w:customStyle="1" w:styleId="Default">
    <w:name w:val="Default"/>
    <w:rsid w:val="00E56C0E"/>
    <w:pPr>
      <w:autoSpaceDE w:val="0"/>
      <w:autoSpaceDN w:val="0"/>
      <w:adjustRightInd w:val="0"/>
      <w:spacing w:line="240" w:lineRule="auto"/>
    </w:pPr>
    <w:rPr>
      <w:rFonts w:eastAsia="Calibri"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18943799">
      <w:bodyDiv w:val="1"/>
      <w:marLeft w:val="0"/>
      <w:marRight w:val="0"/>
      <w:marTop w:val="0"/>
      <w:marBottom w:val="0"/>
      <w:divBdr>
        <w:top w:val="none" w:sz="0" w:space="0" w:color="auto"/>
        <w:left w:val="none" w:sz="0" w:space="0" w:color="auto"/>
        <w:bottom w:val="none" w:sz="0" w:space="0" w:color="auto"/>
        <w:right w:val="none" w:sz="0" w:space="0" w:color="auto"/>
      </w:divBdr>
    </w:div>
    <w:div w:id="174149712">
      <w:bodyDiv w:val="1"/>
      <w:marLeft w:val="0"/>
      <w:marRight w:val="0"/>
      <w:marTop w:val="0"/>
      <w:marBottom w:val="0"/>
      <w:divBdr>
        <w:top w:val="none" w:sz="0" w:space="0" w:color="auto"/>
        <w:left w:val="none" w:sz="0" w:space="0" w:color="auto"/>
        <w:bottom w:val="none" w:sz="0" w:space="0" w:color="auto"/>
        <w:right w:val="none" w:sz="0" w:space="0" w:color="auto"/>
      </w:divBdr>
    </w:div>
    <w:div w:id="367726484">
      <w:bodyDiv w:val="1"/>
      <w:marLeft w:val="0"/>
      <w:marRight w:val="0"/>
      <w:marTop w:val="0"/>
      <w:marBottom w:val="0"/>
      <w:divBdr>
        <w:top w:val="none" w:sz="0" w:space="0" w:color="auto"/>
        <w:left w:val="none" w:sz="0" w:space="0" w:color="auto"/>
        <w:bottom w:val="none" w:sz="0" w:space="0" w:color="auto"/>
        <w:right w:val="none" w:sz="0" w:space="0" w:color="auto"/>
      </w:divBdr>
    </w:div>
    <w:div w:id="540167282">
      <w:bodyDiv w:val="1"/>
      <w:marLeft w:val="0"/>
      <w:marRight w:val="0"/>
      <w:marTop w:val="0"/>
      <w:marBottom w:val="0"/>
      <w:divBdr>
        <w:top w:val="none" w:sz="0" w:space="0" w:color="auto"/>
        <w:left w:val="none" w:sz="0" w:space="0" w:color="auto"/>
        <w:bottom w:val="none" w:sz="0" w:space="0" w:color="auto"/>
        <w:right w:val="none" w:sz="0" w:space="0" w:color="auto"/>
      </w:divBdr>
    </w:div>
    <w:div w:id="881357476">
      <w:bodyDiv w:val="1"/>
      <w:marLeft w:val="0"/>
      <w:marRight w:val="0"/>
      <w:marTop w:val="0"/>
      <w:marBottom w:val="0"/>
      <w:divBdr>
        <w:top w:val="none" w:sz="0" w:space="0" w:color="auto"/>
        <w:left w:val="none" w:sz="0" w:space="0" w:color="auto"/>
        <w:bottom w:val="none" w:sz="0" w:space="0" w:color="auto"/>
        <w:right w:val="none" w:sz="0" w:space="0" w:color="auto"/>
      </w:divBdr>
    </w:div>
    <w:div w:id="1028262945">
      <w:bodyDiv w:val="1"/>
      <w:marLeft w:val="0"/>
      <w:marRight w:val="0"/>
      <w:marTop w:val="0"/>
      <w:marBottom w:val="0"/>
      <w:divBdr>
        <w:top w:val="none" w:sz="0" w:space="0" w:color="auto"/>
        <w:left w:val="none" w:sz="0" w:space="0" w:color="auto"/>
        <w:bottom w:val="none" w:sz="0" w:space="0" w:color="auto"/>
        <w:right w:val="none" w:sz="0" w:space="0" w:color="auto"/>
      </w:divBdr>
    </w:div>
    <w:div w:id="1044406521">
      <w:bodyDiv w:val="1"/>
      <w:marLeft w:val="0"/>
      <w:marRight w:val="0"/>
      <w:marTop w:val="0"/>
      <w:marBottom w:val="0"/>
      <w:divBdr>
        <w:top w:val="none" w:sz="0" w:space="0" w:color="auto"/>
        <w:left w:val="none" w:sz="0" w:space="0" w:color="auto"/>
        <w:bottom w:val="none" w:sz="0" w:space="0" w:color="auto"/>
        <w:right w:val="none" w:sz="0" w:space="0" w:color="auto"/>
      </w:divBdr>
    </w:div>
    <w:div w:id="1089695827">
      <w:bodyDiv w:val="1"/>
      <w:marLeft w:val="0"/>
      <w:marRight w:val="0"/>
      <w:marTop w:val="0"/>
      <w:marBottom w:val="0"/>
      <w:divBdr>
        <w:top w:val="none" w:sz="0" w:space="0" w:color="auto"/>
        <w:left w:val="none" w:sz="0" w:space="0" w:color="auto"/>
        <w:bottom w:val="none" w:sz="0" w:space="0" w:color="auto"/>
        <w:right w:val="none" w:sz="0" w:space="0" w:color="auto"/>
      </w:divBdr>
    </w:div>
    <w:div w:id="1115060171">
      <w:bodyDiv w:val="1"/>
      <w:marLeft w:val="0"/>
      <w:marRight w:val="0"/>
      <w:marTop w:val="0"/>
      <w:marBottom w:val="0"/>
      <w:divBdr>
        <w:top w:val="none" w:sz="0" w:space="0" w:color="auto"/>
        <w:left w:val="none" w:sz="0" w:space="0" w:color="auto"/>
        <w:bottom w:val="none" w:sz="0" w:space="0" w:color="auto"/>
        <w:right w:val="none" w:sz="0" w:space="0" w:color="auto"/>
      </w:divBdr>
    </w:div>
    <w:div w:id="1497302518">
      <w:bodyDiv w:val="1"/>
      <w:marLeft w:val="0"/>
      <w:marRight w:val="0"/>
      <w:marTop w:val="0"/>
      <w:marBottom w:val="0"/>
      <w:divBdr>
        <w:top w:val="none" w:sz="0" w:space="0" w:color="auto"/>
        <w:left w:val="none" w:sz="0" w:space="0" w:color="auto"/>
        <w:bottom w:val="none" w:sz="0" w:space="0" w:color="auto"/>
        <w:right w:val="none" w:sz="0" w:space="0" w:color="auto"/>
      </w:divBdr>
    </w:div>
    <w:div w:id="1498113798">
      <w:bodyDiv w:val="1"/>
      <w:marLeft w:val="0"/>
      <w:marRight w:val="0"/>
      <w:marTop w:val="0"/>
      <w:marBottom w:val="0"/>
      <w:divBdr>
        <w:top w:val="none" w:sz="0" w:space="0" w:color="auto"/>
        <w:left w:val="none" w:sz="0" w:space="0" w:color="auto"/>
        <w:bottom w:val="none" w:sz="0" w:space="0" w:color="auto"/>
        <w:right w:val="none" w:sz="0" w:space="0" w:color="auto"/>
      </w:divBdr>
    </w:div>
    <w:div w:id="1650787968">
      <w:bodyDiv w:val="1"/>
      <w:marLeft w:val="0"/>
      <w:marRight w:val="0"/>
      <w:marTop w:val="0"/>
      <w:marBottom w:val="0"/>
      <w:divBdr>
        <w:top w:val="none" w:sz="0" w:space="0" w:color="auto"/>
        <w:left w:val="none" w:sz="0" w:space="0" w:color="auto"/>
        <w:bottom w:val="none" w:sz="0" w:space="0" w:color="auto"/>
        <w:right w:val="none" w:sz="0" w:space="0" w:color="auto"/>
      </w:divBdr>
    </w:div>
    <w:div w:id="207666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rba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dinkeskabkulonprogo.org/" TargetMode="External"/><Relationship Id="rId17" Type="http://schemas.openxmlformats.org/officeDocument/2006/relationships/hyperlink" Target="http://www.Ire_kmpk.ugm.ac.id" TargetMode="External"/><Relationship Id="rId2" Type="http://schemas.openxmlformats.org/officeDocument/2006/relationships/customXml" Target="../customXml/item2.xml"/><Relationship Id="rId16" Type="http://schemas.openxmlformats.org/officeDocument/2006/relationships/hyperlink" Target="http://DinkesJabar.go.i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idandesa.com/asuhan-persalinan-normal.html" TargetMode="External"/><Relationship Id="rId23" Type="http://schemas.openxmlformats.org/officeDocument/2006/relationships/glossaryDocument" Target="glossary/document.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epkes.go.id" TargetMode="External"/><Relationship Id="rId14" Type="http://schemas.openxmlformats.org/officeDocument/2006/relationships/hyperlink" Target="http://www.lizaherbal.co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3659204839580068E-2"/>
          <c:y val="8.9176864940076428E-2"/>
          <c:w val="0.73270408404598664"/>
          <c:h val="0.65944287408718638"/>
        </c:manualLayout>
      </c:layout>
      <c:barChart>
        <c:barDir val="col"/>
        <c:grouping val="clustered"/>
        <c:ser>
          <c:idx val="0"/>
          <c:order val="0"/>
          <c:tx>
            <c:strRef>
              <c:f>Sheet1!$B$1</c:f>
              <c:strCache>
                <c:ptCount val="1"/>
                <c:pt idx="0">
                  <c:v>Oktober</c:v>
                </c:pt>
              </c:strCache>
            </c:strRef>
          </c:tx>
          <c:dPt>
            <c:idx val="1"/>
            <c:spPr>
              <a:solidFill>
                <a:schemeClr val="accent2"/>
              </a:solidFill>
              <a:ln w="25400" cap="flat" cmpd="sng" algn="ctr">
                <a:solidFill>
                  <a:schemeClr val="accent2">
                    <a:shade val="50000"/>
                  </a:schemeClr>
                </a:solidFill>
                <a:prstDash val="solid"/>
              </a:ln>
              <a:effectLst/>
            </c:spPr>
          </c:dPt>
          <c:dPt>
            <c:idx val="2"/>
            <c:spPr>
              <a:solidFill>
                <a:schemeClr val="accent3"/>
              </a:solidFill>
              <a:ln w="25400" cap="flat" cmpd="sng" algn="ctr">
                <a:solidFill>
                  <a:schemeClr val="accent3">
                    <a:shade val="50000"/>
                  </a:schemeClr>
                </a:solidFill>
                <a:prstDash val="solid"/>
              </a:ln>
              <a:effectLst/>
            </c:spPr>
          </c:dPt>
          <c:dLbls>
            <c:dLbl>
              <c:idx val="0"/>
              <c:layout>
                <c:manualLayout>
                  <c:x val="3.7313432835820892E-2"/>
                  <c:y val="6.8728522336769906E-3"/>
                </c:manualLayout>
              </c:layout>
              <c:tx>
                <c:rich>
                  <a:bodyPr/>
                  <a:lstStyle/>
                  <a:p>
                    <a:r>
                      <a:rPr lang="en-US"/>
                      <a:t>38,46%</a:t>
                    </a:r>
                  </a:p>
                </c:rich>
              </c:tx>
              <c:dLblPos val="outEnd"/>
              <c:showVal val="1"/>
            </c:dLbl>
            <c:dLbl>
              <c:idx val="1"/>
              <c:tx>
                <c:rich>
                  <a:bodyPr/>
                  <a:lstStyle/>
                  <a:p>
                    <a:r>
                      <a:rPr lang="en-US"/>
                      <a:t>30,76%</a:t>
                    </a:r>
                  </a:p>
                </c:rich>
              </c:tx>
              <c:dLblPos val="outEnd"/>
              <c:showVal val="1"/>
            </c:dLbl>
            <c:dLbl>
              <c:idx val="2"/>
              <c:tx>
                <c:rich>
                  <a:bodyPr/>
                  <a:lstStyle/>
                  <a:p>
                    <a:r>
                      <a:rPr lang="en-US"/>
                      <a:t>30,76%</a:t>
                    </a:r>
                  </a:p>
                </c:rich>
              </c:tx>
              <c:dLblPos val="outEnd"/>
              <c:showVal val="1"/>
            </c:dLbl>
            <c:dLbl>
              <c:idx val="3"/>
              <c:tx>
                <c:rich>
                  <a:bodyPr/>
                  <a:lstStyle/>
                  <a:p>
                    <a:r>
                      <a:rPr lang="en-US"/>
                      <a:t>19,74%</a:t>
                    </a:r>
                  </a:p>
                </c:rich>
              </c:tx>
              <c:dLblPos val="outEnd"/>
              <c:showVal val="1"/>
            </c:dLbl>
            <c:dLbl>
              <c:idx val="4"/>
              <c:tx>
                <c:rich>
                  <a:bodyPr/>
                  <a:lstStyle/>
                  <a:p>
                    <a:r>
                      <a:rPr lang="en-US"/>
                      <a:t>15,79%</a:t>
                    </a:r>
                  </a:p>
                </c:rich>
              </c:tx>
              <c:dLblPos val="outEnd"/>
              <c:showVal val="1"/>
            </c:dLbl>
            <c:dLbl>
              <c:idx val="5"/>
              <c:tx>
                <c:rich>
                  <a:bodyPr/>
                  <a:lstStyle/>
                  <a:p>
                    <a:r>
                      <a:rPr lang="en-US"/>
                      <a:t>15,79%</a:t>
                    </a:r>
                  </a:p>
                </c:rich>
              </c:tx>
              <c:dLblPos val="outEnd"/>
              <c:showVal val="1"/>
            </c:dLbl>
            <c:txPr>
              <a:bodyPr/>
              <a:lstStyle/>
              <a:p>
                <a:pPr>
                  <a:defRPr lang="id-ID" sz="800">
                    <a:latin typeface="Times New Roman" pitchFamily="18" charset="0"/>
                    <a:cs typeface="Times New Roman" pitchFamily="18" charset="0"/>
                  </a:defRPr>
                </a:pPr>
                <a:endParaRPr lang="en-US"/>
              </a:p>
            </c:txPr>
            <c:dLblPos val="outEnd"/>
            <c:showVal val="1"/>
          </c:dLbls>
          <c:cat>
            <c:strRef>
              <c:f>Sheet1!$A$2:$A$4</c:f>
              <c:strCache>
                <c:ptCount val="3"/>
                <c:pt idx="0">
                  <c:v>Oktober</c:v>
                </c:pt>
                <c:pt idx="1">
                  <c:v>November</c:v>
                </c:pt>
                <c:pt idx="2">
                  <c:v>Desember</c:v>
                </c:pt>
              </c:strCache>
            </c:strRef>
          </c:cat>
          <c:val>
            <c:numRef>
              <c:f>Sheet1!$B$2:$B$4</c:f>
              <c:numCache>
                <c:formatCode>General</c:formatCode>
                <c:ptCount val="3"/>
                <c:pt idx="0">
                  <c:v>38</c:v>
                </c:pt>
                <c:pt idx="1">
                  <c:v>30</c:v>
                </c:pt>
                <c:pt idx="2">
                  <c:v>30</c:v>
                </c:pt>
              </c:numCache>
            </c:numRef>
          </c:val>
        </c:ser>
        <c:ser>
          <c:idx val="1"/>
          <c:order val="1"/>
          <c:tx>
            <c:strRef>
              <c:f>Sheet1!$C$1</c:f>
              <c:strCache>
                <c:ptCount val="1"/>
                <c:pt idx="0">
                  <c:v>November</c:v>
                </c:pt>
              </c:strCache>
            </c:strRef>
          </c:tx>
          <c:dLbls>
            <c:txPr>
              <a:bodyPr/>
              <a:lstStyle/>
              <a:p>
                <a:pPr>
                  <a:defRPr lang="id-ID"/>
                </a:pPr>
                <a:endParaRPr lang="en-US"/>
              </a:p>
            </c:txPr>
            <c:showVal val="1"/>
          </c:dLbls>
          <c:cat>
            <c:strRef>
              <c:f>Sheet1!$A$2:$A$4</c:f>
              <c:strCache>
                <c:ptCount val="3"/>
                <c:pt idx="0">
                  <c:v>Oktober</c:v>
                </c:pt>
                <c:pt idx="1">
                  <c:v>November</c:v>
                </c:pt>
                <c:pt idx="2">
                  <c:v>Desember</c:v>
                </c:pt>
              </c:strCache>
            </c:strRef>
          </c:cat>
          <c:val>
            <c:numRef>
              <c:f>Sheet1!$C$2:$C$4</c:f>
              <c:numCache>
                <c:formatCode>General</c:formatCode>
                <c:ptCount val="3"/>
              </c:numCache>
            </c:numRef>
          </c:val>
        </c:ser>
        <c:ser>
          <c:idx val="2"/>
          <c:order val="2"/>
          <c:tx>
            <c:strRef>
              <c:f>Sheet1!$D$1</c:f>
              <c:strCache>
                <c:ptCount val="1"/>
                <c:pt idx="0">
                  <c:v>desember</c:v>
                </c:pt>
              </c:strCache>
            </c:strRef>
          </c:tx>
          <c:dLbls>
            <c:txPr>
              <a:bodyPr/>
              <a:lstStyle/>
              <a:p>
                <a:pPr>
                  <a:defRPr lang="id-ID"/>
                </a:pPr>
                <a:endParaRPr lang="en-US"/>
              </a:p>
            </c:txPr>
            <c:showVal val="1"/>
          </c:dLbls>
          <c:cat>
            <c:strRef>
              <c:f>Sheet1!$A$2:$A$4</c:f>
              <c:strCache>
                <c:ptCount val="3"/>
                <c:pt idx="0">
                  <c:v>Oktober</c:v>
                </c:pt>
                <c:pt idx="1">
                  <c:v>November</c:v>
                </c:pt>
                <c:pt idx="2">
                  <c:v>Desember</c:v>
                </c:pt>
              </c:strCache>
            </c:strRef>
          </c:cat>
          <c:val>
            <c:numRef>
              <c:f>Sheet1!$D$2:$D$4</c:f>
              <c:numCache>
                <c:formatCode>General</c:formatCode>
                <c:ptCount val="3"/>
              </c:numCache>
            </c:numRef>
          </c:val>
        </c:ser>
        <c:dLbls>
          <c:showVal val="1"/>
        </c:dLbls>
        <c:axId val="80319616"/>
        <c:axId val="80321152"/>
      </c:barChart>
      <c:catAx>
        <c:axId val="80319616"/>
        <c:scaling>
          <c:orientation val="minMax"/>
        </c:scaling>
        <c:axPos val="b"/>
        <c:numFmt formatCode="General" sourceLinked="1"/>
        <c:tickLblPos val="nextTo"/>
        <c:txPr>
          <a:bodyPr/>
          <a:lstStyle/>
          <a:p>
            <a:pPr>
              <a:defRPr lang="id-ID"/>
            </a:pPr>
            <a:endParaRPr lang="en-US"/>
          </a:p>
        </c:txPr>
        <c:crossAx val="80321152"/>
        <c:crosses val="autoZero"/>
        <c:auto val="1"/>
        <c:lblAlgn val="ctr"/>
        <c:lblOffset val="100"/>
      </c:catAx>
      <c:valAx>
        <c:axId val="80321152"/>
        <c:scaling>
          <c:orientation val="minMax"/>
        </c:scaling>
        <c:axPos val="l"/>
        <c:numFmt formatCode="General" sourceLinked="1"/>
        <c:tickLblPos val="nextTo"/>
        <c:txPr>
          <a:bodyPr/>
          <a:lstStyle/>
          <a:p>
            <a:pPr>
              <a:defRPr lang="id-ID"/>
            </a:pPr>
            <a:endParaRPr lang="en-US"/>
          </a:p>
        </c:txPr>
        <c:crossAx val="80319616"/>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951850136380012E-2"/>
          <c:y val="7.670134497436526E-2"/>
          <c:w val="0.90012757126289444"/>
          <c:h val="0.61463128736932227"/>
        </c:manualLayout>
      </c:layout>
      <c:barChart>
        <c:barDir val="col"/>
        <c:grouping val="clustered"/>
        <c:ser>
          <c:idx val="0"/>
          <c:order val="0"/>
          <c:tx>
            <c:strRef>
              <c:f>Sheet1!$B$1</c:f>
              <c:strCache>
                <c:ptCount val="1"/>
                <c:pt idx="0">
                  <c:v>Hipertensi</c:v>
                </c:pt>
              </c:strCache>
            </c:strRef>
          </c:tx>
          <c:dPt>
            <c:idx val="1"/>
            <c:spPr>
              <a:solidFill>
                <a:schemeClr val="accent2"/>
              </a:solidFill>
              <a:ln w="25400" cap="flat" cmpd="sng" algn="ctr">
                <a:solidFill>
                  <a:schemeClr val="accent2">
                    <a:shade val="50000"/>
                  </a:schemeClr>
                </a:solidFill>
                <a:prstDash val="solid"/>
              </a:ln>
              <a:effectLst/>
            </c:spPr>
          </c:dPt>
          <c:dPt>
            <c:idx val="2"/>
            <c:spPr>
              <a:solidFill>
                <a:schemeClr val="accent3"/>
              </a:solidFill>
              <a:ln w="25400" cap="flat" cmpd="sng" algn="ctr">
                <a:solidFill>
                  <a:schemeClr val="accent3">
                    <a:shade val="50000"/>
                  </a:schemeClr>
                </a:solidFill>
                <a:prstDash val="solid"/>
              </a:ln>
              <a:effectLst/>
            </c:spPr>
          </c:dPt>
          <c:dPt>
            <c:idx val="3"/>
            <c:spPr>
              <a:solidFill>
                <a:schemeClr val="accent4"/>
              </a:solidFill>
              <a:ln w="25400" cap="flat" cmpd="sng" algn="ctr">
                <a:solidFill>
                  <a:schemeClr val="accent4">
                    <a:shade val="50000"/>
                  </a:schemeClr>
                </a:solidFill>
                <a:prstDash val="solid"/>
              </a:ln>
              <a:effectLst/>
            </c:spPr>
          </c:dPt>
          <c:dPt>
            <c:idx val="4"/>
            <c:spPr>
              <a:solidFill>
                <a:schemeClr val="accent5"/>
              </a:solidFill>
              <a:ln w="25400" cap="flat" cmpd="sng" algn="ctr">
                <a:solidFill>
                  <a:schemeClr val="accent5">
                    <a:shade val="50000"/>
                  </a:schemeClr>
                </a:solidFill>
                <a:prstDash val="solid"/>
              </a:ln>
              <a:effectLst/>
            </c:spPr>
          </c:dPt>
          <c:dPt>
            <c:idx val="5"/>
            <c:spPr>
              <a:solidFill>
                <a:schemeClr val="accent6"/>
              </a:solidFill>
              <a:ln w="25400" cap="flat" cmpd="sng" algn="ctr">
                <a:solidFill>
                  <a:schemeClr val="accent6">
                    <a:shade val="50000"/>
                  </a:schemeClr>
                </a:solidFill>
                <a:prstDash val="solid"/>
              </a:ln>
              <a:effectLst/>
            </c:spPr>
          </c:dPt>
          <c:dLbls>
            <c:dLbl>
              <c:idx val="0"/>
              <c:layout>
                <c:manualLayout>
                  <c:x val="2.1762785636561477E-2"/>
                  <c:y val="-8.2901554404145109E-3"/>
                </c:manualLayout>
              </c:layout>
              <c:tx>
                <c:rich>
                  <a:bodyPr/>
                  <a:lstStyle/>
                  <a:p>
                    <a:r>
                      <a:rPr lang="en-US"/>
                      <a:t>52,70%</a:t>
                    </a:r>
                  </a:p>
                </c:rich>
              </c:tx>
              <c:dLblPos val="outEnd"/>
              <c:showVal val="1"/>
            </c:dLbl>
            <c:dLbl>
              <c:idx val="1"/>
              <c:tx>
                <c:rich>
                  <a:bodyPr/>
                  <a:lstStyle/>
                  <a:p>
                    <a:r>
                      <a:rPr lang="en-US"/>
                      <a:t>25,67%</a:t>
                    </a:r>
                  </a:p>
                </c:rich>
              </c:tx>
              <c:dLblPos val="outEnd"/>
              <c:showVal val="1"/>
            </c:dLbl>
            <c:dLbl>
              <c:idx val="2"/>
              <c:tx>
                <c:rich>
                  <a:bodyPr/>
                  <a:lstStyle/>
                  <a:p>
                    <a:r>
                      <a:rPr lang="en-US"/>
                      <a:t>4,05%</a:t>
                    </a:r>
                  </a:p>
                </c:rich>
              </c:tx>
              <c:dLblPos val="outEnd"/>
              <c:showVal val="1"/>
            </c:dLbl>
            <c:dLbl>
              <c:idx val="3"/>
              <c:tx>
                <c:rich>
                  <a:bodyPr/>
                  <a:lstStyle/>
                  <a:p>
                    <a:r>
                      <a:rPr lang="en-US"/>
                      <a:t>4,05%%</a:t>
                    </a:r>
                  </a:p>
                </c:rich>
              </c:tx>
              <c:dLblPos val="outEnd"/>
              <c:showVal val="1"/>
            </c:dLbl>
            <c:dLbl>
              <c:idx val="4"/>
              <c:tx>
                <c:rich>
                  <a:bodyPr/>
                  <a:lstStyle/>
                  <a:p>
                    <a:r>
                      <a:rPr lang="en-US"/>
                      <a:t>4,05%</a:t>
                    </a:r>
                  </a:p>
                </c:rich>
              </c:tx>
              <c:dLblPos val="outEnd"/>
              <c:showVal val="1"/>
            </c:dLbl>
            <c:dLbl>
              <c:idx val="5"/>
              <c:tx>
                <c:rich>
                  <a:bodyPr/>
                  <a:lstStyle/>
                  <a:p>
                    <a:r>
                      <a:rPr lang="en-US"/>
                      <a:t>4,05%</a:t>
                    </a:r>
                  </a:p>
                </c:rich>
              </c:tx>
              <c:dLblPos val="outEnd"/>
              <c:showVal val="1"/>
            </c:dLbl>
            <c:txPr>
              <a:bodyPr/>
              <a:lstStyle/>
              <a:p>
                <a:pPr>
                  <a:defRPr lang="id-ID" sz="800">
                    <a:latin typeface="Times New Roman" pitchFamily="18" charset="0"/>
                    <a:cs typeface="Times New Roman" pitchFamily="18" charset="0"/>
                  </a:defRPr>
                </a:pPr>
                <a:endParaRPr lang="en-US"/>
              </a:p>
            </c:txPr>
            <c:dLblPos val="outEnd"/>
            <c:showVal val="1"/>
          </c:dLbls>
          <c:cat>
            <c:strRef>
              <c:f>Sheet1!$A$2:$A$7</c:f>
              <c:strCache>
                <c:ptCount val="6"/>
                <c:pt idx="0">
                  <c:v>Hipertensi</c:v>
                </c:pt>
                <c:pt idx="1">
                  <c:v>Tukak lambung</c:v>
                </c:pt>
                <c:pt idx="2">
                  <c:v>Batuk</c:v>
                </c:pt>
                <c:pt idx="3">
                  <c:v>Diabetes</c:v>
                </c:pt>
                <c:pt idx="4">
                  <c:v>Asma</c:v>
                </c:pt>
                <c:pt idx="5">
                  <c:v>Kolesterol</c:v>
                </c:pt>
              </c:strCache>
            </c:strRef>
          </c:cat>
          <c:val>
            <c:numRef>
              <c:f>Sheet1!$B$2:$B$7</c:f>
              <c:numCache>
                <c:formatCode>General</c:formatCode>
                <c:ptCount val="6"/>
                <c:pt idx="0">
                  <c:v>52</c:v>
                </c:pt>
                <c:pt idx="1">
                  <c:v>25</c:v>
                </c:pt>
                <c:pt idx="2">
                  <c:v>5</c:v>
                </c:pt>
                <c:pt idx="3">
                  <c:v>4</c:v>
                </c:pt>
                <c:pt idx="4">
                  <c:v>4</c:v>
                </c:pt>
                <c:pt idx="5">
                  <c:v>4</c:v>
                </c:pt>
              </c:numCache>
            </c:numRef>
          </c:val>
        </c:ser>
        <c:ser>
          <c:idx val="1"/>
          <c:order val="1"/>
          <c:tx>
            <c:strRef>
              <c:f>Sheet1!$C$1</c:f>
              <c:strCache>
                <c:ptCount val="1"/>
                <c:pt idx="0">
                  <c:v>tukak lambung</c:v>
                </c:pt>
              </c:strCache>
            </c:strRef>
          </c:tx>
          <c:dLbls>
            <c:txPr>
              <a:bodyPr/>
              <a:lstStyle/>
              <a:p>
                <a:pPr>
                  <a:defRPr lang="id-ID"/>
                </a:pPr>
                <a:endParaRPr lang="en-US"/>
              </a:p>
            </c:txPr>
            <c:showVal val="1"/>
          </c:dLbls>
          <c:cat>
            <c:strRef>
              <c:f>Sheet1!$A$2:$A$7</c:f>
              <c:strCache>
                <c:ptCount val="6"/>
                <c:pt idx="0">
                  <c:v>Hipertensi</c:v>
                </c:pt>
                <c:pt idx="1">
                  <c:v>Tukak lambung</c:v>
                </c:pt>
                <c:pt idx="2">
                  <c:v>Batuk</c:v>
                </c:pt>
                <c:pt idx="3">
                  <c:v>Diabetes</c:v>
                </c:pt>
                <c:pt idx="4">
                  <c:v>Asma</c:v>
                </c:pt>
                <c:pt idx="5">
                  <c:v>Kolesterol</c:v>
                </c:pt>
              </c:strCache>
            </c:strRef>
          </c:cat>
          <c:val>
            <c:numRef>
              <c:f>Sheet1!$C$2:$C$7</c:f>
              <c:numCache>
                <c:formatCode>General</c:formatCode>
                <c:ptCount val="6"/>
              </c:numCache>
            </c:numRef>
          </c:val>
        </c:ser>
        <c:ser>
          <c:idx val="2"/>
          <c:order val="2"/>
          <c:tx>
            <c:strRef>
              <c:f>Sheet1!$D$1</c:f>
              <c:strCache>
                <c:ptCount val="1"/>
                <c:pt idx="0">
                  <c:v>Batuk</c:v>
                </c:pt>
              </c:strCache>
            </c:strRef>
          </c:tx>
          <c:dLbls>
            <c:txPr>
              <a:bodyPr/>
              <a:lstStyle/>
              <a:p>
                <a:pPr>
                  <a:defRPr lang="id-ID"/>
                </a:pPr>
                <a:endParaRPr lang="en-US"/>
              </a:p>
            </c:txPr>
            <c:showVal val="1"/>
          </c:dLbls>
          <c:cat>
            <c:strRef>
              <c:f>Sheet1!$A$2:$A$7</c:f>
              <c:strCache>
                <c:ptCount val="6"/>
                <c:pt idx="0">
                  <c:v>Hipertensi</c:v>
                </c:pt>
                <c:pt idx="1">
                  <c:v>Tukak lambung</c:v>
                </c:pt>
                <c:pt idx="2">
                  <c:v>Batuk</c:v>
                </c:pt>
                <c:pt idx="3">
                  <c:v>Diabetes</c:v>
                </c:pt>
                <c:pt idx="4">
                  <c:v>Asma</c:v>
                </c:pt>
                <c:pt idx="5">
                  <c:v>Kolesterol</c:v>
                </c:pt>
              </c:strCache>
            </c:strRef>
          </c:cat>
          <c:val>
            <c:numRef>
              <c:f>Sheet1!$D$2:$D$7</c:f>
              <c:numCache>
                <c:formatCode>General</c:formatCode>
                <c:ptCount val="6"/>
              </c:numCache>
            </c:numRef>
          </c:val>
        </c:ser>
        <c:ser>
          <c:idx val="3"/>
          <c:order val="3"/>
          <c:tx>
            <c:strRef>
              <c:f>Sheet1!$E$1</c:f>
              <c:strCache>
                <c:ptCount val="1"/>
                <c:pt idx="0">
                  <c:v>Diabetes</c:v>
                </c:pt>
              </c:strCache>
            </c:strRef>
          </c:tx>
          <c:dLbls>
            <c:txPr>
              <a:bodyPr/>
              <a:lstStyle/>
              <a:p>
                <a:pPr>
                  <a:defRPr lang="id-ID"/>
                </a:pPr>
                <a:endParaRPr lang="en-US"/>
              </a:p>
            </c:txPr>
            <c:showVal val="1"/>
          </c:dLbls>
          <c:cat>
            <c:strRef>
              <c:f>Sheet1!$A$2:$A$7</c:f>
              <c:strCache>
                <c:ptCount val="6"/>
                <c:pt idx="0">
                  <c:v>Hipertensi</c:v>
                </c:pt>
                <c:pt idx="1">
                  <c:v>Tukak lambung</c:v>
                </c:pt>
                <c:pt idx="2">
                  <c:v>Batuk</c:v>
                </c:pt>
                <c:pt idx="3">
                  <c:v>Diabetes</c:v>
                </c:pt>
                <c:pt idx="4">
                  <c:v>Asma</c:v>
                </c:pt>
                <c:pt idx="5">
                  <c:v>Kolesterol</c:v>
                </c:pt>
              </c:strCache>
            </c:strRef>
          </c:cat>
          <c:val>
            <c:numRef>
              <c:f>Sheet1!$E$2:$E$7</c:f>
              <c:numCache>
                <c:formatCode>General</c:formatCode>
                <c:ptCount val="6"/>
              </c:numCache>
            </c:numRef>
          </c:val>
        </c:ser>
        <c:ser>
          <c:idx val="4"/>
          <c:order val="4"/>
          <c:tx>
            <c:strRef>
              <c:f>Sheet1!$F$1</c:f>
              <c:strCache>
                <c:ptCount val="1"/>
                <c:pt idx="0">
                  <c:v>Asma</c:v>
                </c:pt>
              </c:strCache>
            </c:strRef>
          </c:tx>
          <c:dLbls>
            <c:txPr>
              <a:bodyPr/>
              <a:lstStyle/>
              <a:p>
                <a:pPr>
                  <a:defRPr lang="id-ID"/>
                </a:pPr>
                <a:endParaRPr lang="en-US"/>
              </a:p>
            </c:txPr>
            <c:showVal val="1"/>
          </c:dLbls>
          <c:cat>
            <c:strRef>
              <c:f>Sheet1!$A$2:$A$7</c:f>
              <c:strCache>
                <c:ptCount val="6"/>
                <c:pt idx="0">
                  <c:v>Hipertensi</c:v>
                </c:pt>
                <c:pt idx="1">
                  <c:v>Tukak lambung</c:v>
                </c:pt>
                <c:pt idx="2">
                  <c:v>Batuk</c:v>
                </c:pt>
                <c:pt idx="3">
                  <c:v>Diabetes</c:v>
                </c:pt>
                <c:pt idx="4">
                  <c:v>Asma</c:v>
                </c:pt>
                <c:pt idx="5">
                  <c:v>Kolesterol</c:v>
                </c:pt>
              </c:strCache>
            </c:strRef>
          </c:cat>
          <c:val>
            <c:numRef>
              <c:f>Sheet1!$F$2:$F$7</c:f>
              <c:numCache>
                <c:formatCode>General</c:formatCode>
                <c:ptCount val="6"/>
              </c:numCache>
            </c:numRef>
          </c:val>
        </c:ser>
        <c:ser>
          <c:idx val="5"/>
          <c:order val="5"/>
          <c:tx>
            <c:strRef>
              <c:f>Sheet1!$G$1</c:f>
              <c:strCache>
                <c:ptCount val="1"/>
                <c:pt idx="0">
                  <c:v>Kolesterol</c:v>
                </c:pt>
              </c:strCache>
            </c:strRef>
          </c:tx>
          <c:dLbls>
            <c:txPr>
              <a:bodyPr/>
              <a:lstStyle/>
              <a:p>
                <a:pPr>
                  <a:defRPr lang="id-ID"/>
                </a:pPr>
                <a:endParaRPr lang="en-US"/>
              </a:p>
            </c:txPr>
            <c:showVal val="1"/>
          </c:dLbls>
          <c:cat>
            <c:strRef>
              <c:f>Sheet1!$A$2:$A$7</c:f>
              <c:strCache>
                <c:ptCount val="6"/>
                <c:pt idx="0">
                  <c:v>Hipertensi</c:v>
                </c:pt>
                <c:pt idx="1">
                  <c:v>Tukak lambung</c:v>
                </c:pt>
                <c:pt idx="2">
                  <c:v>Batuk</c:v>
                </c:pt>
                <c:pt idx="3">
                  <c:v>Diabetes</c:v>
                </c:pt>
                <c:pt idx="4">
                  <c:v>Asma</c:v>
                </c:pt>
                <c:pt idx="5">
                  <c:v>Kolesterol</c:v>
                </c:pt>
              </c:strCache>
            </c:strRef>
          </c:cat>
          <c:val>
            <c:numRef>
              <c:f>Sheet1!$G$2:$G$7</c:f>
              <c:numCache>
                <c:formatCode>General</c:formatCode>
                <c:ptCount val="6"/>
              </c:numCache>
            </c:numRef>
          </c:val>
        </c:ser>
        <c:ser>
          <c:idx val="6"/>
          <c:order val="6"/>
          <c:tx>
            <c:strRef>
              <c:f>Sheet1!$H$1</c:f>
              <c:strCache>
                <c:ptCount val="1"/>
                <c:pt idx="0">
                  <c:v>osteoartritis</c:v>
                </c:pt>
              </c:strCache>
            </c:strRef>
          </c:tx>
          <c:dLbls>
            <c:txPr>
              <a:bodyPr/>
              <a:lstStyle/>
              <a:p>
                <a:pPr>
                  <a:defRPr lang="id-ID"/>
                </a:pPr>
                <a:endParaRPr lang="en-US"/>
              </a:p>
            </c:txPr>
            <c:showVal val="1"/>
          </c:dLbls>
          <c:cat>
            <c:strRef>
              <c:f>Sheet1!$A$2:$A$7</c:f>
              <c:strCache>
                <c:ptCount val="6"/>
                <c:pt idx="0">
                  <c:v>Hipertensi</c:v>
                </c:pt>
                <c:pt idx="1">
                  <c:v>Tukak lambung</c:v>
                </c:pt>
                <c:pt idx="2">
                  <c:v>Batuk</c:v>
                </c:pt>
                <c:pt idx="3">
                  <c:v>Diabetes</c:v>
                </c:pt>
                <c:pt idx="4">
                  <c:v>Asma</c:v>
                </c:pt>
                <c:pt idx="5">
                  <c:v>Kolesterol</c:v>
                </c:pt>
              </c:strCache>
            </c:strRef>
          </c:cat>
          <c:val>
            <c:numRef>
              <c:f>Sheet1!$H$2:$H$7</c:f>
              <c:numCache>
                <c:formatCode>General</c:formatCode>
                <c:ptCount val="6"/>
              </c:numCache>
            </c:numRef>
          </c:val>
        </c:ser>
        <c:dLbls>
          <c:showVal val="1"/>
        </c:dLbls>
        <c:axId val="81497088"/>
        <c:axId val="81515264"/>
      </c:barChart>
      <c:catAx>
        <c:axId val="81497088"/>
        <c:scaling>
          <c:orientation val="minMax"/>
        </c:scaling>
        <c:axPos val="b"/>
        <c:numFmt formatCode="General" sourceLinked="1"/>
        <c:tickLblPos val="nextTo"/>
        <c:txPr>
          <a:bodyPr/>
          <a:lstStyle/>
          <a:p>
            <a:pPr>
              <a:defRPr lang="id-ID"/>
            </a:pPr>
            <a:endParaRPr lang="en-US"/>
          </a:p>
        </c:txPr>
        <c:crossAx val="81515264"/>
        <c:crosses val="autoZero"/>
        <c:auto val="1"/>
        <c:lblAlgn val="ctr"/>
        <c:lblOffset val="100"/>
      </c:catAx>
      <c:valAx>
        <c:axId val="81515264"/>
        <c:scaling>
          <c:orientation val="minMax"/>
        </c:scaling>
        <c:axPos val="l"/>
        <c:numFmt formatCode="General" sourceLinked="1"/>
        <c:tickLblPos val="nextTo"/>
        <c:txPr>
          <a:bodyPr/>
          <a:lstStyle/>
          <a:p>
            <a:pPr>
              <a:defRPr lang="id-ID"/>
            </a:pPr>
            <a:endParaRPr lang="en-US"/>
          </a:p>
        </c:txPr>
        <c:crossAx val="81497088"/>
        <c:crosses val="autoZero"/>
        <c:crossBetween val="between"/>
      </c:valAx>
    </c:plotArea>
    <c:plotVisOnly val="1"/>
    <c:dispBlanksAs val="gap"/>
  </c:chart>
  <c:spPr>
    <a:ln>
      <a:noFill/>
    </a:ln>
  </c:sp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BD604FD6E54C63AD4765571E37A0D6"/>
        <w:category>
          <w:name w:val="General"/>
          <w:gallery w:val="placeholder"/>
        </w:category>
        <w:types>
          <w:type w:val="bbPlcHdr"/>
        </w:types>
        <w:behaviors>
          <w:behavior w:val="content"/>
        </w:behaviors>
        <w:guid w:val="{0C08B635-DBD5-4D92-9DB7-54E1B33E77DB}"/>
      </w:docPartPr>
      <w:docPartBody>
        <w:p w:rsidR="005E7B8D" w:rsidRDefault="00483E44" w:rsidP="00483E44">
          <w:pPr>
            <w:pStyle w:val="31BD604FD6E54C63AD4765571E37A0D6"/>
          </w:pPr>
          <w:r>
            <w:rPr>
              <w:b/>
              <w:bCs/>
              <w:caps/>
              <w:sz w:val="24"/>
              <w:szCs w:val="24"/>
            </w:rPr>
            <w:t>Type the document title</w:t>
          </w:r>
        </w:p>
      </w:docPartBody>
    </w:docPart>
    <w:docPart>
      <w:docPartPr>
        <w:name w:val="94F175B3159A465CA5443BA65833412C"/>
        <w:category>
          <w:name w:val="General"/>
          <w:gallery w:val="placeholder"/>
        </w:category>
        <w:types>
          <w:type w:val="bbPlcHdr"/>
        </w:types>
        <w:behaviors>
          <w:behavior w:val="content"/>
        </w:behaviors>
        <w:guid w:val="{5C4B84D1-BB8F-439F-BF99-5530F2E1E4BF}"/>
      </w:docPartPr>
      <w:docPartBody>
        <w:p w:rsidR="005E7B8D" w:rsidRDefault="00483E44" w:rsidP="00483E44">
          <w:pPr>
            <w:pStyle w:val="94F175B3159A465CA5443BA65833412C"/>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3A52"/>
    <w:rsid w:val="00483E44"/>
    <w:rsid w:val="004A77B2"/>
    <w:rsid w:val="005E7B8D"/>
    <w:rsid w:val="00945935"/>
    <w:rsid w:val="00FE3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B4CD4B8DA4278A72B7657DC2A440C">
    <w:name w:val="B60B4CD4B8DA4278A72B7657DC2A440C"/>
    <w:rsid w:val="00FE3A52"/>
  </w:style>
  <w:style w:type="paragraph" w:customStyle="1" w:styleId="FD9269ED82C843A583534B99FAE60B23">
    <w:name w:val="FD9269ED82C843A583534B99FAE60B23"/>
    <w:rsid w:val="00FE3A52"/>
  </w:style>
  <w:style w:type="paragraph" w:customStyle="1" w:styleId="7D6E4D4C4F754B5688CF3F610205823B">
    <w:name w:val="7D6E4D4C4F754B5688CF3F610205823B"/>
    <w:rsid w:val="00483E44"/>
  </w:style>
  <w:style w:type="paragraph" w:customStyle="1" w:styleId="82D9149B649242ABA711E8AC0758E340">
    <w:name w:val="82D9149B649242ABA711E8AC0758E340"/>
    <w:rsid w:val="00483E44"/>
  </w:style>
  <w:style w:type="paragraph" w:customStyle="1" w:styleId="31BD604FD6E54C63AD4765571E37A0D6">
    <w:name w:val="31BD604FD6E54C63AD4765571E37A0D6"/>
    <w:rsid w:val="00483E44"/>
  </w:style>
  <w:style w:type="paragraph" w:customStyle="1" w:styleId="94F175B3159A465CA5443BA65833412C">
    <w:name w:val="94F175B3159A465CA5443BA65833412C"/>
    <w:rsid w:val="00483E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Desember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DB3C70-6B81-4670-838D-0B17B073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80</Pages>
  <Words>32760</Words>
  <Characters>186733</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JURNAL KESEHATAN</vt:lpstr>
    </vt:vector>
  </TitlesOfParts>
  <Company/>
  <LinksUpToDate>false</LinksUpToDate>
  <CharactersWithSpaces>219055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KESEHATAN</dc:title>
  <dc:creator>Galaxy_04</dc:creator>
  <cp:lastModifiedBy>acer</cp:lastModifiedBy>
  <cp:revision>56</cp:revision>
  <cp:lastPrinted>2016-01-08T18:04:00Z</cp:lastPrinted>
  <dcterms:created xsi:type="dcterms:W3CDTF">2016-01-05T18:01:00Z</dcterms:created>
  <dcterms:modified xsi:type="dcterms:W3CDTF">2016-01-12T19:45:00Z</dcterms:modified>
</cp:coreProperties>
</file>